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EDD" w:rsidRPr="00F55312" w:rsidRDefault="00CA5EDD" w:rsidP="00CA5EDD">
      <w:pPr>
        <w:spacing w:after="0" w:line="240" w:lineRule="auto"/>
        <w:jc w:val="center"/>
        <w:rPr>
          <w:rFonts w:ascii="Times New Roman" w:hAnsi="Times New Roman"/>
          <w:sz w:val="28"/>
          <w:szCs w:val="28"/>
        </w:rPr>
      </w:pPr>
      <w:r w:rsidRPr="00F55312">
        <w:rPr>
          <w:rFonts w:ascii="Times New Roman" w:hAnsi="Times New Roman"/>
          <w:noProof/>
          <w:sz w:val="28"/>
          <w:szCs w:val="28"/>
          <w:lang w:val="ru-RU" w:eastAsia="ru-RU"/>
        </w:rPr>
        <w:drawing>
          <wp:inline distT="0" distB="0" distL="0" distR="0">
            <wp:extent cx="400685"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0685" cy="534035"/>
                    </a:xfrm>
                    <a:prstGeom prst="rect">
                      <a:avLst/>
                    </a:prstGeom>
                    <a:noFill/>
                    <a:ln w="9525">
                      <a:noFill/>
                      <a:miter lim="800000"/>
                      <a:headEnd/>
                      <a:tailEnd/>
                    </a:ln>
                  </pic:spPr>
                </pic:pic>
              </a:graphicData>
            </a:graphic>
          </wp:inline>
        </w:drawing>
      </w:r>
      <w:r w:rsidRPr="00F55312">
        <w:rPr>
          <w:rFonts w:ascii="Times New Roman" w:hAnsi="Times New Roman"/>
          <w:sz w:val="28"/>
          <w:szCs w:val="28"/>
        </w:rPr>
        <w:t xml:space="preserve">  </w:t>
      </w:r>
      <w:r w:rsidRPr="00F55312">
        <w:rPr>
          <w:rFonts w:ascii="Times New Roman" w:hAnsi="Times New Roman"/>
          <w:b/>
          <w:sz w:val="28"/>
          <w:szCs w:val="28"/>
        </w:rPr>
        <w:t xml:space="preserve">                                           </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rPr>
        <w:t>ТЕПЛИЦЬКА  СІЛЬСЬКА РАДА</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rPr>
        <w:t>БОЛГРАДСЬКОГО РАЙОНУ  ОДЕСЬКОЇ  ОБЛАСТІ</w:t>
      </w:r>
    </w:p>
    <w:p w:rsidR="00CA5EDD" w:rsidRPr="00F55312" w:rsidRDefault="00CA5EDD" w:rsidP="00CA5EDD">
      <w:pPr>
        <w:spacing w:after="0" w:line="240" w:lineRule="auto"/>
        <w:jc w:val="center"/>
        <w:rPr>
          <w:rFonts w:ascii="Times New Roman" w:hAnsi="Times New Roman"/>
          <w:b/>
          <w:sz w:val="28"/>
          <w:szCs w:val="28"/>
        </w:rPr>
      </w:pPr>
      <w:r w:rsidRPr="00F55312">
        <w:rPr>
          <w:rFonts w:ascii="Times New Roman" w:hAnsi="Times New Roman"/>
          <w:b/>
          <w:sz w:val="28"/>
          <w:szCs w:val="28"/>
          <w:lang w:val="en-US"/>
        </w:rPr>
        <w:t>XXX</w:t>
      </w:r>
      <w:r w:rsidRPr="00F55312">
        <w:rPr>
          <w:rFonts w:ascii="Times New Roman" w:hAnsi="Times New Roman"/>
          <w:b/>
          <w:sz w:val="28"/>
          <w:szCs w:val="28"/>
        </w:rPr>
        <w:t>X</w:t>
      </w:r>
      <w:r>
        <w:rPr>
          <w:rFonts w:ascii="Times New Roman" w:hAnsi="Times New Roman"/>
          <w:b/>
          <w:sz w:val="28"/>
          <w:szCs w:val="28"/>
        </w:rPr>
        <w:t>Х</w:t>
      </w:r>
      <w:r w:rsidRPr="00F55312">
        <w:rPr>
          <w:rFonts w:ascii="Times New Roman" w:hAnsi="Times New Roman"/>
          <w:b/>
          <w:sz w:val="28"/>
          <w:szCs w:val="28"/>
          <w:lang w:val="en-US"/>
        </w:rPr>
        <w:t>V</w:t>
      </w:r>
      <w:r w:rsidR="00C57C60">
        <w:rPr>
          <w:rFonts w:ascii="Times New Roman" w:hAnsi="Times New Roman"/>
          <w:b/>
          <w:sz w:val="28"/>
          <w:szCs w:val="28"/>
        </w:rPr>
        <w:t>ІІ</w:t>
      </w:r>
      <w:r w:rsidRPr="002D5CD4">
        <w:rPr>
          <w:rFonts w:ascii="Times New Roman" w:hAnsi="Times New Roman"/>
          <w:b/>
          <w:sz w:val="28"/>
          <w:szCs w:val="28"/>
        </w:rPr>
        <w:t xml:space="preserve"> </w:t>
      </w:r>
      <w:proofErr w:type="gramStart"/>
      <w:r w:rsidRPr="002D5CD4">
        <w:rPr>
          <w:rFonts w:ascii="Times New Roman" w:hAnsi="Times New Roman"/>
          <w:b/>
          <w:sz w:val="28"/>
          <w:szCs w:val="28"/>
        </w:rPr>
        <w:t xml:space="preserve">сесія  </w:t>
      </w:r>
      <w:r w:rsidRPr="00F55312">
        <w:rPr>
          <w:rFonts w:ascii="Times New Roman" w:hAnsi="Times New Roman"/>
          <w:b/>
          <w:sz w:val="28"/>
          <w:szCs w:val="28"/>
          <w:lang w:val="en-US"/>
        </w:rPr>
        <w:t>VIII</w:t>
      </w:r>
      <w:proofErr w:type="gramEnd"/>
      <w:r w:rsidRPr="002D5CD4">
        <w:rPr>
          <w:rFonts w:ascii="Times New Roman" w:hAnsi="Times New Roman"/>
          <w:b/>
          <w:sz w:val="28"/>
          <w:szCs w:val="28"/>
        </w:rPr>
        <w:t xml:space="preserve"> скликання</w:t>
      </w:r>
    </w:p>
    <w:p w:rsidR="00CA5EDD" w:rsidRPr="00C57C60" w:rsidRDefault="00CA5EDD" w:rsidP="00CA5EDD">
      <w:pPr>
        <w:pStyle w:val="2"/>
        <w:jc w:val="center"/>
        <w:rPr>
          <w:rFonts w:ascii="Times New Roman" w:hAnsi="Times New Roman"/>
          <w:b/>
          <w:color w:val="auto"/>
          <w:sz w:val="28"/>
          <w:szCs w:val="28"/>
        </w:rPr>
      </w:pPr>
      <w:r w:rsidRPr="00C57C60">
        <w:rPr>
          <w:rFonts w:ascii="Times New Roman" w:hAnsi="Times New Roman"/>
          <w:b/>
          <w:color w:val="auto"/>
          <w:sz w:val="28"/>
          <w:szCs w:val="28"/>
        </w:rPr>
        <w:t>ПРОЕКТ РІШЕННЯ</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Про затвердження</w:t>
      </w:r>
      <w:r w:rsidR="00971E2B" w:rsidRPr="00CA5EDD">
        <w:rPr>
          <w:rFonts w:ascii="Times New Roman" w:eastAsia="Times New Roman" w:hAnsi="Times New Roman" w:cs="Times New Roman"/>
          <w:b/>
          <w:kern w:val="0"/>
          <w:sz w:val="28"/>
          <w:szCs w:val="28"/>
          <w:lang w:eastAsia="ru-RU"/>
        </w:rPr>
        <w:t xml:space="preserve"> </w:t>
      </w:r>
      <w:r w:rsidR="00956C29" w:rsidRP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 xml:space="preserve">Переліку </w:t>
      </w:r>
      <w:r w:rsidR="00971E2B" w:rsidRP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адміністративних</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послуг,</w:t>
      </w:r>
      <w:r w:rsidR="00CA5EDD">
        <w:rPr>
          <w:rFonts w:ascii="Times New Roman" w:eastAsia="Times New Roman" w:hAnsi="Times New Roman" w:cs="Times New Roman"/>
          <w:b/>
          <w:kern w:val="0"/>
          <w:sz w:val="28"/>
          <w:szCs w:val="28"/>
          <w:lang w:eastAsia="ru-RU"/>
        </w:rPr>
        <w:t xml:space="preserve"> </w:t>
      </w:r>
      <w:r w:rsidRPr="00CA5EDD">
        <w:rPr>
          <w:rFonts w:ascii="Times New Roman" w:eastAsia="Times New Roman" w:hAnsi="Times New Roman" w:cs="Times New Roman"/>
          <w:b/>
          <w:kern w:val="0"/>
          <w:sz w:val="28"/>
          <w:szCs w:val="28"/>
          <w:lang w:eastAsia="ru-RU"/>
        </w:rPr>
        <w:t xml:space="preserve">які надаються </w:t>
      </w:r>
      <w:r w:rsidR="00956C29" w:rsidRPr="00CA5EDD">
        <w:rPr>
          <w:rFonts w:ascii="Times New Roman" w:eastAsia="Times New Roman" w:hAnsi="Times New Roman" w:cs="Times New Roman"/>
          <w:b/>
          <w:kern w:val="0"/>
          <w:sz w:val="28"/>
          <w:szCs w:val="28"/>
          <w:lang w:eastAsia="ru-RU"/>
        </w:rPr>
        <w:t xml:space="preserve">на віддалених  робочих місцях </w:t>
      </w:r>
    </w:p>
    <w:p w:rsidR="00CA5EDD" w:rsidRDefault="00956C29"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 xml:space="preserve">адміністраторами  </w:t>
      </w:r>
      <w:r w:rsidR="00971E2B" w:rsidRPr="00CA5EDD">
        <w:rPr>
          <w:rFonts w:ascii="Times New Roman" w:eastAsia="Times New Roman" w:hAnsi="Times New Roman" w:cs="Times New Roman"/>
          <w:b/>
          <w:kern w:val="0"/>
          <w:sz w:val="28"/>
          <w:szCs w:val="28"/>
          <w:lang w:eastAsia="ru-RU"/>
        </w:rPr>
        <w:t>Відділ</w:t>
      </w:r>
      <w:r w:rsidRPr="00CA5EDD">
        <w:rPr>
          <w:rFonts w:ascii="Times New Roman" w:eastAsia="Times New Roman" w:hAnsi="Times New Roman" w:cs="Times New Roman"/>
          <w:b/>
          <w:kern w:val="0"/>
          <w:sz w:val="28"/>
          <w:szCs w:val="28"/>
          <w:lang w:eastAsia="ru-RU"/>
        </w:rPr>
        <w:t>у</w:t>
      </w:r>
      <w:r w:rsidR="00971E2B" w:rsidRPr="00CA5EDD">
        <w:rPr>
          <w:rFonts w:ascii="Times New Roman" w:eastAsia="Times New Roman" w:hAnsi="Times New Roman" w:cs="Times New Roman"/>
          <w:b/>
          <w:kern w:val="0"/>
          <w:sz w:val="28"/>
          <w:szCs w:val="28"/>
          <w:lang w:eastAsia="ru-RU"/>
        </w:rPr>
        <w:t xml:space="preserve"> «</w:t>
      </w:r>
      <w:r w:rsidR="00335283" w:rsidRPr="00CA5EDD">
        <w:rPr>
          <w:rFonts w:ascii="Times New Roman" w:eastAsia="Times New Roman" w:hAnsi="Times New Roman" w:cs="Times New Roman"/>
          <w:b/>
          <w:kern w:val="0"/>
          <w:sz w:val="28"/>
          <w:szCs w:val="28"/>
          <w:lang w:eastAsia="ru-RU"/>
        </w:rPr>
        <w:t xml:space="preserve">Центр надання  </w:t>
      </w:r>
    </w:p>
    <w:p w:rsidR="00CA5EDD" w:rsidRDefault="00335283"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адміністративних послуг</w:t>
      </w:r>
      <w:r w:rsidR="00971E2B" w:rsidRPr="00CA5EDD">
        <w:rPr>
          <w:rFonts w:ascii="Times New Roman" w:eastAsia="Times New Roman" w:hAnsi="Times New Roman" w:cs="Times New Roman"/>
          <w:b/>
          <w:kern w:val="0"/>
          <w:sz w:val="28"/>
          <w:szCs w:val="28"/>
          <w:lang w:eastAsia="ru-RU"/>
        </w:rPr>
        <w:t xml:space="preserve">» </w:t>
      </w:r>
      <w:proofErr w:type="spellStart"/>
      <w:r w:rsidR="00971E2B" w:rsidRPr="00CA5EDD">
        <w:rPr>
          <w:rFonts w:ascii="Times New Roman" w:eastAsia="Times New Roman" w:hAnsi="Times New Roman" w:cs="Times New Roman"/>
          <w:b/>
          <w:kern w:val="0"/>
          <w:sz w:val="28"/>
          <w:szCs w:val="28"/>
          <w:lang w:eastAsia="ru-RU"/>
        </w:rPr>
        <w:t>Теплиц</w:t>
      </w:r>
      <w:r w:rsidRPr="00CA5EDD">
        <w:rPr>
          <w:rFonts w:ascii="Times New Roman" w:eastAsia="Times New Roman" w:hAnsi="Times New Roman" w:cs="Times New Roman"/>
          <w:b/>
          <w:kern w:val="0"/>
          <w:sz w:val="28"/>
          <w:szCs w:val="28"/>
          <w:lang w:eastAsia="ru-RU"/>
        </w:rPr>
        <w:t>ької</w:t>
      </w:r>
      <w:proofErr w:type="spellEnd"/>
      <w:r w:rsidRPr="00CA5EDD">
        <w:rPr>
          <w:rFonts w:ascii="Times New Roman" w:eastAsia="Times New Roman" w:hAnsi="Times New Roman" w:cs="Times New Roman"/>
          <w:b/>
          <w:kern w:val="0"/>
          <w:sz w:val="28"/>
          <w:szCs w:val="28"/>
          <w:lang w:eastAsia="ru-RU"/>
        </w:rPr>
        <w:t xml:space="preserve">  </w:t>
      </w:r>
      <w:r w:rsidR="00971E2B" w:rsidRPr="00CA5EDD">
        <w:rPr>
          <w:rFonts w:ascii="Times New Roman" w:eastAsia="Times New Roman" w:hAnsi="Times New Roman" w:cs="Times New Roman"/>
          <w:b/>
          <w:kern w:val="0"/>
          <w:sz w:val="28"/>
          <w:szCs w:val="28"/>
          <w:lang w:eastAsia="ru-RU"/>
        </w:rPr>
        <w:t>сільськ</w:t>
      </w:r>
      <w:r w:rsidRPr="00CA5EDD">
        <w:rPr>
          <w:rFonts w:ascii="Times New Roman" w:eastAsia="Times New Roman" w:hAnsi="Times New Roman" w:cs="Times New Roman"/>
          <w:b/>
          <w:kern w:val="0"/>
          <w:sz w:val="28"/>
          <w:szCs w:val="28"/>
          <w:lang w:eastAsia="ru-RU"/>
        </w:rPr>
        <w:t>ої ради</w:t>
      </w:r>
    </w:p>
    <w:p w:rsidR="00335283" w:rsidRPr="00CA5EDD" w:rsidRDefault="008E2188" w:rsidP="00335283">
      <w:pPr>
        <w:spacing w:after="0" w:line="240" w:lineRule="auto"/>
        <w:rPr>
          <w:rFonts w:ascii="Times New Roman" w:eastAsia="Times New Roman" w:hAnsi="Times New Roman" w:cs="Times New Roman"/>
          <w:b/>
          <w:kern w:val="0"/>
          <w:sz w:val="28"/>
          <w:szCs w:val="28"/>
          <w:lang w:eastAsia="ru-RU"/>
        </w:rPr>
      </w:pPr>
      <w:r w:rsidRPr="00CA5EDD">
        <w:rPr>
          <w:rFonts w:ascii="Times New Roman" w:eastAsia="Times New Roman" w:hAnsi="Times New Roman" w:cs="Times New Roman"/>
          <w:b/>
          <w:kern w:val="0"/>
          <w:sz w:val="28"/>
          <w:szCs w:val="28"/>
          <w:lang w:eastAsia="ru-RU"/>
        </w:rPr>
        <w:t xml:space="preserve">Болградського району </w:t>
      </w:r>
      <w:r w:rsidR="00335283" w:rsidRPr="00CA5EDD">
        <w:rPr>
          <w:rFonts w:ascii="Times New Roman" w:eastAsia="Times New Roman" w:hAnsi="Times New Roman" w:cs="Times New Roman"/>
          <w:b/>
          <w:kern w:val="0"/>
          <w:sz w:val="28"/>
          <w:szCs w:val="28"/>
          <w:lang w:eastAsia="ru-RU"/>
        </w:rPr>
        <w:t xml:space="preserve">Одеської області </w:t>
      </w:r>
    </w:p>
    <w:p w:rsidR="00335283" w:rsidRPr="00335283" w:rsidRDefault="00335283" w:rsidP="00335283">
      <w:pPr>
        <w:spacing w:after="0" w:line="360" w:lineRule="auto"/>
        <w:jc w:val="both"/>
        <w:rPr>
          <w:rFonts w:ascii="Times New Roman" w:eastAsia="Times New Roman" w:hAnsi="Times New Roman" w:cs="Times New Roman"/>
          <w:kern w:val="0"/>
          <w:sz w:val="28"/>
          <w:szCs w:val="28"/>
          <w:lang w:eastAsia="ru-RU"/>
        </w:rPr>
      </w:pPr>
    </w:p>
    <w:p w:rsidR="00335283" w:rsidRPr="00335283" w:rsidRDefault="00C57C60" w:rsidP="00CA5EDD">
      <w:pPr>
        <w:spacing w:after="120" w:line="240" w:lineRule="auto"/>
        <w:jc w:val="both"/>
        <w:rPr>
          <w:rFonts w:ascii="Times New Roman" w:eastAsia="Calibri" w:hAnsi="Times New Roman" w:cs="Times New Roman"/>
          <w:kern w:val="0"/>
          <w:sz w:val="28"/>
          <w:szCs w:val="28"/>
        </w:rPr>
      </w:pPr>
      <w:r>
        <w:rPr>
          <w:rFonts w:ascii="Times New Roman" w:eastAsia="Calibri" w:hAnsi="Times New Roman" w:cs="Times New Roman"/>
          <w:color w:val="000000"/>
          <w:kern w:val="0"/>
          <w:sz w:val="28"/>
          <w:szCs w:val="28"/>
          <w:lang w:eastAsia="uk-UA" w:bidi="uk-UA"/>
        </w:rPr>
        <w:t>Керуючись статтею</w:t>
      </w:r>
      <w:r w:rsidR="00335283" w:rsidRPr="00335283">
        <w:rPr>
          <w:rFonts w:ascii="Times New Roman" w:eastAsia="Calibri" w:hAnsi="Times New Roman" w:cs="Times New Roman"/>
          <w:color w:val="000000"/>
          <w:kern w:val="0"/>
          <w:sz w:val="28"/>
          <w:szCs w:val="28"/>
          <w:lang w:eastAsia="uk-UA" w:bidi="uk-UA"/>
        </w:rPr>
        <w:t xml:space="preserve"> 26 Закону України «Про місцеве самоврядування в Україні», </w:t>
      </w:r>
      <w:r w:rsidR="00335283" w:rsidRPr="00335283">
        <w:rPr>
          <w:rFonts w:ascii="Times New Roman" w:eastAsia="Times New Roman" w:hAnsi="Times New Roman" w:cs="Times New Roman"/>
          <w:kern w:val="0"/>
          <w:sz w:val="28"/>
          <w:szCs w:val="28"/>
          <w:lang w:eastAsia="ru-RU"/>
        </w:rPr>
        <w:t>статт</w:t>
      </w:r>
      <w:r>
        <w:rPr>
          <w:rFonts w:ascii="Times New Roman" w:eastAsia="Times New Roman" w:hAnsi="Times New Roman" w:cs="Times New Roman"/>
          <w:kern w:val="0"/>
          <w:sz w:val="28"/>
          <w:szCs w:val="28"/>
          <w:lang w:eastAsia="ru-RU"/>
        </w:rPr>
        <w:t>ею</w:t>
      </w:r>
      <w:r w:rsidR="00335283" w:rsidRPr="00335283">
        <w:rPr>
          <w:rFonts w:ascii="Times New Roman" w:eastAsia="Times New Roman" w:hAnsi="Times New Roman" w:cs="Times New Roman"/>
          <w:kern w:val="0"/>
          <w:sz w:val="28"/>
          <w:szCs w:val="28"/>
          <w:lang w:eastAsia="ru-RU"/>
        </w:rPr>
        <w:t xml:space="preserve"> 12 Закону України «Про адміністративні послуги», </w:t>
      </w:r>
      <w:r w:rsidR="00335283">
        <w:rPr>
          <w:rFonts w:ascii="Times New Roman" w:eastAsia="Times New Roman" w:hAnsi="Times New Roman" w:cs="Times New Roman"/>
          <w:kern w:val="0"/>
          <w:sz w:val="28"/>
          <w:szCs w:val="28"/>
          <w:lang w:eastAsia="ru-RU"/>
        </w:rPr>
        <w:t>постанов</w:t>
      </w:r>
      <w:r>
        <w:rPr>
          <w:rFonts w:ascii="Times New Roman" w:eastAsia="Times New Roman" w:hAnsi="Times New Roman" w:cs="Times New Roman"/>
          <w:kern w:val="0"/>
          <w:sz w:val="28"/>
          <w:szCs w:val="28"/>
          <w:lang w:eastAsia="ru-RU"/>
        </w:rPr>
        <w:t>ою</w:t>
      </w:r>
      <w:r w:rsidR="00335283">
        <w:rPr>
          <w:rFonts w:ascii="Times New Roman" w:eastAsia="Times New Roman" w:hAnsi="Times New Roman" w:cs="Times New Roman"/>
          <w:kern w:val="0"/>
          <w:sz w:val="28"/>
          <w:szCs w:val="28"/>
          <w:lang w:eastAsia="ru-RU"/>
        </w:rPr>
        <w:t xml:space="preserve"> </w:t>
      </w:r>
      <w:r w:rsidR="00335283" w:rsidRPr="00335283">
        <w:rPr>
          <w:rFonts w:ascii="Times New Roman" w:eastAsia="Times New Roman" w:hAnsi="Times New Roman" w:cs="Times New Roman"/>
          <w:kern w:val="0"/>
          <w:sz w:val="28"/>
          <w:szCs w:val="28"/>
          <w:lang w:eastAsia="ru-RU"/>
        </w:rPr>
        <w:t xml:space="preserve">Кабінету Міністрів України від </w:t>
      </w:r>
      <w:r w:rsidR="00335283">
        <w:rPr>
          <w:rFonts w:ascii="Times New Roman" w:eastAsia="Times New Roman" w:hAnsi="Times New Roman" w:cs="Times New Roman"/>
          <w:kern w:val="0"/>
          <w:sz w:val="28"/>
          <w:szCs w:val="28"/>
          <w:lang w:eastAsia="ru-RU"/>
        </w:rPr>
        <w:t>01</w:t>
      </w:r>
      <w:r w:rsidR="00335283" w:rsidRPr="00335283">
        <w:rPr>
          <w:rFonts w:ascii="Times New Roman" w:eastAsia="Times New Roman" w:hAnsi="Times New Roman" w:cs="Times New Roman"/>
          <w:kern w:val="0"/>
          <w:sz w:val="28"/>
          <w:szCs w:val="28"/>
          <w:lang w:eastAsia="ru-RU"/>
        </w:rPr>
        <w:t>.</w:t>
      </w:r>
      <w:r w:rsidR="00335283">
        <w:rPr>
          <w:rFonts w:ascii="Times New Roman" w:eastAsia="Times New Roman" w:hAnsi="Times New Roman" w:cs="Times New Roman"/>
          <w:kern w:val="0"/>
          <w:sz w:val="28"/>
          <w:szCs w:val="28"/>
          <w:lang w:eastAsia="ru-RU"/>
        </w:rPr>
        <w:t>10</w:t>
      </w:r>
      <w:r w:rsidR="00335283" w:rsidRPr="00335283">
        <w:rPr>
          <w:rFonts w:ascii="Times New Roman" w:eastAsia="Times New Roman" w:hAnsi="Times New Roman" w:cs="Times New Roman"/>
          <w:kern w:val="0"/>
          <w:sz w:val="28"/>
          <w:szCs w:val="28"/>
          <w:lang w:eastAsia="ru-RU"/>
        </w:rPr>
        <w:t>.20</w:t>
      </w:r>
      <w:r w:rsidR="00335283">
        <w:rPr>
          <w:rFonts w:ascii="Times New Roman" w:eastAsia="Times New Roman" w:hAnsi="Times New Roman" w:cs="Times New Roman"/>
          <w:kern w:val="0"/>
          <w:sz w:val="28"/>
          <w:szCs w:val="28"/>
          <w:lang w:eastAsia="ru-RU"/>
        </w:rPr>
        <w:t xml:space="preserve">25 </w:t>
      </w:r>
      <w:r w:rsidR="00335283" w:rsidRPr="00335283">
        <w:rPr>
          <w:rFonts w:ascii="Times New Roman" w:eastAsia="Times New Roman" w:hAnsi="Times New Roman" w:cs="Times New Roman"/>
          <w:kern w:val="0"/>
          <w:sz w:val="28"/>
          <w:szCs w:val="28"/>
          <w:lang w:eastAsia="ru-RU"/>
        </w:rPr>
        <w:t xml:space="preserve">року № </w:t>
      </w:r>
      <w:r w:rsidR="00335283">
        <w:rPr>
          <w:rFonts w:ascii="Times New Roman" w:eastAsia="Times New Roman" w:hAnsi="Times New Roman" w:cs="Times New Roman"/>
          <w:kern w:val="0"/>
          <w:sz w:val="28"/>
          <w:szCs w:val="28"/>
          <w:lang w:eastAsia="ru-RU"/>
        </w:rPr>
        <w:t>1226</w:t>
      </w:r>
      <w:r w:rsidR="00335283" w:rsidRPr="00335283">
        <w:rPr>
          <w:rFonts w:ascii="Times New Roman" w:eastAsia="Times New Roman" w:hAnsi="Times New Roman" w:cs="Times New Roman"/>
          <w:kern w:val="0"/>
          <w:sz w:val="28"/>
          <w:szCs w:val="28"/>
          <w:lang w:eastAsia="ru-RU"/>
        </w:rPr>
        <w:t xml:space="preserve"> «Деякі питання надання адміністративних послуг через центри надання адміністративних послуг»</w:t>
      </w:r>
      <w:r w:rsidR="00335283" w:rsidRPr="00335283">
        <w:rPr>
          <w:rFonts w:ascii="Times New Roman" w:eastAsia="Calibri" w:hAnsi="Times New Roman" w:cs="Times New Roman"/>
          <w:color w:val="000000"/>
          <w:kern w:val="0"/>
          <w:sz w:val="28"/>
          <w:szCs w:val="28"/>
          <w:lang w:eastAsia="uk-UA" w:bidi="uk-UA"/>
        </w:rPr>
        <w:t>, врах</w:t>
      </w:r>
      <w:r>
        <w:rPr>
          <w:rFonts w:ascii="Times New Roman" w:eastAsia="Calibri" w:hAnsi="Times New Roman" w:cs="Times New Roman"/>
          <w:color w:val="000000"/>
          <w:kern w:val="0"/>
          <w:sz w:val="28"/>
          <w:szCs w:val="28"/>
          <w:lang w:eastAsia="uk-UA" w:bidi="uk-UA"/>
        </w:rPr>
        <w:t>о</w:t>
      </w:r>
      <w:r w:rsidR="00335283" w:rsidRPr="00335283">
        <w:rPr>
          <w:rFonts w:ascii="Times New Roman" w:eastAsia="Calibri" w:hAnsi="Times New Roman" w:cs="Times New Roman"/>
          <w:color w:val="000000"/>
          <w:kern w:val="0"/>
          <w:sz w:val="28"/>
          <w:szCs w:val="28"/>
          <w:lang w:eastAsia="uk-UA" w:bidi="uk-UA"/>
        </w:rPr>
        <w:t>в</w:t>
      </w:r>
      <w:r w:rsidR="00CA5EDD">
        <w:rPr>
          <w:rFonts w:ascii="Times New Roman" w:eastAsia="Calibri" w:hAnsi="Times New Roman" w:cs="Times New Roman"/>
          <w:color w:val="000000"/>
          <w:kern w:val="0"/>
          <w:sz w:val="28"/>
          <w:szCs w:val="28"/>
          <w:lang w:eastAsia="uk-UA" w:bidi="uk-UA"/>
        </w:rPr>
        <w:t>уючи</w:t>
      </w:r>
      <w:r w:rsidR="00335283" w:rsidRPr="00335283">
        <w:rPr>
          <w:rFonts w:ascii="Times New Roman" w:eastAsia="Calibri" w:hAnsi="Times New Roman" w:cs="Times New Roman"/>
          <w:color w:val="000000"/>
          <w:kern w:val="0"/>
          <w:sz w:val="28"/>
          <w:szCs w:val="28"/>
          <w:lang w:eastAsia="uk-UA" w:bidi="uk-UA"/>
        </w:rPr>
        <w:t xml:space="preserve"> висновки та рекомендації постійної комісії </w:t>
      </w:r>
      <w:r w:rsidR="00CA5EDD" w:rsidRPr="00335283">
        <w:rPr>
          <w:rFonts w:ascii="Times New Roman" w:eastAsia="Calibri" w:hAnsi="Times New Roman" w:cs="Times New Roman"/>
          <w:color w:val="000000"/>
          <w:kern w:val="0"/>
          <w:sz w:val="28"/>
          <w:szCs w:val="28"/>
          <w:lang w:eastAsia="uk-UA" w:bidi="uk-UA"/>
        </w:rPr>
        <w:t>с</w:t>
      </w:r>
      <w:r w:rsidR="00CA5EDD">
        <w:rPr>
          <w:rFonts w:ascii="Times New Roman" w:eastAsia="Calibri" w:hAnsi="Times New Roman" w:cs="Times New Roman"/>
          <w:color w:val="000000"/>
          <w:kern w:val="0"/>
          <w:sz w:val="28"/>
          <w:szCs w:val="28"/>
          <w:lang w:eastAsia="uk-UA" w:bidi="uk-UA"/>
        </w:rPr>
        <w:t>ільськ</w:t>
      </w:r>
      <w:r w:rsidR="00CA5EDD" w:rsidRPr="00335283">
        <w:rPr>
          <w:rFonts w:ascii="Times New Roman" w:eastAsia="Calibri" w:hAnsi="Times New Roman" w:cs="Times New Roman"/>
          <w:color w:val="000000"/>
          <w:kern w:val="0"/>
          <w:sz w:val="28"/>
          <w:szCs w:val="28"/>
          <w:lang w:eastAsia="uk-UA" w:bidi="uk-UA"/>
        </w:rPr>
        <w:t xml:space="preserve">ої </w:t>
      </w:r>
      <w:r w:rsidR="00CA5EDD" w:rsidRPr="00C76959">
        <w:rPr>
          <w:rFonts w:ascii="Times New Roman" w:eastAsia="Calibri" w:hAnsi="Times New Roman" w:cs="Times New Roman"/>
          <w:color w:val="000000"/>
          <w:kern w:val="0"/>
          <w:sz w:val="28"/>
          <w:szCs w:val="28"/>
          <w:lang w:eastAsia="uk-UA" w:bidi="uk-UA"/>
        </w:rPr>
        <w:t xml:space="preserve">ради </w:t>
      </w:r>
      <w:r w:rsidR="00CA5EDD"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00DA3B75">
        <w:rPr>
          <w:rFonts w:ascii="Times New Roman" w:eastAsia="Calibri" w:hAnsi="Times New Roman" w:cs="Times New Roman"/>
          <w:kern w:val="0"/>
          <w:sz w:val="28"/>
          <w:szCs w:val="28"/>
        </w:rPr>
        <w:t xml:space="preserve">, </w:t>
      </w:r>
      <w:proofErr w:type="spellStart"/>
      <w:r w:rsidR="00CA5EDD">
        <w:rPr>
          <w:rFonts w:ascii="Times New Roman" w:eastAsia="Calibri" w:hAnsi="Times New Roman" w:cs="Times New Roman"/>
          <w:kern w:val="0"/>
          <w:sz w:val="28"/>
          <w:szCs w:val="28"/>
        </w:rPr>
        <w:t>Теплицька</w:t>
      </w:r>
      <w:proofErr w:type="spellEnd"/>
      <w:r w:rsidR="00CA5EDD">
        <w:rPr>
          <w:rFonts w:ascii="Times New Roman" w:eastAsia="Calibri" w:hAnsi="Times New Roman" w:cs="Times New Roman"/>
          <w:kern w:val="0"/>
          <w:sz w:val="28"/>
          <w:szCs w:val="28"/>
        </w:rPr>
        <w:t xml:space="preserve"> </w:t>
      </w:r>
      <w:r w:rsidR="00DA3B75">
        <w:rPr>
          <w:rFonts w:ascii="Times New Roman" w:eastAsia="Calibri" w:hAnsi="Times New Roman" w:cs="Times New Roman"/>
          <w:kern w:val="0"/>
          <w:sz w:val="28"/>
          <w:szCs w:val="28"/>
        </w:rPr>
        <w:t xml:space="preserve">сільська </w:t>
      </w:r>
      <w:r w:rsidR="00335283" w:rsidRPr="00335283">
        <w:rPr>
          <w:rFonts w:ascii="Times New Roman" w:eastAsia="Calibri" w:hAnsi="Times New Roman" w:cs="Times New Roman"/>
          <w:kern w:val="0"/>
          <w:sz w:val="28"/>
          <w:szCs w:val="28"/>
        </w:rPr>
        <w:t>рада</w:t>
      </w:r>
    </w:p>
    <w:p w:rsidR="00335283" w:rsidRPr="00335283" w:rsidRDefault="00335283" w:rsidP="00CA5EDD">
      <w:pPr>
        <w:spacing w:after="120" w:line="240" w:lineRule="auto"/>
        <w:rPr>
          <w:rFonts w:ascii="Times New Roman" w:eastAsia="Times New Roman" w:hAnsi="Times New Roman" w:cs="Times New Roman"/>
          <w:kern w:val="0"/>
          <w:sz w:val="28"/>
          <w:szCs w:val="28"/>
          <w:lang w:eastAsia="ru-RU"/>
        </w:rPr>
      </w:pPr>
      <w:r w:rsidRPr="00335283">
        <w:rPr>
          <w:rFonts w:ascii="Times New Roman" w:eastAsia="Calibri" w:hAnsi="Times New Roman" w:cs="Times New Roman"/>
          <w:kern w:val="0"/>
          <w:sz w:val="28"/>
          <w:szCs w:val="28"/>
        </w:rPr>
        <w:t>ВИРІШИЛА :</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bCs/>
          <w:kern w:val="0"/>
          <w:sz w:val="28"/>
          <w:szCs w:val="28"/>
          <w:lang w:eastAsia="ru-RU"/>
        </w:rPr>
        <w:t xml:space="preserve">Затвердити Перелік </w:t>
      </w:r>
      <w:r w:rsidRPr="00335283">
        <w:rPr>
          <w:rFonts w:ascii="Times New Roman" w:eastAsia="Times New Roman" w:hAnsi="Times New Roman" w:cs="Times New Roman"/>
          <w:kern w:val="0"/>
          <w:sz w:val="28"/>
          <w:szCs w:val="28"/>
          <w:lang w:eastAsia="ru-RU"/>
        </w:rPr>
        <w:t xml:space="preserve">адміністративних послуг, які надаються </w:t>
      </w:r>
      <w:r w:rsidR="00AE4523">
        <w:rPr>
          <w:rFonts w:ascii="Times New Roman" w:eastAsia="Times New Roman" w:hAnsi="Times New Roman" w:cs="Times New Roman"/>
          <w:kern w:val="0"/>
          <w:sz w:val="28"/>
          <w:szCs w:val="28"/>
          <w:lang w:eastAsia="ru-RU"/>
        </w:rPr>
        <w:t xml:space="preserve">на віддалених робочих місцях адміністраторами </w:t>
      </w:r>
      <w:r w:rsidR="00971E2B">
        <w:rPr>
          <w:rFonts w:ascii="Times New Roman" w:eastAsia="Times New Roman" w:hAnsi="Times New Roman" w:cs="Times New Roman"/>
          <w:kern w:val="0"/>
          <w:sz w:val="28"/>
          <w:szCs w:val="28"/>
          <w:lang w:eastAsia="ru-RU"/>
        </w:rPr>
        <w:t>Відділ</w:t>
      </w:r>
      <w:r w:rsidR="00C57C60">
        <w:rPr>
          <w:rFonts w:ascii="Times New Roman" w:eastAsia="Times New Roman" w:hAnsi="Times New Roman" w:cs="Times New Roman"/>
          <w:kern w:val="0"/>
          <w:sz w:val="28"/>
          <w:szCs w:val="28"/>
          <w:lang w:eastAsia="ru-RU"/>
        </w:rPr>
        <w:t>у</w:t>
      </w:r>
      <w:r w:rsidRPr="00335283">
        <w:rPr>
          <w:rFonts w:ascii="Times New Roman" w:eastAsia="Times New Roman" w:hAnsi="Times New Roman" w:cs="Times New Roman"/>
          <w:kern w:val="0"/>
          <w:sz w:val="28"/>
          <w:szCs w:val="28"/>
          <w:lang w:eastAsia="ru-RU"/>
        </w:rPr>
        <w:t xml:space="preserve"> </w:t>
      </w:r>
      <w:r w:rsidR="00971E2B">
        <w:rPr>
          <w:rFonts w:ascii="Times New Roman" w:eastAsia="Times New Roman" w:hAnsi="Times New Roman" w:cs="Times New Roman"/>
          <w:kern w:val="0"/>
          <w:sz w:val="28"/>
          <w:szCs w:val="28"/>
          <w:lang w:eastAsia="ru-RU"/>
        </w:rPr>
        <w:t>«</w:t>
      </w:r>
      <w:r w:rsidRPr="00335283">
        <w:rPr>
          <w:rFonts w:ascii="Times New Roman" w:eastAsia="Times New Roman" w:hAnsi="Times New Roman" w:cs="Times New Roman"/>
          <w:kern w:val="0"/>
          <w:sz w:val="28"/>
          <w:szCs w:val="28"/>
          <w:lang w:eastAsia="ru-RU"/>
        </w:rPr>
        <w:t>Центр надання адміністративних послуг</w:t>
      </w:r>
      <w:r w:rsidR="00971E2B">
        <w:rPr>
          <w:rFonts w:ascii="Times New Roman" w:eastAsia="Times New Roman" w:hAnsi="Times New Roman" w:cs="Times New Roman"/>
          <w:kern w:val="0"/>
          <w:sz w:val="28"/>
          <w:szCs w:val="28"/>
          <w:lang w:eastAsia="ru-RU"/>
        </w:rPr>
        <w:t>»</w:t>
      </w:r>
      <w:r w:rsidR="00971E2B">
        <w:rPr>
          <w:rFonts w:ascii="Times New Roman" w:eastAsia="Times New Roman" w:hAnsi="Times New Roman" w:cs="Times New Roman"/>
          <w:bCs/>
          <w:kern w:val="0"/>
          <w:sz w:val="28"/>
          <w:szCs w:val="28"/>
          <w:lang w:eastAsia="ru-RU"/>
        </w:rPr>
        <w:t xml:space="preserve"> Теплицької сільськ</w:t>
      </w:r>
      <w:r w:rsidRPr="00335283">
        <w:rPr>
          <w:rFonts w:ascii="Times New Roman" w:eastAsia="Times New Roman" w:hAnsi="Times New Roman" w:cs="Times New Roman"/>
          <w:bCs/>
          <w:kern w:val="0"/>
          <w:sz w:val="28"/>
          <w:szCs w:val="28"/>
          <w:lang w:eastAsia="ru-RU"/>
        </w:rPr>
        <w:t xml:space="preserve">ої ради </w:t>
      </w:r>
      <w:r w:rsidR="008E2188">
        <w:rPr>
          <w:rFonts w:ascii="Times New Roman" w:eastAsia="Times New Roman" w:hAnsi="Times New Roman" w:cs="Times New Roman"/>
          <w:bCs/>
          <w:kern w:val="0"/>
          <w:sz w:val="28"/>
          <w:szCs w:val="28"/>
          <w:lang w:eastAsia="ru-RU"/>
        </w:rPr>
        <w:t xml:space="preserve"> Болградського району </w:t>
      </w:r>
      <w:r w:rsidRPr="00335283">
        <w:rPr>
          <w:rFonts w:ascii="Times New Roman" w:eastAsia="Times New Roman" w:hAnsi="Times New Roman" w:cs="Times New Roman"/>
          <w:bCs/>
          <w:kern w:val="0"/>
          <w:sz w:val="28"/>
          <w:szCs w:val="28"/>
          <w:lang w:eastAsia="ru-RU"/>
        </w:rPr>
        <w:t xml:space="preserve">Одеської області </w:t>
      </w:r>
      <w:r w:rsidR="002C42FF">
        <w:rPr>
          <w:rFonts w:ascii="Times New Roman" w:eastAsia="Times New Roman" w:hAnsi="Times New Roman" w:cs="Times New Roman"/>
          <w:bCs/>
          <w:kern w:val="0"/>
          <w:sz w:val="28"/>
          <w:szCs w:val="28"/>
          <w:lang w:eastAsia="ru-RU"/>
        </w:rPr>
        <w:t>(Додаток 1)</w:t>
      </w:r>
      <w:r w:rsidRPr="00335283">
        <w:rPr>
          <w:rFonts w:ascii="Times New Roman" w:eastAsia="Times New Roman" w:hAnsi="Times New Roman" w:cs="Times New Roman"/>
          <w:bCs/>
          <w:kern w:val="0"/>
          <w:sz w:val="28"/>
          <w:szCs w:val="28"/>
          <w:lang w:eastAsia="ru-RU"/>
        </w:rPr>
        <w:t xml:space="preserve">. </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bCs/>
          <w:kern w:val="0"/>
          <w:sz w:val="28"/>
          <w:szCs w:val="28"/>
          <w:lang w:eastAsia="ru-RU"/>
        </w:rPr>
        <w:t xml:space="preserve">Вважати таким, </w:t>
      </w:r>
      <w:r w:rsidRPr="00335283">
        <w:rPr>
          <w:rFonts w:ascii="Times New Roman" w:eastAsia="Calibri" w:hAnsi="Times New Roman" w:cs="Times New Roman"/>
          <w:bCs/>
          <w:kern w:val="0"/>
          <w:sz w:val="28"/>
          <w:szCs w:val="28"/>
          <w:lang w:eastAsia="uk-UA"/>
        </w:rPr>
        <w:t>що втратило чинніст</w:t>
      </w:r>
      <w:r w:rsidR="00971E2B">
        <w:rPr>
          <w:rFonts w:ascii="Times New Roman" w:eastAsia="Calibri" w:hAnsi="Times New Roman" w:cs="Times New Roman"/>
          <w:bCs/>
          <w:kern w:val="0"/>
          <w:sz w:val="28"/>
          <w:szCs w:val="28"/>
          <w:lang w:eastAsia="uk-UA"/>
        </w:rPr>
        <w:t>ь рішення Теплицької с</w:t>
      </w:r>
      <w:r w:rsidR="00AB7174">
        <w:rPr>
          <w:rFonts w:ascii="Times New Roman" w:eastAsia="Calibri" w:hAnsi="Times New Roman" w:cs="Times New Roman"/>
          <w:bCs/>
          <w:kern w:val="0"/>
          <w:sz w:val="28"/>
          <w:szCs w:val="28"/>
          <w:lang w:eastAsia="uk-UA"/>
        </w:rPr>
        <w:t>ільськ</w:t>
      </w:r>
      <w:r w:rsidRPr="00335283">
        <w:rPr>
          <w:rFonts w:ascii="Times New Roman" w:eastAsia="Calibri" w:hAnsi="Times New Roman" w:cs="Times New Roman"/>
          <w:bCs/>
          <w:kern w:val="0"/>
          <w:sz w:val="28"/>
          <w:szCs w:val="28"/>
          <w:lang w:eastAsia="uk-UA"/>
        </w:rPr>
        <w:t xml:space="preserve">ої ради Одеської області від </w:t>
      </w:r>
      <w:r w:rsidR="008E2188">
        <w:rPr>
          <w:rFonts w:ascii="Times New Roman" w:eastAsia="Calibri" w:hAnsi="Times New Roman" w:cs="Times New Roman"/>
          <w:color w:val="000000"/>
          <w:kern w:val="0"/>
          <w:sz w:val="28"/>
          <w:szCs w:val="28"/>
          <w:lang w:eastAsia="uk-UA"/>
        </w:rPr>
        <w:t>23</w:t>
      </w:r>
      <w:r w:rsidRPr="00335283">
        <w:rPr>
          <w:rFonts w:ascii="Times New Roman" w:eastAsia="Calibri" w:hAnsi="Times New Roman" w:cs="Times New Roman"/>
          <w:color w:val="000000"/>
          <w:kern w:val="0"/>
          <w:sz w:val="28"/>
          <w:szCs w:val="28"/>
          <w:lang w:eastAsia="uk-UA"/>
        </w:rPr>
        <w:t>.</w:t>
      </w:r>
      <w:r>
        <w:rPr>
          <w:rFonts w:ascii="Times New Roman" w:eastAsia="Calibri" w:hAnsi="Times New Roman" w:cs="Times New Roman"/>
          <w:color w:val="000000"/>
          <w:kern w:val="0"/>
          <w:sz w:val="28"/>
          <w:szCs w:val="28"/>
          <w:lang w:eastAsia="uk-UA"/>
        </w:rPr>
        <w:t>12</w:t>
      </w:r>
      <w:r w:rsidR="00AE4523">
        <w:rPr>
          <w:rFonts w:ascii="Times New Roman" w:eastAsia="Calibri" w:hAnsi="Times New Roman" w:cs="Times New Roman"/>
          <w:color w:val="000000"/>
          <w:kern w:val="0"/>
          <w:sz w:val="28"/>
          <w:szCs w:val="28"/>
          <w:lang w:eastAsia="uk-UA"/>
        </w:rPr>
        <w:t>.2024 року №977</w:t>
      </w:r>
      <w:r w:rsidR="008E2188">
        <w:rPr>
          <w:rFonts w:ascii="Times New Roman" w:eastAsia="Calibri" w:hAnsi="Times New Roman" w:cs="Times New Roman"/>
          <w:color w:val="000000"/>
          <w:kern w:val="0"/>
          <w:sz w:val="28"/>
          <w:szCs w:val="28"/>
          <w:lang w:eastAsia="uk-UA"/>
        </w:rPr>
        <w:t xml:space="preserve">-VIII «Про внесення змін до </w:t>
      </w:r>
      <w:r w:rsidRPr="00335283">
        <w:rPr>
          <w:rFonts w:ascii="Times New Roman" w:eastAsia="Calibri" w:hAnsi="Times New Roman" w:cs="Times New Roman"/>
          <w:color w:val="000000"/>
          <w:kern w:val="0"/>
          <w:sz w:val="28"/>
          <w:szCs w:val="28"/>
          <w:lang w:eastAsia="uk-UA"/>
        </w:rPr>
        <w:t xml:space="preserve">  Переліку адміністративних послуг, які надаються </w:t>
      </w:r>
      <w:r w:rsidR="00AE4523">
        <w:rPr>
          <w:rFonts w:ascii="Times New Roman" w:eastAsia="Times New Roman" w:hAnsi="Times New Roman" w:cs="Times New Roman"/>
          <w:kern w:val="0"/>
          <w:sz w:val="28"/>
          <w:szCs w:val="28"/>
          <w:lang w:eastAsia="ru-RU"/>
        </w:rPr>
        <w:t xml:space="preserve">на віддалених робочих  місцях адміністраторами </w:t>
      </w:r>
      <w:r w:rsidR="008E2188">
        <w:rPr>
          <w:rFonts w:ascii="Times New Roman" w:eastAsia="Calibri" w:hAnsi="Times New Roman" w:cs="Times New Roman"/>
          <w:color w:val="000000"/>
          <w:kern w:val="0"/>
          <w:sz w:val="28"/>
          <w:szCs w:val="28"/>
          <w:lang w:eastAsia="uk-UA"/>
        </w:rPr>
        <w:t>Відділ</w:t>
      </w:r>
      <w:r w:rsidR="00AE4523">
        <w:rPr>
          <w:rFonts w:ascii="Times New Roman" w:eastAsia="Calibri" w:hAnsi="Times New Roman" w:cs="Times New Roman"/>
          <w:color w:val="000000"/>
          <w:kern w:val="0"/>
          <w:sz w:val="28"/>
          <w:szCs w:val="28"/>
          <w:lang w:eastAsia="uk-UA"/>
        </w:rPr>
        <w:t>у</w:t>
      </w:r>
      <w:r w:rsidR="008E2188">
        <w:rPr>
          <w:rFonts w:ascii="Times New Roman" w:eastAsia="Calibri" w:hAnsi="Times New Roman" w:cs="Times New Roman"/>
          <w:color w:val="000000"/>
          <w:kern w:val="0"/>
          <w:sz w:val="28"/>
          <w:szCs w:val="28"/>
          <w:lang w:eastAsia="uk-UA"/>
        </w:rPr>
        <w:t xml:space="preserve"> «</w:t>
      </w:r>
      <w:r w:rsidRPr="00335283">
        <w:rPr>
          <w:rFonts w:ascii="Times New Roman" w:eastAsia="Calibri" w:hAnsi="Times New Roman" w:cs="Times New Roman"/>
          <w:color w:val="000000"/>
          <w:kern w:val="0"/>
          <w:sz w:val="28"/>
          <w:szCs w:val="28"/>
          <w:lang w:eastAsia="uk-UA"/>
        </w:rPr>
        <w:t>Центр надання адміністративних послуг</w:t>
      </w:r>
      <w:r w:rsidR="008E2188">
        <w:rPr>
          <w:rFonts w:ascii="Times New Roman" w:eastAsia="Calibri" w:hAnsi="Times New Roman" w:cs="Times New Roman"/>
          <w:color w:val="000000"/>
          <w:kern w:val="0"/>
          <w:sz w:val="28"/>
          <w:szCs w:val="28"/>
          <w:lang w:eastAsia="uk-UA"/>
        </w:rPr>
        <w:t>» Теплицької сільськ</w:t>
      </w:r>
      <w:r w:rsidRPr="00335283">
        <w:rPr>
          <w:rFonts w:ascii="Times New Roman" w:eastAsia="Calibri" w:hAnsi="Times New Roman" w:cs="Times New Roman"/>
          <w:color w:val="000000"/>
          <w:kern w:val="0"/>
          <w:sz w:val="28"/>
          <w:szCs w:val="28"/>
          <w:lang w:eastAsia="uk-UA"/>
        </w:rPr>
        <w:t>ої ради</w:t>
      </w:r>
      <w:r w:rsidR="008E2188">
        <w:rPr>
          <w:rFonts w:ascii="Times New Roman" w:eastAsia="Calibri" w:hAnsi="Times New Roman" w:cs="Times New Roman"/>
          <w:color w:val="000000"/>
          <w:kern w:val="0"/>
          <w:sz w:val="28"/>
          <w:szCs w:val="28"/>
          <w:lang w:eastAsia="uk-UA"/>
        </w:rPr>
        <w:t xml:space="preserve"> Болградського району </w:t>
      </w:r>
      <w:r w:rsidRPr="00335283">
        <w:rPr>
          <w:rFonts w:ascii="Times New Roman" w:eastAsia="Calibri" w:hAnsi="Times New Roman" w:cs="Times New Roman"/>
          <w:color w:val="000000"/>
          <w:kern w:val="0"/>
          <w:sz w:val="28"/>
          <w:szCs w:val="28"/>
          <w:lang w:eastAsia="uk-UA"/>
        </w:rPr>
        <w:t xml:space="preserve"> Одеської області».</w:t>
      </w:r>
    </w:p>
    <w:p w:rsidR="004D3DD9" w:rsidRPr="004D3DD9" w:rsidRDefault="004D3DD9"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4D3DD9">
        <w:rPr>
          <w:rFonts w:ascii="Times New Roman" w:hAnsi="Times New Roman" w:cs="Times New Roman"/>
          <w:color w:val="000000"/>
          <w:sz w:val="28"/>
          <w:szCs w:val="28"/>
        </w:rPr>
        <w:t xml:space="preserve">Організацію виконання цього рішення покласти на начальника Відділу «Центр надання адміністративних послуг» </w:t>
      </w:r>
      <w:proofErr w:type="spellStart"/>
      <w:r w:rsidRPr="004D3DD9">
        <w:rPr>
          <w:rFonts w:ascii="Times New Roman" w:hAnsi="Times New Roman" w:cs="Times New Roman"/>
          <w:color w:val="000000"/>
          <w:sz w:val="28"/>
          <w:szCs w:val="28"/>
        </w:rPr>
        <w:t>Теплицької</w:t>
      </w:r>
      <w:proofErr w:type="spellEnd"/>
      <w:r w:rsidRPr="004D3DD9">
        <w:rPr>
          <w:rFonts w:ascii="Times New Roman" w:hAnsi="Times New Roman" w:cs="Times New Roman"/>
          <w:color w:val="000000"/>
          <w:sz w:val="28"/>
          <w:szCs w:val="28"/>
        </w:rPr>
        <w:t xml:space="preserve"> сільської ради Болградського району Одеської області</w:t>
      </w:r>
      <w:r>
        <w:rPr>
          <w:rFonts w:ascii="Times New Roman" w:hAnsi="Times New Roman" w:cs="Times New Roman"/>
          <w:color w:val="000000"/>
          <w:sz w:val="28"/>
          <w:szCs w:val="28"/>
        </w:rPr>
        <w:t xml:space="preserve"> Оксану РЕШЕТНЮК</w:t>
      </w:r>
      <w:r w:rsidRPr="004D3DD9">
        <w:rPr>
          <w:rFonts w:ascii="Times New Roman" w:hAnsi="Times New Roman" w:cs="Times New Roman"/>
          <w:color w:val="000000"/>
          <w:sz w:val="28"/>
          <w:szCs w:val="28"/>
        </w:rPr>
        <w:t>.</w:t>
      </w:r>
    </w:p>
    <w:p w:rsidR="00335283" w:rsidRPr="00335283" w:rsidRDefault="00335283" w:rsidP="00CA5EDD">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color w:val="000000"/>
          <w:kern w:val="0"/>
          <w:sz w:val="28"/>
          <w:szCs w:val="28"/>
          <w:lang w:eastAsia="uk-UA" w:bidi="uk-UA"/>
        </w:rPr>
        <w:t xml:space="preserve">Контроль за виконанням даного рішення покласти на </w:t>
      </w:r>
      <w:r w:rsidR="00CA5EDD">
        <w:rPr>
          <w:rFonts w:ascii="Times New Roman" w:eastAsia="Times New Roman" w:hAnsi="Times New Roman" w:cs="Times New Roman"/>
          <w:color w:val="000000"/>
          <w:kern w:val="0"/>
          <w:sz w:val="28"/>
          <w:szCs w:val="28"/>
          <w:lang w:eastAsia="uk-UA" w:bidi="uk-UA"/>
        </w:rPr>
        <w:t xml:space="preserve">постійну </w:t>
      </w:r>
      <w:r w:rsidRPr="00335283">
        <w:rPr>
          <w:rFonts w:ascii="Times New Roman" w:eastAsia="Times New Roman" w:hAnsi="Times New Roman" w:cs="Times New Roman"/>
          <w:color w:val="000000"/>
          <w:kern w:val="0"/>
          <w:sz w:val="28"/>
          <w:szCs w:val="28"/>
          <w:lang w:eastAsia="uk-UA" w:bidi="uk-UA"/>
        </w:rPr>
        <w:t xml:space="preserve">комісію </w:t>
      </w:r>
      <w:r w:rsidR="00CA5EDD" w:rsidRPr="00335283">
        <w:rPr>
          <w:rFonts w:ascii="Times New Roman" w:eastAsia="Calibri" w:hAnsi="Times New Roman" w:cs="Times New Roman"/>
          <w:color w:val="000000"/>
          <w:kern w:val="0"/>
          <w:sz w:val="28"/>
          <w:szCs w:val="28"/>
          <w:lang w:eastAsia="uk-UA" w:bidi="uk-UA"/>
        </w:rPr>
        <w:t>с</w:t>
      </w:r>
      <w:r w:rsidR="00CA5EDD">
        <w:rPr>
          <w:rFonts w:ascii="Times New Roman" w:eastAsia="Calibri" w:hAnsi="Times New Roman" w:cs="Times New Roman"/>
          <w:color w:val="000000"/>
          <w:kern w:val="0"/>
          <w:sz w:val="28"/>
          <w:szCs w:val="28"/>
          <w:lang w:eastAsia="uk-UA" w:bidi="uk-UA"/>
        </w:rPr>
        <w:t>ільськ</w:t>
      </w:r>
      <w:r w:rsidR="00CA5EDD" w:rsidRPr="00335283">
        <w:rPr>
          <w:rFonts w:ascii="Times New Roman" w:eastAsia="Calibri" w:hAnsi="Times New Roman" w:cs="Times New Roman"/>
          <w:color w:val="000000"/>
          <w:kern w:val="0"/>
          <w:sz w:val="28"/>
          <w:szCs w:val="28"/>
          <w:lang w:eastAsia="uk-UA" w:bidi="uk-UA"/>
        </w:rPr>
        <w:t xml:space="preserve">ої </w:t>
      </w:r>
      <w:r w:rsidR="00CA5EDD" w:rsidRPr="00C76959">
        <w:rPr>
          <w:rFonts w:ascii="Times New Roman" w:eastAsia="Calibri" w:hAnsi="Times New Roman" w:cs="Times New Roman"/>
          <w:color w:val="000000"/>
          <w:kern w:val="0"/>
          <w:sz w:val="28"/>
          <w:szCs w:val="28"/>
          <w:lang w:eastAsia="uk-UA" w:bidi="uk-UA"/>
        </w:rPr>
        <w:t xml:space="preserve">ради </w:t>
      </w:r>
      <w:r w:rsidR="00CA5EDD"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Pr="00335283">
        <w:rPr>
          <w:rFonts w:ascii="Times New Roman" w:eastAsia="Times New Roman" w:hAnsi="Times New Roman" w:cs="Times New Roman"/>
          <w:kern w:val="0"/>
          <w:sz w:val="28"/>
          <w:szCs w:val="28"/>
          <w:lang w:eastAsia="ru-RU"/>
        </w:rPr>
        <w:t>.</w:t>
      </w:r>
    </w:p>
    <w:p w:rsidR="00335283" w:rsidRPr="00335283" w:rsidRDefault="00335283" w:rsidP="00335283">
      <w:pPr>
        <w:spacing w:line="252" w:lineRule="auto"/>
        <w:rPr>
          <w:rFonts w:ascii="Times New Roman" w:eastAsia="Calibri" w:hAnsi="Times New Roman" w:cs="Times New Roman"/>
          <w:kern w:val="0"/>
          <w:sz w:val="22"/>
          <w:szCs w:val="22"/>
          <w:lang w:eastAsia="uk-UA"/>
        </w:rPr>
      </w:pPr>
    </w:p>
    <w:p w:rsidR="00335283" w:rsidRPr="00335283" w:rsidRDefault="00335283" w:rsidP="00335283">
      <w:pPr>
        <w:spacing w:after="0" w:line="240" w:lineRule="auto"/>
        <w:rPr>
          <w:rFonts w:ascii="Calibri" w:eastAsia="Calibri" w:hAnsi="Calibri" w:cs="Times New Roman"/>
          <w:kern w:val="0"/>
          <w:sz w:val="22"/>
          <w:szCs w:val="22"/>
        </w:rPr>
      </w:pPr>
    </w:p>
    <w:p w:rsidR="00CA5EDD" w:rsidRPr="00C76959" w:rsidRDefault="00CA5EDD" w:rsidP="00CA5EDD">
      <w:pPr>
        <w:spacing w:after="0" w:line="240" w:lineRule="auto"/>
        <w:rPr>
          <w:rFonts w:ascii="Times New Roman" w:eastAsia="Calibri" w:hAnsi="Times New Roman" w:cs="Times New Roman"/>
          <w:kern w:val="0"/>
        </w:rPr>
      </w:pPr>
      <w:r w:rsidRPr="00C76959">
        <w:rPr>
          <w:rFonts w:ascii="Times New Roman" w:eastAsia="Calibri" w:hAnsi="Times New Roman" w:cs="Times New Roman"/>
          <w:kern w:val="0"/>
        </w:rPr>
        <w:t>Проект рішення підготовлено</w:t>
      </w:r>
    </w:p>
    <w:p w:rsidR="00CA5EDD" w:rsidRPr="00C76959" w:rsidRDefault="00CA5EDD" w:rsidP="00CA5EDD">
      <w:pPr>
        <w:spacing w:after="0" w:line="240" w:lineRule="auto"/>
        <w:rPr>
          <w:rFonts w:ascii="Times New Roman" w:eastAsia="Calibri" w:hAnsi="Times New Roman" w:cs="Times New Roman"/>
          <w:kern w:val="0"/>
        </w:rPr>
      </w:pPr>
      <w:r w:rsidRPr="00C76959">
        <w:rPr>
          <w:rFonts w:ascii="Times New Roman" w:eastAsia="Calibri" w:hAnsi="Times New Roman" w:cs="Times New Roman"/>
          <w:kern w:val="0"/>
        </w:rPr>
        <w:t>Відділом «ЦНАП</w:t>
      </w:r>
      <w:r>
        <w:rPr>
          <w:rFonts w:ascii="Times New Roman" w:eastAsia="Calibri" w:hAnsi="Times New Roman" w:cs="Times New Roman"/>
          <w:kern w:val="0"/>
        </w:rPr>
        <w:t>»</w:t>
      </w:r>
    </w:p>
    <w:p w:rsidR="00834CE8" w:rsidRDefault="00834CE8" w:rsidP="00CA5EDD">
      <w:pPr>
        <w:spacing w:after="0" w:line="240" w:lineRule="auto"/>
      </w:pPr>
    </w:p>
    <w:p w:rsidR="00C57C60" w:rsidRDefault="00C57C60" w:rsidP="00CA5EDD">
      <w:pPr>
        <w:spacing w:after="0" w:line="240" w:lineRule="auto"/>
      </w:pPr>
    </w:p>
    <w:p w:rsidR="00C57C60" w:rsidRDefault="00C57C60" w:rsidP="00CA5EDD">
      <w:pPr>
        <w:spacing w:after="0" w:line="240" w:lineRule="auto"/>
      </w:pPr>
    </w:p>
    <w:p w:rsidR="00C57C60" w:rsidRDefault="00C57C60" w:rsidP="00CA5EDD">
      <w:pPr>
        <w:spacing w:after="0" w:line="240" w:lineRule="auto"/>
      </w:pPr>
    </w:p>
    <w:p w:rsidR="00C57C60" w:rsidRDefault="00C57C60" w:rsidP="00C57C60">
      <w:pPr>
        <w:spacing w:after="0" w:line="240" w:lineRule="auto"/>
        <w:ind w:left="5529"/>
        <w:rPr>
          <w:rFonts w:ascii="Times New Roman" w:hAnsi="Times New Roman" w:cs="Times New Roman"/>
          <w:sz w:val="28"/>
          <w:szCs w:val="28"/>
        </w:rPr>
      </w:pPr>
      <w:r>
        <w:rPr>
          <w:rFonts w:ascii="Times New Roman" w:hAnsi="Times New Roman" w:cs="Times New Roman"/>
          <w:sz w:val="28"/>
          <w:szCs w:val="28"/>
        </w:rPr>
        <w:lastRenderedPageBreak/>
        <w:t>Додаток 1</w:t>
      </w:r>
    </w:p>
    <w:p w:rsidR="00C57C60" w:rsidRDefault="00C57C60" w:rsidP="00C57C60">
      <w:pPr>
        <w:spacing w:after="0" w:line="240" w:lineRule="auto"/>
        <w:ind w:left="5529"/>
        <w:jc w:val="both"/>
        <w:rPr>
          <w:rFonts w:ascii="Times New Roman" w:hAnsi="Times New Roman" w:cs="Times New Roman"/>
          <w:sz w:val="28"/>
          <w:szCs w:val="28"/>
        </w:rPr>
      </w:pPr>
      <w:r>
        <w:rPr>
          <w:rFonts w:ascii="Times New Roman" w:hAnsi="Times New Roman" w:cs="Times New Roman"/>
          <w:sz w:val="28"/>
          <w:szCs w:val="28"/>
        </w:rPr>
        <w:t>до рішення сесії сільської ради</w:t>
      </w:r>
    </w:p>
    <w:p w:rsidR="00C57C60" w:rsidRPr="001D49FE" w:rsidRDefault="00C57C60" w:rsidP="00C57C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D49FE">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E33A4D">
        <w:rPr>
          <w:rFonts w:ascii="Times New Roman" w:hAnsi="Times New Roman" w:cs="Times New Roman"/>
          <w:sz w:val="28"/>
          <w:szCs w:val="28"/>
        </w:rPr>
        <w:t>_____</w:t>
      </w:r>
      <w:r>
        <w:rPr>
          <w:rFonts w:ascii="Times New Roman" w:hAnsi="Times New Roman" w:cs="Times New Roman"/>
          <w:sz w:val="28"/>
          <w:szCs w:val="28"/>
        </w:rPr>
        <w:t xml:space="preserve"> 2026 року</w:t>
      </w:r>
    </w:p>
    <w:p w:rsidR="00C57C60" w:rsidRPr="001D49FE" w:rsidRDefault="00C57C60" w:rsidP="00C57C60">
      <w:pPr>
        <w:spacing w:after="0" w:line="240" w:lineRule="auto"/>
        <w:ind w:left="552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VIII</w:t>
      </w:r>
    </w:p>
    <w:p w:rsidR="00C57C60" w:rsidRDefault="00C57C60" w:rsidP="00C57C60">
      <w:pPr>
        <w:spacing w:after="0"/>
        <w:jc w:val="center"/>
        <w:rPr>
          <w:rFonts w:ascii="Times New Roman" w:hAnsi="Times New Roman" w:cs="Times New Roman"/>
          <w:sz w:val="28"/>
          <w:szCs w:val="28"/>
        </w:rPr>
      </w:pPr>
    </w:p>
    <w:p w:rsidR="00C57C60" w:rsidRDefault="00C57C60" w:rsidP="00C57C60">
      <w:pPr>
        <w:spacing w:after="0"/>
        <w:jc w:val="center"/>
        <w:rPr>
          <w:rFonts w:ascii="Times New Roman" w:hAnsi="Times New Roman" w:cs="Times New Roman"/>
          <w:sz w:val="28"/>
          <w:szCs w:val="28"/>
        </w:rPr>
      </w:pPr>
      <w:r w:rsidRPr="00242EA2">
        <w:rPr>
          <w:rFonts w:ascii="Times New Roman" w:hAnsi="Times New Roman" w:cs="Times New Roman"/>
          <w:sz w:val="28"/>
          <w:szCs w:val="28"/>
        </w:rPr>
        <w:t>П</w:t>
      </w:r>
      <w:r>
        <w:rPr>
          <w:rFonts w:ascii="Times New Roman" w:hAnsi="Times New Roman" w:cs="Times New Roman"/>
          <w:sz w:val="28"/>
          <w:szCs w:val="28"/>
        </w:rPr>
        <w:t>ЕРЕЛІК</w:t>
      </w:r>
    </w:p>
    <w:p w:rsidR="00C57C60" w:rsidRDefault="00C57C60" w:rsidP="00C57C60">
      <w:pPr>
        <w:spacing w:after="0"/>
        <w:jc w:val="center"/>
        <w:rPr>
          <w:rFonts w:ascii="Times New Roman" w:hAnsi="Times New Roman" w:cs="Times New Roman"/>
          <w:sz w:val="28"/>
          <w:szCs w:val="28"/>
        </w:rPr>
      </w:pPr>
      <w:r w:rsidRPr="00242EA2">
        <w:rPr>
          <w:rFonts w:ascii="Times New Roman" w:hAnsi="Times New Roman" w:cs="Times New Roman"/>
          <w:sz w:val="28"/>
          <w:szCs w:val="28"/>
        </w:rPr>
        <w:t xml:space="preserve">адміністративних послуг, які надаються через </w:t>
      </w:r>
      <w:r>
        <w:rPr>
          <w:rFonts w:ascii="Times New Roman" w:hAnsi="Times New Roman" w:cs="Times New Roman"/>
          <w:sz w:val="28"/>
          <w:szCs w:val="28"/>
        </w:rPr>
        <w:t>віддалені робочі місця (ВРМ)</w:t>
      </w:r>
    </w:p>
    <w:p w:rsidR="00C57C60" w:rsidRDefault="00C57C60" w:rsidP="00C57C60">
      <w:pPr>
        <w:spacing w:after="0"/>
        <w:jc w:val="center"/>
        <w:rPr>
          <w:rFonts w:ascii="Times New Roman" w:hAnsi="Times New Roman" w:cs="Times New Roman"/>
          <w:sz w:val="28"/>
          <w:szCs w:val="28"/>
        </w:rPr>
      </w:pPr>
      <w:r>
        <w:rPr>
          <w:rFonts w:ascii="Times New Roman" w:hAnsi="Times New Roman" w:cs="Times New Roman"/>
          <w:sz w:val="28"/>
          <w:szCs w:val="28"/>
        </w:rPr>
        <w:t xml:space="preserve"> Відділу «</w:t>
      </w:r>
      <w:r w:rsidRPr="00242EA2">
        <w:rPr>
          <w:rFonts w:ascii="Times New Roman" w:hAnsi="Times New Roman" w:cs="Times New Roman"/>
          <w:sz w:val="28"/>
          <w:szCs w:val="28"/>
        </w:rPr>
        <w:t>Центр надання</w:t>
      </w:r>
      <w:r>
        <w:rPr>
          <w:rFonts w:ascii="Times New Roman" w:hAnsi="Times New Roman" w:cs="Times New Roman"/>
          <w:sz w:val="28"/>
          <w:szCs w:val="28"/>
        </w:rPr>
        <w:t xml:space="preserve"> адміністративних послуг </w:t>
      </w:r>
    </w:p>
    <w:p w:rsidR="00C57C60" w:rsidRDefault="00C57C60" w:rsidP="00C57C60">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Теплицької</w:t>
      </w:r>
      <w:proofErr w:type="spellEnd"/>
      <w:r>
        <w:rPr>
          <w:rFonts w:ascii="Times New Roman" w:hAnsi="Times New Roman" w:cs="Times New Roman"/>
          <w:sz w:val="28"/>
          <w:szCs w:val="28"/>
        </w:rPr>
        <w:t xml:space="preserve"> сільськ</w:t>
      </w:r>
      <w:r w:rsidRPr="00242EA2">
        <w:rPr>
          <w:rFonts w:ascii="Times New Roman" w:hAnsi="Times New Roman" w:cs="Times New Roman"/>
          <w:sz w:val="28"/>
          <w:szCs w:val="28"/>
        </w:rPr>
        <w:t>ої ради Одеської області</w:t>
      </w:r>
    </w:p>
    <w:tbl>
      <w:tblPr>
        <w:tblStyle w:val="ae"/>
        <w:tblW w:w="9747" w:type="dxa"/>
        <w:tblLayout w:type="fixed"/>
        <w:tblLook w:val="04A0"/>
      </w:tblPr>
      <w:tblGrid>
        <w:gridCol w:w="817"/>
        <w:gridCol w:w="1559"/>
        <w:gridCol w:w="7371"/>
      </w:tblGrid>
      <w:tr w:rsidR="00C57C60" w:rsidRPr="001C68EF" w:rsidTr="00C57C60">
        <w:trPr>
          <w:tblHeader/>
        </w:trPr>
        <w:tc>
          <w:tcPr>
            <w:tcW w:w="817" w:type="dxa"/>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rPr>
              <w:t>№з/п</w:t>
            </w:r>
          </w:p>
        </w:tc>
        <w:tc>
          <w:tcPr>
            <w:tcW w:w="1559" w:type="dxa"/>
          </w:tcPr>
          <w:p w:rsidR="00C57C60" w:rsidRPr="007B3E7F" w:rsidRDefault="00C57C60" w:rsidP="00736D4A">
            <w:pPr>
              <w:jc w:val="center"/>
              <w:rPr>
                <w:rFonts w:ascii="Times New Roman" w:hAnsi="Times New Roman" w:cs="Times New Roman"/>
                <w:b/>
                <w:bCs/>
                <w:sz w:val="20"/>
                <w:szCs w:val="20"/>
              </w:rPr>
            </w:pPr>
            <w:r w:rsidRPr="007B3E7F">
              <w:rPr>
                <w:rFonts w:ascii="Times New Roman" w:hAnsi="Times New Roman" w:cs="Times New Roman"/>
                <w:b/>
                <w:bCs/>
                <w:sz w:val="20"/>
                <w:szCs w:val="20"/>
              </w:rPr>
              <w:t>Ідентифікатор</w:t>
            </w:r>
          </w:p>
        </w:tc>
        <w:tc>
          <w:tcPr>
            <w:tcW w:w="7371" w:type="dxa"/>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rPr>
              <w:t>Найменування</w:t>
            </w:r>
          </w:p>
        </w:tc>
      </w:tr>
      <w:tr w:rsidR="00C57C60" w:rsidRPr="001C68EF" w:rsidTr="00C57C60">
        <w:tc>
          <w:tcPr>
            <w:tcW w:w="9747" w:type="dxa"/>
            <w:gridSpan w:val="3"/>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01369</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Комплексна</w:t>
            </w:r>
            <w:r>
              <w:rPr>
                <w:rFonts w:ascii="Times New Roman" w:hAnsi="Times New Roman" w:cs="Times New Roman"/>
              </w:rPr>
              <w:t xml:space="preserve"> </w:t>
            </w:r>
            <w:r w:rsidRPr="001C68EF">
              <w:rPr>
                <w:rFonts w:ascii="Times New Roman" w:hAnsi="Times New Roman" w:cs="Times New Roman"/>
              </w:rPr>
              <w:t>електронна</w:t>
            </w:r>
            <w:r>
              <w:rPr>
                <w:rFonts w:ascii="Times New Roman" w:hAnsi="Times New Roman" w:cs="Times New Roman"/>
              </w:rPr>
              <w:t xml:space="preserve"> </w:t>
            </w:r>
            <w:r w:rsidRPr="001C68EF">
              <w:rPr>
                <w:rFonts w:ascii="Times New Roman" w:hAnsi="Times New Roman" w:cs="Times New Roman"/>
              </w:rPr>
              <w:t>публічна</w:t>
            </w:r>
            <w:r>
              <w:rPr>
                <w:rFonts w:ascii="Times New Roman" w:hAnsi="Times New Roman" w:cs="Times New Roman"/>
              </w:rPr>
              <w:t xml:space="preserve"> </w:t>
            </w:r>
            <w:r w:rsidRPr="001C68EF">
              <w:rPr>
                <w:rFonts w:ascii="Times New Roman" w:hAnsi="Times New Roman" w:cs="Times New Roman"/>
              </w:rPr>
              <w:t xml:space="preserve">послуга </w:t>
            </w:r>
            <w:proofErr w:type="spellStart"/>
            <w:r w:rsidRPr="001C68EF">
              <w:rPr>
                <w:rFonts w:ascii="Times New Roman" w:hAnsi="Times New Roman" w:cs="Times New Roman"/>
                <w:spacing w:val="-2"/>
              </w:rPr>
              <w:t>“єМалятко”</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00034</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01217</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rPr>
              <w:t>проживання</w:t>
            </w:r>
            <w:r>
              <w:rPr>
                <w:rFonts w:ascii="Times New Roman" w:hAnsi="Times New Roman" w:cs="Times New Roman"/>
              </w:rPr>
              <w:t xml:space="preserve"> </w:t>
            </w:r>
            <w:r w:rsidRPr="001C68EF">
              <w:rPr>
                <w:rFonts w:ascii="Times New Roman" w:hAnsi="Times New Roman" w:cs="Times New Roman"/>
              </w:rPr>
              <w:t>дитини до 14 років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00037</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Зняття</w:t>
            </w:r>
            <w:r>
              <w:rPr>
                <w:rFonts w:ascii="Times New Roman" w:hAnsi="Times New Roman" w:cs="Times New Roman"/>
              </w:rPr>
              <w:t xml:space="preserve">  </w:t>
            </w:r>
            <w:r w:rsidRPr="001C68EF">
              <w:rPr>
                <w:rFonts w:ascii="Times New Roman" w:hAnsi="Times New Roman" w:cs="Times New Roman"/>
              </w:rPr>
              <w:t>із</w:t>
            </w:r>
            <w:r>
              <w:rPr>
                <w:rFonts w:ascii="Times New Roman" w:hAnsi="Times New Roman" w:cs="Times New Roman"/>
              </w:rPr>
              <w:t xml:space="preserve"> </w:t>
            </w:r>
            <w:r w:rsidRPr="001C68EF">
              <w:rPr>
                <w:rFonts w:ascii="Times New Roman" w:hAnsi="Times New Roman" w:cs="Times New Roman"/>
              </w:rPr>
              <w:t>реєстрації</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00040</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перебування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00038</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територіальної</w:t>
            </w:r>
            <w:r>
              <w:rPr>
                <w:rFonts w:ascii="Times New Roman" w:hAnsi="Times New Roman" w:cs="Times New Roman"/>
              </w:rPr>
              <w:t xml:space="preserve"> </w:t>
            </w:r>
            <w:r w:rsidRPr="001C68EF">
              <w:rPr>
                <w:rFonts w:ascii="Times New Roman" w:hAnsi="Times New Roman" w:cs="Times New Roman"/>
                <w:spacing w:val="-2"/>
              </w:rPr>
              <w:t>громади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spacing w:val="-2"/>
              </w:rPr>
              <w:t>01268</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Повідомна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галузевих</w:t>
            </w:r>
            <w:r>
              <w:rPr>
                <w:rFonts w:ascii="Times New Roman" w:hAnsi="Times New Roman" w:cs="Times New Roman"/>
              </w:rPr>
              <w:t xml:space="preserve"> </w:t>
            </w:r>
            <w:r w:rsidRPr="001C68EF">
              <w:rPr>
                <w:rFonts w:ascii="Times New Roman" w:hAnsi="Times New Roman" w:cs="Times New Roman"/>
              </w:rPr>
              <w:t>(міжгалузевих) і територіальних угод, колективних договорів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00935</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 xml:space="preserve">Видача витягу з інформаційно-аналітичної системи </w:t>
            </w:r>
            <w:proofErr w:type="spellStart"/>
            <w:r w:rsidRPr="001C68EF">
              <w:rPr>
                <w:rFonts w:ascii="Times New Roman" w:hAnsi="Times New Roman" w:cs="Times New Roman"/>
              </w:rPr>
              <w:t>“Облік</w:t>
            </w:r>
            <w:proofErr w:type="spellEnd"/>
            <w:r w:rsidRPr="001C68EF">
              <w:rPr>
                <w:rFonts w:ascii="Times New Roman" w:hAnsi="Times New Roman" w:cs="Times New Roman"/>
              </w:rPr>
              <w:t xml:space="preserve"> відомостей про притягнення особи до кримінальної відповідальності та наявності </w:t>
            </w:r>
            <w:proofErr w:type="spellStart"/>
            <w:r w:rsidRPr="001C68EF">
              <w:rPr>
                <w:rFonts w:ascii="Times New Roman" w:hAnsi="Times New Roman" w:cs="Times New Roman"/>
              </w:rPr>
              <w:t>судимості”</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00257</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 свідоцтва про право власності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01352</w:t>
            </w:r>
          </w:p>
        </w:tc>
        <w:tc>
          <w:tcPr>
            <w:tcW w:w="7371" w:type="dxa"/>
          </w:tcPr>
          <w:p w:rsidR="00C57C60" w:rsidRPr="001C68EF" w:rsidRDefault="00C57C60" w:rsidP="00736D4A">
            <w:pPr>
              <w:rPr>
                <w:rFonts w:ascii="Times New Roman" w:hAnsi="Times New Roman" w:cs="Times New Roman"/>
              </w:rPr>
            </w:pPr>
            <w:r w:rsidRPr="001C68EF">
              <w:rPr>
                <w:rFonts w:ascii="Times New Roman" w:hAnsi="Times New Roman" w:cs="Times New Roman"/>
              </w:rPr>
              <w:t>Видача дубліката свідоцтва про право власності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02389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Видача довідки про участь (неучасть) в приватизації житла державного житлового фонду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00238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Видача ордера на жиле приміщення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01472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rPr>
            </w:pPr>
            <w:r w:rsidRPr="001C68EF">
              <w:rPr>
                <w:rFonts w:ascii="Times New Roman" w:hAnsi="Times New Roman" w:cs="Times New Roman"/>
                <w:color w:val="333333"/>
              </w:rPr>
              <w:t>Рішення щодо продовження строку проживання в жилих приміщеннях з фондів житла для тимчасового 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договорів (контрактів) про спільну інвестиційну діяльність за участю іноземного інвестора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дубліката картки реєстрації договору (контракту) про спільну інвестиційну діяльність за участю іноземного інвестора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і доповнень до договорів (контрактів) про спільну інвестиційну діяльність за участю іноземного інвестора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p>
        </w:tc>
      </w:tr>
      <w:tr w:rsidR="00C57C60" w:rsidRPr="001C68EF" w:rsidTr="00C57C60">
        <w:tc>
          <w:tcPr>
            <w:tcW w:w="9747" w:type="dxa"/>
            <w:gridSpan w:val="3"/>
          </w:tcPr>
          <w:p w:rsidR="00C57C60" w:rsidRPr="001C68EF" w:rsidRDefault="00C57C60" w:rsidP="00736D4A">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актів цивільного </w:t>
            </w:r>
            <w:proofErr w:type="spellStart"/>
            <w:r w:rsidRPr="001C68EF">
              <w:rPr>
                <w:rFonts w:ascii="Times New Roman" w:hAnsi="Times New Roman" w:cs="Times New Roman"/>
                <w:b/>
                <w:bCs/>
                <w:color w:val="333333"/>
                <w:shd w:val="clear" w:color="auto" w:fill="FFFFFF"/>
              </w:rPr>
              <w:t>стану”</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00983</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актових</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цивільного стану, їх поновлення та припинення їх дії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00030</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народження</w:t>
            </w:r>
            <w:r>
              <w:rPr>
                <w:rFonts w:ascii="Times New Roman" w:hAnsi="Times New Roman" w:cs="Times New Roman"/>
              </w:rPr>
              <w:t xml:space="preserve"> </w:t>
            </w:r>
            <w:r w:rsidRPr="001C68EF">
              <w:rPr>
                <w:rFonts w:ascii="Times New Roman" w:hAnsi="Times New Roman" w:cs="Times New Roman"/>
              </w:rPr>
              <w:t>дитини</w:t>
            </w:r>
            <w:r>
              <w:rPr>
                <w:rFonts w:ascii="Times New Roman" w:hAnsi="Times New Roman" w:cs="Times New Roman"/>
              </w:rPr>
              <w:t xml:space="preserve"> </w:t>
            </w:r>
            <w:r w:rsidRPr="001C68EF">
              <w:rPr>
                <w:rFonts w:ascii="Times New Roman" w:hAnsi="Times New Roman" w:cs="Times New Roman"/>
              </w:rPr>
              <w:t>та</w:t>
            </w:r>
            <w:r>
              <w:rPr>
                <w:rFonts w:ascii="Times New Roman" w:hAnsi="Times New Roman" w:cs="Times New Roman"/>
              </w:rPr>
              <w:t xml:space="preserve"> </w:t>
            </w:r>
            <w:r w:rsidRPr="001C68EF">
              <w:rPr>
                <w:rFonts w:ascii="Times New Roman" w:hAnsi="Times New Roman" w:cs="Times New Roman"/>
              </w:rPr>
              <w:t xml:space="preserve">її </w:t>
            </w:r>
            <w:r w:rsidRPr="001C68EF">
              <w:rPr>
                <w:rFonts w:ascii="Times New Roman" w:hAnsi="Times New Roman" w:cs="Times New Roman"/>
                <w:spacing w:val="-2"/>
              </w:rPr>
              <w:t>походження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00031</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4"/>
              </w:rPr>
              <w:t>шлюбу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00032</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розірвання</w:t>
            </w:r>
            <w:r>
              <w:rPr>
                <w:rFonts w:ascii="Times New Roman" w:hAnsi="Times New Roman" w:cs="Times New Roman"/>
              </w:rPr>
              <w:t xml:space="preserve"> </w:t>
            </w:r>
            <w:r w:rsidRPr="001C68EF">
              <w:rPr>
                <w:rFonts w:ascii="Times New Roman" w:hAnsi="Times New Roman" w:cs="Times New Roman"/>
                <w:spacing w:val="-4"/>
              </w:rPr>
              <w:t>шлюбу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00868</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зміни</w:t>
            </w:r>
            <w:r>
              <w:rPr>
                <w:rFonts w:ascii="Times New Roman" w:hAnsi="Times New Roman" w:cs="Times New Roman"/>
              </w:rPr>
              <w:t xml:space="preserve"> </w:t>
            </w:r>
            <w:r w:rsidRPr="001C68EF">
              <w:rPr>
                <w:rFonts w:ascii="Times New Roman" w:hAnsi="Times New Roman" w:cs="Times New Roman"/>
              </w:rPr>
              <w:t>власного</w:t>
            </w:r>
            <w:r>
              <w:rPr>
                <w:rFonts w:ascii="Times New Roman" w:hAnsi="Times New Roman" w:cs="Times New Roman"/>
              </w:rPr>
              <w:t xml:space="preserve"> </w:t>
            </w:r>
            <w:r w:rsidRPr="001C68EF">
              <w:rPr>
                <w:rFonts w:ascii="Times New Roman" w:hAnsi="Times New Roman" w:cs="Times New Roman"/>
                <w:spacing w:val="-4"/>
              </w:rPr>
              <w:t>імені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00033</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2"/>
              </w:rPr>
              <w:t>смерті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01418</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актів цивільного стану громадян</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spacing w:val="-2"/>
              </w:rPr>
              <w:t>01854</w:t>
            </w:r>
          </w:p>
        </w:tc>
        <w:tc>
          <w:tcPr>
            <w:tcW w:w="7371" w:type="dxa"/>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rPr>
              <w:t>Повторна</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свідоцтва</w:t>
            </w:r>
            <w:r>
              <w:rPr>
                <w:rFonts w:ascii="Times New Roman" w:hAnsi="Times New Roman" w:cs="Times New Roman"/>
              </w:rPr>
              <w:t xml:space="preserve"> </w:t>
            </w:r>
            <w:r w:rsidRPr="001C68EF">
              <w:rPr>
                <w:rFonts w:ascii="Times New Roman" w:hAnsi="Times New Roman" w:cs="Times New Roman"/>
              </w:rPr>
              <w:t>про</w:t>
            </w:r>
            <w:r>
              <w:rPr>
                <w:rFonts w:ascii="Times New Roman" w:hAnsi="Times New Roman" w:cs="Times New Roman"/>
              </w:rPr>
              <w:t xml:space="preserve"> </w:t>
            </w:r>
            <w:r w:rsidRPr="001C68EF">
              <w:rPr>
                <w:rFonts w:ascii="Times New Roman" w:hAnsi="Times New Roman" w:cs="Times New Roman"/>
              </w:rPr>
              <w:t>державну реєстрацію акта цивільного стану</w:t>
            </w:r>
          </w:p>
        </w:tc>
      </w:tr>
      <w:tr w:rsidR="00C57C60" w:rsidRPr="001C68EF" w:rsidTr="00C57C60">
        <w:tc>
          <w:tcPr>
            <w:tcW w:w="9747" w:type="dxa"/>
            <w:gridSpan w:val="3"/>
          </w:tcPr>
          <w:p w:rsidR="00C57C60" w:rsidRPr="001C68EF" w:rsidRDefault="00C57C60" w:rsidP="00736D4A">
            <w:pPr>
              <w:jc w:val="center"/>
              <w:rPr>
                <w:rFonts w:ascii="Times New Roman" w:hAnsi="Times New Roman" w:cs="Times New Roman"/>
                <w:b/>
                <w:bCs/>
              </w:rPr>
            </w:pP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“Професійна</w:t>
            </w:r>
            <w:proofErr w:type="spellEnd"/>
            <w:r w:rsidRPr="001C68EF">
              <w:rPr>
                <w:rFonts w:ascii="Times New Roman" w:hAnsi="Times New Roman" w:cs="Times New Roman"/>
                <w:b/>
                <w:bCs/>
                <w:color w:val="333333"/>
                <w:shd w:val="clear" w:color="auto" w:fill="FFFFFF"/>
              </w:rPr>
              <w:t xml:space="preserve"> діяльність, охорона праці та промислова </w:t>
            </w:r>
            <w:proofErr w:type="spellStart"/>
            <w:r w:rsidRPr="001C68EF">
              <w:rPr>
                <w:rFonts w:ascii="Times New Roman" w:hAnsi="Times New Roman" w:cs="Times New Roman"/>
                <w:b/>
                <w:bCs/>
                <w:color w:val="333333"/>
                <w:shd w:val="clear" w:color="auto" w:fill="FFFFFF"/>
              </w:rPr>
              <w:t>безпека”</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00757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C57C60" w:rsidRPr="001C68EF" w:rsidTr="00C57C60">
        <w:trPr>
          <w:trHeight w:val="708"/>
        </w:trPr>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зміни відомостей у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00863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01430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01446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00728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01070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придбання вибухових матеріалів</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01072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свідоцтва на зберігання вибухових матеріалів</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00162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суб’єктів господарювання вимогам законодавства з питань пожежної безпеки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кандидат у майстри спорту України та перший спортивний розряд</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другий та третій спортивний розряд</w:t>
            </w:r>
          </w:p>
        </w:tc>
      </w:tr>
      <w:tr w:rsidR="00C57C60" w:rsidRPr="001C68EF" w:rsidTr="00C57C60">
        <w:trPr>
          <w:trHeight w:val="413"/>
        </w:trPr>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“Земельні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земельної ділянки з видачею витягу з Державного земельного кадастру про земельну ділянку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земельну ділянку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обмеження у використанні земель,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00078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обмеження у використанні земель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00080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00081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Державного земельного кадастру не з вини органу, що здійснює його ведення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00035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00059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довідки, що містить узагальнену інформацію про землі (території)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та розмір земельної частки (паю)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довідки про осіб, які отримали доступ до інформації про суб’єкта речового права у Державному земельному кадастрі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00207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дозволу на розроблення документації із землеустрою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згоди на передачу орендованої земельної ділянки в суборенду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00068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витягу з технічної документації про нормативну грошову оцінку земельної ділянки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01161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передачу у власність, надання у користування земельних ділянок із земель державної або комунальної власності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рішення про продаж земельних ділянок державної та комунальної власності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00217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(змін до них) про землі в межах територій територіальних громад з видачею витягу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меліоративної мережі з видачею витягу з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меліоративну мережу з видачею витягу з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складової частини меліоративної мережі з видачею витягу з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02450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складову частину меліоративної мережі з видачею витягу з Державного земельного кадастру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02445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технічної документації з нормативної грошової оцінки земельної ділянки</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“Містобудування</w:t>
            </w:r>
            <w:proofErr w:type="spellEnd"/>
            <w:r w:rsidRPr="001C68EF">
              <w:rPr>
                <w:rFonts w:ascii="Times New Roman" w:hAnsi="Times New Roman" w:cs="Times New Roman"/>
                <w:b/>
                <w:bCs/>
                <w:color w:val="333333"/>
                <w:shd w:val="clear" w:color="auto" w:fill="FFFFFF"/>
              </w:rPr>
              <w:t xml:space="preserve">, благоустрій та архітектурна </w:t>
            </w:r>
            <w:proofErr w:type="spellStart"/>
            <w:r w:rsidRPr="001C68EF">
              <w:rPr>
                <w:rFonts w:ascii="Times New Roman" w:hAnsi="Times New Roman" w:cs="Times New Roman"/>
                <w:b/>
                <w:bCs/>
                <w:color w:val="333333"/>
                <w:shd w:val="clear" w:color="auto" w:fill="FFFFFF"/>
              </w:rPr>
              <w:t>діяльність”</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будівельного паспорта забудови земельної ділянки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дубліката будівельного паспорта забудови земельної ділянки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7"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будівельного паспорта забудови земельної ділянки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02480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8"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Коригування адреси об’єкта, що будується (на підставі проектної документації)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01279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Переведення дачного і садового будинку у житловий будинок</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для провадження підприємницької діяльності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паспорта прив’язки тимчасової споруди для провадження підприємницької діяльності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00191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для провадження підприємницької діяльності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Присвоєння адреси об’єкту нерухомого майна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01240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Зміна адреси об’єкта нерухомого майна (для введених в експлуатацію об’єктів)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01218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01219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підготовчих робіт</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самочинно збудованого об’єкта, на який визнано право власності за рішенням суду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об’єкта до експлуатації, будівництво якого здійснено на підставі будівельного паспорта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01376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об’єкта з незначними наслідками (СС1)</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01189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01902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w:t>
            </w:r>
            <w:r w:rsidRPr="001C68EF">
              <w:rPr>
                <w:rFonts w:ascii="Times New Roman" w:hAnsi="Times New Roman" w:cs="Times New Roman"/>
                <w:color w:val="333333"/>
              </w:rPr>
              <w:lastRenderedPageBreak/>
              <w:t>початок виконання підготовчих робіт/виправлення технічної помилки)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01873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02423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02477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01670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01685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01671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01686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01117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розміщення зовнішньої реклами поза межами населених пунктів</w:t>
            </w:r>
          </w:p>
        </w:tc>
      </w:tr>
      <w:tr w:rsidR="00C57C60" w:rsidRPr="001C68EF" w:rsidTr="00C57C60">
        <w:trPr>
          <w:trHeight w:val="646"/>
        </w:trPr>
        <w:tc>
          <w:tcPr>
            <w:tcW w:w="9747" w:type="dxa"/>
            <w:gridSpan w:val="3"/>
            <w:tcBorders>
              <w:right w:val="single" w:sz="2" w:space="0" w:color="auto"/>
            </w:tcBorders>
          </w:tcPr>
          <w:p w:rsidR="00C57C60" w:rsidRPr="001C68EF" w:rsidRDefault="00C57C60" w:rsidP="00736D4A">
            <w:pPr>
              <w:rPr>
                <w:rFonts w:ascii="Times New Roman" w:hAnsi="Times New Roman" w:cs="Times New Roman"/>
                <w:color w:val="333333"/>
              </w:rPr>
            </w:pPr>
          </w:p>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rPr>
              <w:t xml:space="preserve">Категорія </w:t>
            </w:r>
            <w:proofErr w:type="spellStart"/>
            <w:r w:rsidRPr="001C68EF">
              <w:rPr>
                <w:rFonts w:ascii="Times New Roman" w:hAnsi="Times New Roman" w:cs="Times New Roman"/>
                <w:b/>
                <w:bCs/>
                <w:color w:val="333333"/>
              </w:rPr>
              <w:t>“Екологічний</w:t>
            </w:r>
            <w:proofErr w:type="spellEnd"/>
            <w:r w:rsidRPr="001C68EF">
              <w:rPr>
                <w:rFonts w:ascii="Times New Roman" w:hAnsi="Times New Roman" w:cs="Times New Roman"/>
                <w:b/>
                <w:bCs/>
                <w:color w:val="333333"/>
              </w:rPr>
              <w:t xml:space="preserve"> контроль та </w:t>
            </w:r>
            <w:proofErr w:type="spellStart"/>
            <w:r w:rsidRPr="001C68EF">
              <w:rPr>
                <w:rFonts w:ascii="Times New Roman" w:hAnsi="Times New Roman" w:cs="Times New Roman"/>
                <w:b/>
                <w:bCs/>
                <w:color w:val="333333"/>
              </w:rPr>
              <w:t>природокористування”</w:t>
            </w:r>
            <w:proofErr w:type="spellEnd"/>
          </w:p>
          <w:p w:rsidR="00C57C60" w:rsidRPr="001C68EF" w:rsidRDefault="00C57C60" w:rsidP="00736D4A">
            <w:pPr>
              <w:rPr>
                <w:rFonts w:ascii="Times New Roman" w:hAnsi="Times New Roman" w:cs="Times New Roman"/>
                <w:color w:val="333333"/>
              </w:rPr>
            </w:pP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Видача дозволу на викиди забруднюючих речовин в атмосферне </w:t>
            </w:r>
            <w:r w:rsidRPr="001C68EF">
              <w:rPr>
                <w:rFonts w:ascii="Times New Roman" w:hAnsi="Times New Roman" w:cs="Times New Roman"/>
                <w:color w:val="333333"/>
              </w:rPr>
              <w:lastRenderedPageBreak/>
              <w:t>повітря стаціонарними джерелами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водокористування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00464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дозволу на спеціальне водокористування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01454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Реєстрація пасіки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сертифіката племінних (генетичних) ресурсів</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01053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01028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01128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Припинення дії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“Санітарно-епідеміологічний</w:t>
            </w:r>
            <w:proofErr w:type="spellEnd"/>
            <w:r w:rsidRPr="001C68EF">
              <w:rPr>
                <w:rFonts w:ascii="Times New Roman" w:hAnsi="Times New Roman" w:cs="Times New Roman"/>
                <w:b/>
                <w:bCs/>
                <w:color w:val="333333"/>
                <w:shd w:val="clear" w:color="auto" w:fill="FFFFFF"/>
              </w:rPr>
              <w:t xml:space="preserve"> та споживчий </w:t>
            </w:r>
            <w:proofErr w:type="spellStart"/>
            <w:r w:rsidRPr="001C68EF">
              <w:rPr>
                <w:rFonts w:ascii="Times New Roman" w:hAnsi="Times New Roman" w:cs="Times New Roman"/>
                <w:b/>
                <w:bCs/>
                <w:color w:val="333333"/>
                <w:shd w:val="clear" w:color="auto" w:fill="FFFFFF"/>
              </w:rPr>
              <w:t>контроль”</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кваліфікаційного свідоцтва сільськогосподарського дорадника, сільськогосподарського експерта-дорадника</w:t>
            </w:r>
            <w:r>
              <w:rPr>
                <w:rFonts w:ascii="Times New Roman" w:hAnsi="Times New Roman" w:cs="Times New Roman"/>
                <w:color w:val="333333"/>
              </w:rPr>
              <w:t>*</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“Охорона</w:t>
            </w:r>
            <w:proofErr w:type="spellEnd"/>
            <w:r w:rsidRPr="001C68EF">
              <w:rPr>
                <w:rFonts w:ascii="Times New Roman" w:hAnsi="Times New Roman" w:cs="Times New Roman"/>
                <w:b/>
                <w:bCs/>
                <w:color w:val="333333"/>
                <w:shd w:val="clear" w:color="auto" w:fill="FFFFFF"/>
              </w:rPr>
              <w:t xml:space="preserve"> культурної </w:t>
            </w:r>
            <w:proofErr w:type="spellStart"/>
            <w:r w:rsidRPr="001C68EF">
              <w:rPr>
                <w:rFonts w:ascii="Times New Roman" w:hAnsi="Times New Roman" w:cs="Times New Roman"/>
                <w:b/>
                <w:bCs/>
                <w:color w:val="333333"/>
                <w:shd w:val="clear" w:color="auto" w:fill="FFFFFF"/>
              </w:rPr>
              <w:t>спадщини”</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01133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01619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пам’ятку культурної спадщини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щойно виявлений об’єкт культурної спадщини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01469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r>
              <w:rPr>
                <w:rFonts w:ascii="Times New Roman" w:hAnsi="Times New Roman" w:cs="Times New Roman"/>
                <w:color w:val="333333"/>
              </w:rPr>
              <w:t>*</w:t>
            </w:r>
          </w:p>
        </w:tc>
      </w:tr>
      <w:tr w:rsidR="00C57C60" w:rsidRPr="001C68EF" w:rsidTr="00C57C60">
        <w:tc>
          <w:tcPr>
            <w:tcW w:w="9747" w:type="dxa"/>
            <w:gridSpan w:val="3"/>
            <w:tcBorders>
              <w:right w:val="single" w:sz="2" w:space="0" w:color="auto"/>
            </w:tcBorders>
          </w:tcPr>
          <w:p w:rsidR="00C57C60" w:rsidRPr="00C77A53"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“Пенсійне</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забезпечення”</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пенсійного посвідчення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доходи пенсіонера</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перебування на обліку в Пенсійному фонді України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Рішення про виплату пенсії за новим місцем проживання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00253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Зміна способу виплати пенсії</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00280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витягу з Електронного реєстру листків непрацездатності</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 в межах максимальної величини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особливі умови праці</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00908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трудовий та страховий стаж</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00919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ОК-5</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ОК-7</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Видача витягу з реєстру застрахованих осіб Державного реєстру </w:t>
            </w:r>
            <w:r w:rsidRPr="001C68EF">
              <w:rPr>
                <w:rFonts w:ascii="Times New Roman" w:hAnsi="Times New Roman" w:cs="Times New Roman"/>
                <w:color w:val="333333"/>
              </w:rPr>
              <w:lastRenderedPageBreak/>
              <w:t>загальнообов’язкового державного соціального страхування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00922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01895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Переоформлення пенсійного посвідчення</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з пенсійної справи</w:t>
            </w:r>
            <w:r>
              <w:rPr>
                <w:rFonts w:ascii="Times New Roman" w:hAnsi="Times New Roman" w:cs="Times New Roman"/>
                <w:color w:val="333333"/>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02330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інформації щодо розрахунків та платежів до Пенсійного фонду України</w:t>
            </w:r>
            <w:r>
              <w:rPr>
                <w:rFonts w:ascii="Times New Roman" w:hAnsi="Times New Roman" w:cs="Times New Roman"/>
                <w:color w:val="333333"/>
              </w:rPr>
              <w:t>*</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“Ветерани</w:t>
            </w:r>
            <w:proofErr w:type="spellEnd"/>
            <w:r w:rsidRPr="001C68EF">
              <w:rPr>
                <w:rFonts w:ascii="Times New Roman" w:hAnsi="Times New Roman" w:cs="Times New Roman"/>
                <w:b/>
                <w:bCs/>
                <w:color w:val="333333"/>
                <w:shd w:val="clear" w:color="auto" w:fill="FFFFFF"/>
              </w:rPr>
              <w:t xml:space="preserve"> війни та члени їх </w:t>
            </w:r>
            <w:proofErr w:type="spellStart"/>
            <w:r w:rsidRPr="001C68EF">
              <w:rPr>
                <w:rFonts w:ascii="Times New Roman" w:hAnsi="Times New Roman" w:cs="Times New Roman"/>
                <w:b/>
                <w:bCs/>
                <w:color w:val="333333"/>
                <w:shd w:val="clear" w:color="auto" w:fill="FFFFFF"/>
              </w:rPr>
              <w:t>родин”</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відомостей з Єдиного державного реєстру ветеранів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особи з інвалідністю внаслідок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ветерана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особи з інвалідністю внаслідок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02599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члена сім’ї загиблого (померлого) ветерана війни та члена сім’ї загиблого (померлого) Захисника чи Захисниці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з 24 лютого по 25 березня 2022 р. відповідно до </w:t>
            </w:r>
            <w:hyperlink r:id="rId9"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забезпечення участі цивільних осіб у захисті </w:t>
            </w:r>
            <w:proofErr w:type="spellStart"/>
            <w:r w:rsidRPr="001C68EF">
              <w:rPr>
                <w:rFonts w:ascii="Times New Roman" w:hAnsi="Times New Roman" w:cs="Times New Roman"/>
                <w:color w:val="333333"/>
              </w:rPr>
              <w:t>України”</w:t>
            </w:r>
            <w:proofErr w:type="spellEnd"/>
            <w:r w:rsidRPr="001C68EF">
              <w:rPr>
                <w:rFonts w:ascii="Times New Roman" w:hAnsi="Times New Roman" w:cs="Times New Roman"/>
                <w:color w:val="333333"/>
              </w:rPr>
              <w:t xml:space="preserve">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сімей загиблих (померлих) Захисників і Захисниць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01586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Захисника чи Захисниці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особи з інвалідністю внаслідок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01877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w:t>
            </w:r>
            <w:r w:rsidRPr="001C68EF">
              <w:rPr>
                <w:rFonts w:ascii="Times New Roman" w:hAnsi="Times New Roman" w:cs="Times New Roman"/>
                <w:color w:val="333333"/>
              </w:rPr>
              <w:lastRenderedPageBreak/>
              <w:t>військовою агресією Російської Федерації проти України та/або іншої країни проти України, бойових дій та збройного конфлікту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війни, видача посвідчення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02499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02502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особам з інвалідністю внаслідок війни, зазначеним у</w:t>
            </w:r>
            <w:hyperlink r:id="rId10" w:anchor="n103" w:tgtFrame="_blank" w:history="1">
              <w:r w:rsidRPr="001C68EF">
                <w:rPr>
                  <w:rStyle w:val="af"/>
                  <w:rFonts w:ascii="Times New Roman" w:hAnsi="Times New Roman" w:cs="Times New Roman"/>
                  <w:color w:val="000000"/>
                </w:rPr>
                <w:t> пунктах 11-16</w:t>
              </w:r>
            </w:hyperlink>
            <w:r w:rsidRPr="001C68EF">
              <w:rPr>
                <w:rFonts w:ascii="Times New Roman" w:hAnsi="Times New Roman" w:cs="Times New Roman"/>
                <w:color w:val="333333"/>
              </w:rPr>
              <w:t xml:space="preserve"> частини другої статті 7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статус ветеранів війни, гарантії їх соціального </w:t>
            </w:r>
            <w:proofErr w:type="spellStart"/>
            <w:r w:rsidRPr="001C68EF">
              <w:rPr>
                <w:rFonts w:ascii="Times New Roman" w:hAnsi="Times New Roman" w:cs="Times New Roman"/>
                <w:color w:val="333333"/>
              </w:rPr>
              <w:t>захисту”</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01588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постраждалого учасника Революції Гідності, видача посвідчення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01598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постраждалого учасника Революції Гідності за заявою особи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01285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Позбавлення статусу учасника бойових дій за заявою такої особи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02607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Заміна посвідчення учасника бойових дій, виданого </w:t>
            </w:r>
            <w:proofErr w:type="spellStart"/>
            <w:r w:rsidRPr="001C68EF">
              <w:rPr>
                <w:rFonts w:ascii="Times New Roman" w:hAnsi="Times New Roman" w:cs="Times New Roman"/>
                <w:color w:val="333333"/>
              </w:rPr>
              <w:t>Мінветеранів</w:t>
            </w:r>
            <w:proofErr w:type="spellEnd"/>
            <w:r w:rsidRPr="001C68EF">
              <w:rPr>
                <w:rFonts w:ascii="Times New Roman" w:hAnsi="Times New Roman" w:cs="Times New Roman"/>
                <w:color w:val="333333"/>
              </w:rPr>
              <w:t>, на нове через його непридатність, втрату або зміну персональних даних</w:t>
            </w:r>
          </w:p>
        </w:tc>
      </w:tr>
      <w:tr w:rsidR="00C57C60" w:rsidRPr="001C68EF" w:rsidTr="00C57C60">
        <w:tc>
          <w:tcPr>
            <w:tcW w:w="9747" w:type="dxa"/>
            <w:gridSpan w:val="3"/>
            <w:tcBorders>
              <w:right w:val="single" w:sz="2" w:space="0" w:color="auto"/>
            </w:tcBorders>
          </w:tcPr>
          <w:p w:rsidR="00C57C60" w:rsidRPr="001C68EF" w:rsidRDefault="00C57C60" w:rsidP="00736D4A">
            <w:pPr>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“Соціальний</w:t>
            </w:r>
            <w:proofErr w:type="spellEnd"/>
            <w:r w:rsidRPr="001C68EF">
              <w:rPr>
                <w:rFonts w:ascii="Times New Roman" w:hAnsi="Times New Roman" w:cs="Times New Roman"/>
                <w:b/>
                <w:bCs/>
                <w:color w:val="333333"/>
                <w:shd w:val="clear" w:color="auto" w:fill="FFFFFF"/>
              </w:rPr>
              <w:t xml:space="preserve"> захист та </w:t>
            </w:r>
            <w:proofErr w:type="spellStart"/>
            <w:r w:rsidRPr="001C68EF">
              <w:rPr>
                <w:rFonts w:ascii="Times New Roman" w:hAnsi="Times New Roman" w:cs="Times New Roman"/>
                <w:b/>
                <w:bCs/>
                <w:color w:val="333333"/>
                <w:shd w:val="clear" w:color="auto" w:fill="FFFFFF"/>
              </w:rPr>
              <w:t>підтримка”</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02347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разової грошової виплати до Дня Незалежності України особам, визначеним </w:t>
            </w:r>
            <w:hyperlink r:id="rId11"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захист ветеранів війни, гарантії їх соціального </w:t>
            </w:r>
            <w:proofErr w:type="spellStart"/>
            <w:r w:rsidRPr="001C68EF">
              <w:rPr>
                <w:rFonts w:ascii="Times New Roman" w:hAnsi="Times New Roman" w:cs="Times New Roman"/>
                <w:color w:val="333333"/>
              </w:rPr>
              <w:t>захисту”</w:t>
            </w:r>
            <w:proofErr w:type="spellEnd"/>
            <w:r w:rsidRPr="001C68EF">
              <w:rPr>
                <w:rFonts w:ascii="Times New Roman" w:hAnsi="Times New Roman" w:cs="Times New Roman"/>
                <w:color w:val="333333"/>
              </w:rPr>
              <w:t xml:space="preserve"> та </w:t>
            </w:r>
            <w:hyperlink r:id="rId12"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жертви нацистських </w:t>
            </w:r>
            <w:proofErr w:type="spellStart"/>
            <w:r w:rsidRPr="001C68EF">
              <w:rPr>
                <w:rFonts w:ascii="Times New Roman" w:hAnsi="Times New Roman" w:cs="Times New Roman"/>
                <w:color w:val="333333"/>
              </w:rPr>
              <w:t>переслідувань”</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01746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01392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w:t>
            </w:r>
            <w:proofErr w:type="spellStart"/>
            <w:r w:rsidRPr="001C68EF">
              <w:rPr>
                <w:rFonts w:ascii="Times New Roman" w:hAnsi="Times New Roman" w:cs="Times New Roman"/>
                <w:color w:val="333333"/>
              </w:rPr>
              <w:t>“Дитина</w:t>
            </w:r>
            <w:proofErr w:type="spellEnd"/>
            <w:r w:rsidRPr="001C68EF">
              <w:rPr>
                <w:rFonts w:ascii="Times New Roman" w:hAnsi="Times New Roman" w:cs="Times New Roman"/>
                <w:color w:val="333333"/>
              </w:rPr>
              <w:t xml:space="preserve"> не </w:t>
            </w:r>
            <w:proofErr w:type="spellStart"/>
            <w:r w:rsidRPr="001C68EF">
              <w:rPr>
                <w:rFonts w:ascii="Times New Roman" w:hAnsi="Times New Roman" w:cs="Times New Roman"/>
                <w:color w:val="333333"/>
              </w:rPr>
              <w:t>одна”</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00036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поліпшення житлових умов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01471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надання житлового приміщення з фондів житла для тимчасового 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00751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ветеранам праці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внутрішньо переміщених осіб, які потребують надання житлового приміщення з фондів житла для тимчасового 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00169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взяття на облік внутрішньо переміщеної особи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01622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 належні для отримання жилі приміщення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02417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допомоги на проживання внутрішньо переміщеним особам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01433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Рішення про продовження строку надання житлового приміщення з фондів житла для тимчасового проживання внутрішньо переміщених осіб</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статусу дитини, яка постраждала внаслідок воєнних дій та збройних конфліктів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Установлення статусу, видача посвідчень батькам багатодітної сім’ї та дитини з багатодітної сім’ї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01200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Вклейка фотокартки в посвідчення дитини з багатодітної сім’ї у зв’язку з досягненням 14-річного віку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дубліката посвідчення батьків багатодітної сім’ї та дитини з багатодітної сім’ї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посвідчень батьків багатодітної сім’ї та дитини з багатодітної сім’ї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винагороди жінкам, яким присвоєно почесне звання України </w:t>
            </w:r>
            <w:proofErr w:type="spellStart"/>
            <w:r w:rsidRPr="001C68EF">
              <w:rPr>
                <w:rFonts w:ascii="Times New Roman" w:hAnsi="Times New Roman" w:cs="Times New Roman"/>
                <w:color w:val="333333"/>
              </w:rPr>
              <w:t>“Мати-героїня”</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народженні дитини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над якими встановлено опіку чи піклування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одиноким матерям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усиновленні дитини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00959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державної допомоги одному з батьків, </w:t>
            </w:r>
            <w:proofErr w:type="spellStart"/>
            <w:r w:rsidRPr="001C68EF">
              <w:rPr>
                <w:rFonts w:ascii="Times New Roman" w:hAnsi="Times New Roman" w:cs="Times New Roman"/>
                <w:color w:val="333333"/>
              </w:rPr>
              <w:t>усиновлювачам</w:t>
            </w:r>
            <w:proofErr w:type="spellEnd"/>
            <w:r w:rsidRPr="001C68EF">
              <w:rPr>
                <w:rFonts w:ascii="Times New Roman" w:hAnsi="Times New Roman" w:cs="Times New Roman"/>
                <w:color w:val="333333"/>
              </w:rPr>
              <w:t>, опікунам, піклувальникам, одному з прийомних батьків, батькам-</w:t>
            </w:r>
            <w:r w:rsidRPr="001C68EF">
              <w:rPr>
                <w:rFonts w:ascii="Times New Roman" w:hAnsi="Times New Roman" w:cs="Times New Roman"/>
                <w:color w:val="333333"/>
              </w:rPr>
              <w:lastRenderedPageBreak/>
              <w:t>вихователям, які доглядають за хворою дитиною, якій не встановлено інвалідність</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00960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які виховуються у багатодітних сім’ях</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01775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Видача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01227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01405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Оплата послуги патронату над дитиною та виплата соціальної допомоги на утримання дитини в сім’ї патронатного вихователя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01386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w:t>
            </w:r>
            <w:proofErr w:type="spellStart"/>
            <w:r w:rsidRPr="001C68EF">
              <w:rPr>
                <w:rFonts w:ascii="Times New Roman" w:hAnsi="Times New Roman" w:cs="Times New Roman"/>
                <w:color w:val="333333"/>
              </w:rPr>
              <w:t>“гроші</w:t>
            </w:r>
            <w:proofErr w:type="spellEnd"/>
            <w:r w:rsidRPr="001C68EF">
              <w:rPr>
                <w:rFonts w:ascii="Times New Roman" w:hAnsi="Times New Roman" w:cs="Times New Roman"/>
                <w:color w:val="333333"/>
              </w:rPr>
              <w:t xml:space="preserve"> ходять за </w:t>
            </w:r>
            <w:proofErr w:type="spellStart"/>
            <w:r w:rsidRPr="001C68EF">
              <w:rPr>
                <w:rFonts w:ascii="Times New Roman" w:hAnsi="Times New Roman" w:cs="Times New Roman"/>
                <w:color w:val="333333"/>
              </w:rPr>
              <w:t>дитиною”</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01265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00119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00242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посвідчення особам з інвалідністю з дитинства та дітям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01255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особам з інвалідністю внаслідок війни та прирівняним до них особам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замість санаторно-курортної путівки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проїзду до санаторно-курортного закладу (відділення </w:t>
            </w:r>
            <w:proofErr w:type="spellStart"/>
            <w:r w:rsidRPr="001C68EF">
              <w:rPr>
                <w:rFonts w:ascii="Times New Roman" w:hAnsi="Times New Roman" w:cs="Times New Roman"/>
                <w:color w:val="333333"/>
              </w:rPr>
              <w:t>спинального</w:t>
            </w:r>
            <w:proofErr w:type="spellEnd"/>
            <w:r w:rsidRPr="001C68EF">
              <w:rPr>
                <w:rFonts w:ascii="Times New Roman" w:hAnsi="Times New Roman" w:cs="Times New Roman"/>
                <w:color w:val="333333"/>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самостійного санаторно-курортного лікування осіб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громадянам, які постраждали внаслідок Чорнобильської катастрофи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громадян, які постраждали внаслідок Чорнобильської катастрофи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з інвалідністю з дитинства та дітям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00099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на догляд</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00096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які не мають права на пенсію, та особам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00141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для отримання пільг особам з інвалідністю, які не мають права на пенсію чи соціальну допомогу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надбавки на догляд за особами з інвалідністю з дитинства та дітьми з інвалідністю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особам, які постраждали внаслідок Чорнобильської катастрофи (відповідно до визначених категорій)</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01404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Компенсація вартості продуктів харчування громадянам, які постраждали внаслідок Чорнобильської катастрофи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00232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00170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02543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w:t>
            </w:r>
            <w:proofErr w:type="spellStart"/>
            <w:r w:rsidRPr="001C68EF">
              <w:rPr>
                <w:rFonts w:ascii="Times New Roman" w:hAnsi="Times New Roman" w:cs="Times New Roman"/>
                <w:color w:val="333333"/>
              </w:rPr>
              <w:t>передвищої</w:t>
            </w:r>
            <w:proofErr w:type="spellEnd"/>
            <w:r w:rsidRPr="001C68EF">
              <w:rPr>
                <w:rFonts w:ascii="Times New Roman" w:hAnsi="Times New Roman" w:cs="Times New Roman"/>
                <w:color w:val="333333"/>
              </w:rPr>
              <w:t xml:space="preserve">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малозабезпеченим сім’ям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Видача дозволу на застосування праці іноземців та осіб без </w:t>
            </w:r>
            <w:r w:rsidRPr="001C68EF">
              <w:rPr>
                <w:rFonts w:ascii="Times New Roman" w:hAnsi="Times New Roman" w:cs="Times New Roman"/>
                <w:color w:val="333333"/>
              </w:rPr>
              <w:lastRenderedPageBreak/>
              <w:t>громадянства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Внесення змін до дозволу на застосування праці іноземців та осіб без громадянства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дії дозволу на застосування праці іноземців та осіб без громадянства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01171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Відкликання дозволу на застосування праці іноземців та осіб без громадянства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01974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оплату житлово-комунальних послуг</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00101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щодо надання соціальних послуг</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02025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00157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пільги на придбання палива, у тому числі рідкого, скрапленого балонного газу для побутових потреб</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Забезпечення направлення на комплексну реабілітацію (</w:t>
            </w:r>
            <w:proofErr w:type="spellStart"/>
            <w:r w:rsidRPr="001C68EF">
              <w:rPr>
                <w:rFonts w:ascii="Times New Roman" w:hAnsi="Times New Roman" w:cs="Times New Roman"/>
                <w:color w:val="333333"/>
              </w:rPr>
              <w:t>абілітацію</w:t>
            </w:r>
            <w:proofErr w:type="spellEnd"/>
            <w:r w:rsidRPr="001C68EF">
              <w:rPr>
                <w:rFonts w:ascii="Times New Roman" w:hAnsi="Times New Roman" w:cs="Times New Roman"/>
                <w:color w:val="333333"/>
              </w:rPr>
              <w:t>)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3" w:anchor="n74" w:tgtFrame="_blank" w:history="1">
              <w:r w:rsidRPr="001C68EF">
                <w:rPr>
                  <w:rStyle w:val="af"/>
                  <w:rFonts w:ascii="Times New Roman" w:hAnsi="Times New Roman" w:cs="Times New Roman"/>
                  <w:color w:val="000000"/>
                </w:rPr>
                <w:t>шостому</w:t>
              </w:r>
            </w:hyperlink>
            <w:r w:rsidRPr="001C68EF">
              <w:rPr>
                <w:rFonts w:ascii="Times New Roman" w:hAnsi="Times New Roman" w:cs="Times New Roman"/>
                <w:color w:val="333333"/>
              </w:rPr>
              <w:t> і </w:t>
            </w:r>
            <w:hyperlink r:id="rId14" w:anchor="n560" w:tgtFrame="_blank" w:history="1">
              <w:r w:rsidRPr="001C68EF">
                <w:rPr>
                  <w:rStyle w:val="af"/>
                  <w:rFonts w:ascii="Times New Roman" w:hAnsi="Times New Roman" w:cs="Times New Roman"/>
                  <w:color w:val="000000"/>
                </w:rPr>
                <w:t>сьомому</w:t>
              </w:r>
            </w:hyperlink>
            <w:r w:rsidRPr="001C68EF">
              <w:rPr>
                <w:rFonts w:ascii="Times New Roman" w:hAnsi="Times New Roman" w:cs="Times New Roman"/>
                <w:color w:val="333333"/>
              </w:rPr>
              <w:t xml:space="preserve"> статті 4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реабілітацію осіб з інвалідністю в </w:t>
            </w:r>
            <w:proofErr w:type="spellStart"/>
            <w:r w:rsidRPr="001C68EF">
              <w:rPr>
                <w:rFonts w:ascii="Times New Roman" w:hAnsi="Times New Roman" w:cs="Times New Roman"/>
                <w:color w:val="333333"/>
              </w:rPr>
              <w:t>Україні”</w:t>
            </w:r>
            <w:proofErr w:type="spellEnd"/>
            <w:r w:rsidRPr="001C68EF">
              <w:rPr>
                <w:rFonts w:ascii="Times New Roman" w:hAnsi="Times New Roman" w:cs="Times New Roman"/>
                <w:color w:val="333333"/>
              </w:rPr>
              <w:t xml:space="preserve">, до державного реабілітаційного закладу, що належить до сфери управління </w:t>
            </w:r>
            <w:proofErr w:type="spellStart"/>
            <w:r w:rsidRPr="001C68EF">
              <w:rPr>
                <w:rFonts w:ascii="Times New Roman" w:hAnsi="Times New Roman" w:cs="Times New Roman"/>
                <w:color w:val="333333"/>
              </w:rPr>
              <w:t>Мінсоцполітики</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01996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Забезпечення направлення дітей з інвалідністю до реабілітаційної установи для надання реабілітаційних послуг за програмою </w:t>
            </w:r>
            <w:proofErr w:type="spellStart"/>
            <w:r w:rsidRPr="001C68EF">
              <w:rPr>
                <w:rFonts w:ascii="Times New Roman" w:hAnsi="Times New Roman" w:cs="Times New Roman"/>
                <w:color w:val="333333"/>
              </w:rPr>
              <w:t>“Соціальний</w:t>
            </w:r>
            <w:proofErr w:type="spellEnd"/>
            <w:r w:rsidRPr="001C68EF">
              <w:rPr>
                <w:rFonts w:ascii="Times New Roman" w:hAnsi="Times New Roman" w:cs="Times New Roman"/>
                <w:color w:val="333333"/>
              </w:rPr>
              <w:t xml:space="preserve"> захист осіб із </w:t>
            </w:r>
            <w:proofErr w:type="spellStart"/>
            <w:r w:rsidRPr="001C68EF">
              <w:rPr>
                <w:rFonts w:ascii="Times New Roman" w:hAnsi="Times New Roman" w:cs="Times New Roman"/>
                <w:color w:val="333333"/>
              </w:rPr>
              <w:t>інвалідністю”</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одноразової компенсації особам з інвалідністю та дітям з інвалідністю, постраждалим внаслідок дії вибухонебезпечних предметів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01735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проведення безоплатного капітального ремонту власних житлових будинків і квартир осіб, що мають право на таку пільгу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02064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довідки про право на отримання пільг, які надаються з урахуванням доходу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02216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02500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 xml:space="preserve">Безоплатне спорудження надгробку на могилі померлої (загиблої) особи, яка має особливі заслуги та особливі трудові заслуги перед </w:t>
            </w:r>
            <w:r w:rsidRPr="001C68EF">
              <w:rPr>
                <w:rFonts w:ascii="Times New Roman" w:hAnsi="Times New Roman" w:cs="Times New Roman"/>
                <w:color w:val="333333"/>
              </w:rPr>
              <w:lastRenderedPageBreak/>
              <w:t>Батьківщиною, за встановленим зразком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00228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ветеранів війни та осіб, на яких поширюється дія Законів України </w:t>
            </w:r>
            <w:proofErr w:type="spellStart"/>
            <w:r w:rsidR="009372B7">
              <w:fldChar w:fldCharType="begin"/>
            </w:r>
            <w:r>
              <w:instrText>HYPERLINK "https://zakon.rada.gov.ua/laws/show/3551-12" \t "_blank"</w:instrText>
            </w:r>
            <w:r w:rsidR="009372B7">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статус ветеранів війни, гарантії їх соціального </w:t>
            </w:r>
            <w:proofErr w:type="spellStart"/>
            <w:r w:rsidRPr="001C68EF">
              <w:rPr>
                <w:rStyle w:val="af"/>
                <w:rFonts w:ascii="Times New Roman" w:hAnsi="Times New Roman" w:cs="Times New Roman"/>
                <w:color w:val="000000"/>
              </w:rPr>
              <w:t>захисту”</w:t>
            </w:r>
            <w:proofErr w:type="spellEnd"/>
            <w:r w:rsidR="009372B7">
              <w:fldChar w:fldCharType="end"/>
            </w:r>
            <w:r w:rsidRPr="001C68EF">
              <w:rPr>
                <w:rFonts w:ascii="Times New Roman" w:hAnsi="Times New Roman" w:cs="Times New Roman"/>
                <w:color w:val="333333"/>
              </w:rPr>
              <w:t> та </w:t>
            </w:r>
            <w:proofErr w:type="spellStart"/>
            <w:r w:rsidR="009372B7">
              <w:fldChar w:fldCharType="begin"/>
            </w:r>
            <w:r>
              <w:instrText>HYPERLINK "https://zakon.rada.gov.ua/laws/show/1584-14" \t "_blank"</w:instrText>
            </w:r>
            <w:r w:rsidR="009372B7">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жертви нацистських </w:t>
            </w:r>
            <w:proofErr w:type="spellStart"/>
            <w:r w:rsidRPr="001C68EF">
              <w:rPr>
                <w:rStyle w:val="af"/>
                <w:rFonts w:ascii="Times New Roman" w:hAnsi="Times New Roman" w:cs="Times New Roman"/>
                <w:color w:val="000000"/>
              </w:rPr>
              <w:t>переслідувань”</w:t>
            </w:r>
            <w:proofErr w:type="spellEnd"/>
            <w:r w:rsidR="009372B7">
              <w:fldChar w:fldCharType="end"/>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01197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жертвам нацистських переслідувань</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01981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відмови від майнових прав підопічного</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стосовно укладення договорів щодо іншого цінного майна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видання письмових зобов’язань від імені підопічного</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01980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00130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00129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r>
      <w:tr w:rsidR="00C57C60" w:rsidRPr="001C68EF" w:rsidTr="00C57C60">
        <w:trPr>
          <w:trHeight w:val="347"/>
        </w:trPr>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01747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особам грошової допомоги постраждалим від надзвичайних ситуацій</w:t>
            </w:r>
          </w:p>
        </w:tc>
      </w:tr>
      <w:tr w:rsidR="00C57C60" w:rsidRPr="001C68EF" w:rsidTr="00C57C60">
        <w:tc>
          <w:tcPr>
            <w:tcW w:w="9747" w:type="dxa"/>
            <w:gridSpan w:val="3"/>
            <w:tcBorders>
              <w:right w:val="single" w:sz="2" w:space="0" w:color="auto"/>
            </w:tcBorders>
          </w:tcPr>
          <w:p w:rsidR="00C57C60" w:rsidRPr="00BE3F57" w:rsidRDefault="00C57C60" w:rsidP="00736D4A">
            <w:pPr>
              <w:jc w:val="center"/>
              <w:rPr>
                <w:rFonts w:ascii="Times New Roman" w:hAnsi="Times New Roman" w:cs="Times New Roman"/>
                <w:b/>
                <w:bCs/>
                <w:color w:val="333333"/>
                <w:lang w:val="en-U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“Податкові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00321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BD1F8E" w:rsidRDefault="00C57C60" w:rsidP="00736D4A">
            <w:pPr>
              <w:rPr>
                <w:rFonts w:ascii="Times New Roman" w:hAnsi="Times New Roman" w:cs="Times New Roman"/>
                <w:color w:val="333333"/>
                <w:lang w:val="ru-RU"/>
              </w:rPr>
            </w:pPr>
            <w:r w:rsidRPr="001C68EF">
              <w:rPr>
                <w:rFonts w:ascii="Times New Roman" w:hAnsi="Times New Roman" w:cs="Times New Roman"/>
                <w:color w:val="333333"/>
              </w:rPr>
              <w:t>Видача картки платника податків, сформованої контролюючим органом в електронній формі</w:t>
            </w:r>
            <w:r w:rsidRPr="00BD1F8E">
              <w:rPr>
                <w:rFonts w:ascii="Times New Roman" w:hAnsi="Times New Roman" w:cs="Times New Roman"/>
                <w:color w:val="333333"/>
                <w:lang w:val="ru-RU"/>
              </w:rPr>
              <w:t>*</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sidRPr="001C68EF">
              <w:rPr>
                <w:rFonts w:ascii="Times New Roman" w:hAnsi="Times New Roman" w:cs="Times New Roman"/>
                <w:color w:val="333333"/>
              </w:rPr>
              <w:t>00341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BD1F8E" w:rsidRDefault="00C57C60" w:rsidP="00736D4A">
            <w:pPr>
              <w:rPr>
                <w:rFonts w:ascii="Times New Roman" w:hAnsi="Times New Roman" w:cs="Times New Roman"/>
                <w:color w:val="333333"/>
                <w:lang w:val="ru-RU"/>
              </w:rPr>
            </w:pPr>
            <w:r w:rsidRPr="001C68EF">
              <w:rPr>
                <w:rFonts w:ascii="Times New Roman" w:hAnsi="Times New Roman" w:cs="Times New Roman"/>
                <w:color w:val="333333"/>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r w:rsidRPr="00BD1F8E">
              <w:rPr>
                <w:rFonts w:ascii="Times New Roman" w:hAnsi="Times New Roman" w:cs="Times New Roman"/>
                <w:color w:val="333333"/>
                <w:lang w:val="ru-RU"/>
              </w:rPr>
              <w:t>*</w:t>
            </w:r>
          </w:p>
        </w:tc>
      </w:tr>
      <w:tr w:rsidR="00C57C60" w:rsidRPr="001C68EF" w:rsidTr="00C57C60">
        <w:tc>
          <w:tcPr>
            <w:tcW w:w="817" w:type="dxa"/>
          </w:tcPr>
          <w:p w:rsidR="00C57C60" w:rsidRPr="001C68EF" w:rsidRDefault="00C57C60" w:rsidP="00736D4A">
            <w:pPr>
              <w:pStyle w:val="a7"/>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01314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осіб, з якими проживають неповнолітні діти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01239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Посвідчення заповіту (крім секретного)</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01248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Pr="001C68EF" w:rsidRDefault="00C57C60" w:rsidP="00736D4A">
            <w:pPr>
              <w:rPr>
                <w:rFonts w:ascii="Times New Roman" w:hAnsi="Times New Roman" w:cs="Times New Roman"/>
                <w:color w:val="333333"/>
              </w:rPr>
            </w:pPr>
            <w:r>
              <w:rPr>
                <w:rFonts w:ascii="Times New Roman" w:hAnsi="Times New Roman" w:cs="Times New Roman"/>
                <w:color w:val="333333"/>
              </w:rPr>
              <w:t>Засвідчення вірності копій (фотокопій) документів і виписок з них</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Засвідчення справжності підпису на документах</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01250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дублікатів втрачених або зіпсованих документів, посвідчених посадовою особою органу місцевого самоврядування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 останнє місце проживання спадкодавця (довідка для оформлення спадщини)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Скасування заповіту (окрім секретного)</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01306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перейменування вулиці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01305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зміну адресного номера будинку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01333</w:t>
            </w:r>
          </w:p>
          <w:p w:rsidR="00C57C60" w:rsidRDefault="00C57C60" w:rsidP="00736D4A">
            <w:pPr>
              <w:rPr>
                <w:rFonts w:ascii="Times New Roman" w:hAnsi="Times New Roman" w:cs="Times New Roman"/>
                <w:color w:val="333333"/>
              </w:rPr>
            </w:pPr>
            <w:r>
              <w:rPr>
                <w:rFonts w:ascii="Times New Roman" w:hAnsi="Times New Roman" w:cs="Times New Roman"/>
                <w:color w:val="333333"/>
              </w:rPr>
              <w:t>01494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житловому приміщені пічного опалення та / або кухонного вогнища на твердому паливі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01237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 Видача архівних довідок, копій або витягів на запити фізичних і юридичних осіб, необхідних для соціального захисту громадян</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01213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виписки із по господарської книги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01297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 характеристики на громадян</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утримується в господарстві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01300 </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довідки про здійснення поховання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02048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належність домоволодіння та зареєстрованих в ньому осіб</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01310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наявність/відсутність будівель та споруд на земельній ділянці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01440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вирощується на земельній ділянці</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01931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худоби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пасіки із зазначенням кількості наявних бджолосімей</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01479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 Видача довідки про те, що земельна ділянка не приватизована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01244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батькам за місцем реєстрації не видавалось посвідчення батьків багатодітної родини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00244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наявність у фізичної особи земельної ділянки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на лікування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01434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постраждалим від пожежі або стихійного лиха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02159</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учасникам ВВВ, учасникам АТО (ООС)</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02073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Надання адресної матеріальної допомоги згідно програми «Турбота»</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01828</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відсутність відомостей про реєстрацію місця 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фактичне місце проживання</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реєстрацію неповнолітніх в будинку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02077</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те, що місце проживання спадкоємця на день смерті спадкодавця було зареєстровано за однією адресою зі спадкодавцем</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01851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проживання особи без реєстрації місця проживання за даною адресою (на основі письмових свідчень сусідів)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01846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на факт не  проживання  особи за місцем реєстрації (на основі письмових свідчень сусідів)</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01852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акту обстеження матеріально-побутових умов сім’ї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02045</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спільне проживання матері (батька) і дитини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01-01</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особі на підставі трудової книжки про те, що особа не працює</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02216</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Акт про встановлення факту здійснення особою постійного догляду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01-03</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 xml:space="preserve">Надання одноразової матеріально-грошової допомоги мешканцям </w:t>
            </w:r>
            <w:proofErr w:type="spellStart"/>
            <w:r>
              <w:rPr>
                <w:rFonts w:ascii="Times New Roman" w:hAnsi="Times New Roman" w:cs="Times New Roman"/>
                <w:color w:val="333333"/>
              </w:rPr>
              <w:t>Теплицької</w:t>
            </w:r>
            <w:proofErr w:type="spellEnd"/>
            <w:r>
              <w:rPr>
                <w:rFonts w:ascii="Times New Roman" w:hAnsi="Times New Roman" w:cs="Times New Roman"/>
                <w:color w:val="333333"/>
              </w:rPr>
              <w:t xml:space="preserve"> сільської територіальної громади мобілізованим під час  дії воєнного часу в Україні, які безпосередньо приймали участь у зоні проведення бойових дій</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02064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довідки про право на отримання пільг, які надаються з урахуванням доходу</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01474</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Видача акта обстеження умов проживання малолітніх (до 14 років) та неповнолітніх (від 14 до 18 років) дітей</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02060</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Внесення даних про новонароджену дитину у посвідчення батьків багатодітної сім’ї</w:t>
            </w:r>
          </w:p>
        </w:tc>
      </w:tr>
      <w:tr w:rsidR="00C57C60" w:rsidRPr="001C68EF" w:rsidTr="00C57C60">
        <w:tc>
          <w:tcPr>
            <w:tcW w:w="817" w:type="dxa"/>
          </w:tcPr>
          <w:p w:rsidR="00C57C60" w:rsidRPr="001C68EF" w:rsidRDefault="00C57C60" w:rsidP="00C57C60">
            <w:pPr>
              <w:pStyle w:val="a7"/>
              <w:numPr>
                <w:ilvl w:val="0"/>
                <w:numId w:val="3"/>
              </w:numPr>
              <w:rPr>
                <w:rFonts w:ascii="Times New Roman" w:hAnsi="Times New Roman" w:cs="Times New Roman"/>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01392</w:t>
            </w:r>
          </w:p>
        </w:tc>
        <w:tc>
          <w:tcPr>
            <w:tcW w:w="7371" w:type="dxa"/>
            <w:tcBorders>
              <w:top w:val="single" w:sz="2" w:space="0" w:color="auto"/>
              <w:left w:val="single" w:sz="2" w:space="0" w:color="auto"/>
              <w:bottom w:val="single" w:sz="2" w:space="0" w:color="auto"/>
              <w:right w:val="single" w:sz="2" w:space="0" w:color="auto"/>
            </w:tcBorders>
            <w:shd w:val="clear" w:color="auto" w:fill="FFFFFF"/>
          </w:tcPr>
          <w:p w:rsidR="00C57C60" w:rsidRDefault="00C57C60" w:rsidP="00736D4A">
            <w:pPr>
              <w:rPr>
                <w:rFonts w:ascii="Times New Roman" w:hAnsi="Times New Roman" w:cs="Times New Roman"/>
                <w:color w:val="333333"/>
              </w:rPr>
            </w:pPr>
            <w:r>
              <w:rPr>
                <w:rFonts w:ascii="Times New Roman" w:hAnsi="Times New Roman" w:cs="Times New Roman"/>
                <w:color w:val="333333"/>
              </w:rPr>
              <w:t>Включення до Єдиного державного автоматизованого реєстру осіб, які мають право на пільги (Внесення до Реєстру осіб, які мають право на пільги, відомостей про пільговика, про членів сім’ї чи опікуна пільговика, на яких поширюється пільга)</w:t>
            </w:r>
          </w:p>
        </w:tc>
      </w:tr>
    </w:tbl>
    <w:p w:rsidR="00C57C60" w:rsidRPr="002210D6" w:rsidRDefault="00C57C60" w:rsidP="00C57C60"/>
    <w:p w:rsidR="00C57C60" w:rsidRPr="007B2B7E" w:rsidRDefault="00C57C60" w:rsidP="00C57C60">
      <w:pPr>
        <w:pStyle w:val="a7"/>
        <w:rPr>
          <w:rFonts w:ascii="Times New Roman" w:hAnsi="Times New Roman" w:cs="Times New Roman"/>
          <w:color w:val="2D2C37"/>
          <w:shd w:val="clear" w:color="auto" w:fill="FFFFFF"/>
        </w:rPr>
      </w:pPr>
      <w:r w:rsidRPr="007B2B7E">
        <w:rPr>
          <w:rFonts w:ascii="Times New Roman" w:hAnsi="Times New Roman" w:cs="Times New Roman"/>
        </w:rPr>
        <w:t>*</w:t>
      </w:r>
      <w:r w:rsidRPr="007B2B7E">
        <w:rPr>
          <w:rFonts w:ascii="Times New Roman" w:hAnsi="Times New Roman" w:cs="Times New Roman"/>
          <w:color w:val="2D2C37"/>
          <w:shd w:val="clear" w:color="auto" w:fill="FFFFFF"/>
        </w:rPr>
        <w:t>Практичне надання адміністративної послуги  буде здійснено після узгодження  механізму її реалізації з відповідними органами.</w:t>
      </w:r>
    </w:p>
    <w:p w:rsidR="00C57C60" w:rsidRDefault="00C57C60" w:rsidP="00C57C60">
      <w:pPr>
        <w:spacing w:after="0" w:line="240" w:lineRule="auto"/>
        <w:rPr>
          <w:rFonts w:ascii="Times New Roman" w:eastAsia="Times New Roman" w:hAnsi="Times New Roman" w:cs="Times New Roman"/>
          <w:kern w:val="0"/>
          <w:sz w:val="26"/>
          <w:szCs w:val="20"/>
          <w:lang w:eastAsia="ru-RU"/>
        </w:rPr>
      </w:pPr>
      <w:r w:rsidRPr="00800896">
        <w:rPr>
          <w:rFonts w:ascii="Times New Roman" w:eastAsia="Times New Roman" w:hAnsi="Times New Roman" w:cs="Times New Roman"/>
          <w:kern w:val="0"/>
          <w:sz w:val="26"/>
          <w:szCs w:val="20"/>
          <w:lang w:eastAsia="ru-RU"/>
        </w:rPr>
        <w:t xml:space="preserve">Начальник </w:t>
      </w:r>
      <w:r>
        <w:rPr>
          <w:rFonts w:ascii="Times New Roman" w:eastAsia="Times New Roman" w:hAnsi="Times New Roman" w:cs="Times New Roman"/>
          <w:kern w:val="0"/>
          <w:sz w:val="26"/>
          <w:szCs w:val="20"/>
          <w:lang w:eastAsia="ru-RU"/>
        </w:rPr>
        <w:t>В</w:t>
      </w:r>
      <w:r w:rsidRPr="00800896">
        <w:rPr>
          <w:rFonts w:ascii="Times New Roman" w:eastAsia="Times New Roman" w:hAnsi="Times New Roman" w:cs="Times New Roman"/>
          <w:kern w:val="0"/>
          <w:sz w:val="26"/>
          <w:szCs w:val="20"/>
          <w:lang w:eastAsia="ru-RU"/>
        </w:rPr>
        <w:t xml:space="preserve">ідділу </w:t>
      </w:r>
      <w:r>
        <w:rPr>
          <w:rFonts w:ascii="Times New Roman" w:eastAsia="Times New Roman" w:hAnsi="Times New Roman" w:cs="Times New Roman"/>
          <w:kern w:val="0"/>
          <w:sz w:val="26"/>
          <w:szCs w:val="20"/>
          <w:lang w:eastAsia="ru-RU"/>
        </w:rPr>
        <w:t xml:space="preserve">«Центр </w:t>
      </w:r>
      <w:r w:rsidRPr="00800896">
        <w:rPr>
          <w:rFonts w:ascii="Times New Roman" w:eastAsia="Times New Roman" w:hAnsi="Times New Roman" w:cs="Times New Roman"/>
          <w:kern w:val="0"/>
          <w:sz w:val="26"/>
          <w:szCs w:val="20"/>
          <w:lang w:eastAsia="ru-RU"/>
        </w:rPr>
        <w:t xml:space="preserve">надання </w:t>
      </w:r>
    </w:p>
    <w:p w:rsidR="00C57C60" w:rsidRPr="00BE3F57" w:rsidRDefault="00C57C60" w:rsidP="00C57C60">
      <w:pPr>
        <w:spacing w:after="0" w:line="240" w:lineRule="auto"/>
      </w:pPr>
      <w:r w:rsidRPr="00800896">
        <w:rPr>
          <w:rFonts w:ascii="Times New Roman" w:eastAsia="Times New Roman" w:hAnsi="Times New Roman" w:cs="Times New Roman"/>
          <w:kern w:val="0"/>
          <w:sz w:val="26"/>
          <w:szCs w:val="20"/>
          <w:lang w:eastAsia="ru-RU"/>
        </w:rPr>
        <w:t>адміністративних послуг</w:t>
      </w:r>
      <w:r>
        <w:rPr>
          <w:rFonts w:ascii="Times New Roman" w:eastAsia="Times New Roman" w:hAnsi="Times New Roman" w:cs="Times New Roman"/>
          <w:kern w:val="0"/>
          <w:sz w:val="26"/>
          <w:szCs w:val="20"/>
          <w:lang w:eastAsia="ru-RU"/>
        </w:rPr>
        <w:t>»</w:t>
      </w:r>
      <w:r w:rsidRPr="00800896">
        <w:rPr>
          <w:rFonts w:ascii="Times New Roman" w:eastAsia="Times New Roman" w:hAnsi="Times New Roman" w:cs="Times New Roman"/>
          <w:kern w:val="0"/>
          <w:sz w:val="26"/>
          <w:szCs w:val="20"/>
          <w:lang w:eastAsia="ru-RU"/>
        </w:rPr>
        <w:t xml:space="preserve">                                             </w:t>
      </w:r>
      <w:r>
        <w:rPr>
          <w:rFonts w:ascii="Times New Roman" w:eastAsia="Times New Roman" w:hAnsi="Times New Roman" w:cs="Times New Roman"/>
          <w:kern w:val="0"/>
          <w:sz w:val="26"/>
          <w:szCs w:val="20"/>
          <w:lang w:eastAsia="ru-RU"/>
        </w:rPr>
        <w:t xml:space="preserve">                   Оксана РЕШЕТНЮК</w:t>
      </w:r>
    </w:p>
    <w:p w:rsidR="00C57C60" w:rsidRDefault="00C57C60" w:rsidP="00CA5EDD">
      <w:pPr>
        <w:spacing w:after="0" w:line="240" w:lineRule="auto"/>
      </w:pPr>
    </w:p>
    <w:sectPr w:rsidR="00C57C60" w:rsidSect="00CA5EDD">
      <w:pgSz w:w="11906" w:h="16838"/>
      <w:pgMar w:top="850" w:right="850" w:bottom="85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3C1C"/>
    <w:multiLevelType w:val="hybridMultilevel"/>
    <w:tmpl w:val="995268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7E6F51"/>
    <w:multiLevelType w:val="hybridMultilevel"/>
    <w:tmpl w:val="7C16BE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A3422DF"/>
    <w:multiLevelType w:val="hybridMultilevel"/>
    <w:tmpl w:val="BF9AF672"/>
    <w:lvl w:ilvl="0" w:tplc="0F3E1DCE">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A664926"/>
    <w:multiLevelType w:val="hybridMultilevel"/>
    <w:tmpl w:val="AC48D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efaultTabStop w:val="708"/>
  <w:hyphenationZone w:val="425"/>
  <w:characterSpacingControl w:val="doNotCompress"/>
  <w:compat/>
  <w:rsids>
    <w:rsidRoot w:val="00834CE8"/>
    <w:rsid w:val="000B5037"/>
    <w:rsid w:val="000F2FE0"/>
    <w:rsid w:val="00113515"/>
    <w:rsid w:val="001C316B"/>
    <w:rsid w:val="0022144E"/>
    <w:rsid w:val="00230848"/>
    <w:rsid w:val="002C42FF"/>
    <w:rsid w:val="00335283"/>
    <w:rsid w:val="00344E6B"/>
    <w:rsid w:val="004D3DD9"/>
    <w:rsid w:val="004E77A1"/>
    <w:rsid w:val="00511593"/>
    <w:rsid w:val="00727EA2"/>
    <w:rsid w:val="00834CE8"/>
    <w:rsid w:val="008E2188"/>
    <w:rsid w:val="009372B7"/>
    <w:rsid w:val="00956C29"/>
    <w:rsid w:val="00971E2B"/>
    <w:rsid w:val="00AB7174"/>
    <w:rsid w:val="00AE4523"/>
    <w:rsid w:val="00C57C60"/>
    <w:rsid w:val="00CA5EDD"/>
    <w:rsid w:val="00CF7463"/>
    <w:rsid w:val="00DA3B75"/>
    <w:rsid w:val="00E31566"/>
    <w:rsid w:val="00E33A4D"/>
    <w:rsid w:val="00EE6D56"/>
    <w:rsid w:val="00F47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0B"/>
  </w:style>
  <w:style w:type="paragraph" w:styleId="1">
    <w:name w:val="heading 1"/>
    <w:basedOn w:val="a"/>
    <w:next w:val="a"/>
    <w:link w:val="10"/>
    <w:uiPriority w:val="9"/>
    <w:qFormat/>
    <w:rsid w:val="00834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4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4C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4C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4C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4C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4C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4C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4C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E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4CE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4CE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4CE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4CE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4C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4CE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4C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4CE8"/>
    <w:rPr>
      <w:rFonts w:eastAsiaTheme="majorEastAsia" w:cstheme="majorBidi"/>
      <w:color w:val="272727" w:themeColor="text1" w:themeTint="D8"/>
    </w:rPr>
  </w:style>
  <w:style w:type="paragraph" w:styleId="a3">
    <w:name w:val="Title"/>
    <w:basedOn w:val="a"/>
    <w:next w:val="a"/>
    <w:link w:val="a4"/>
    <w:uiPriority w:val="10"/>
    <w:qFormat/>
    <w:rsid w:val="00834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34C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4C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4CE8"/>
    <w:pPr>
      <w:spacing w:before="160"/>
      <w:jc w:val="center"/>
    </w:pPr>
    <w:rPr>
      <w:i/>
      <w:iCs/>
      <w:color w:val="404040" w:themeColor="text1" w:themeTint="BF"/>
    </w:rPr>
  </w:style>
  <w:style w:type="character" w:customStyle="1" w:styleId="22">
    <w:name w:val="Цитата 2 Знак"/>
    <w:basedOn w:val="a0"/>
    <w:link w:val="21"/>
    <w:uiPriority w:val="29"/>
    <w:rsid w:val="00834CE8"/>
    <w:rPr>
      <w:i/>
      <w:iCs/>
      <w:color w:val="404040" w:themeColor="text1" w:themeTint="BF"/>
    </w:rPr>
  </w:style>
  <w:style w:type="paragraph" w:styleId="a7">
    <w:name w:val="List Paragraph"/>
    <w:basedOn w:val="a"/>
    <w:uiPriority w:val="34"/>
    <w:qFormat/>
    <w:rsid w:val="00834CE8"/>
    <w:pPr>
      <w:ind w:left="720"/>
      <w:contextualSpacing/>
    </w:pPr>
  </w:style>
  <w:style w:type="character" w:styleId="a8">
    <w:name w:val="Intense Emphasis"/>
    <w:basedOn w:val="a0"/>
    <w:uiPriority w:val="21"/>
    <w:qFormat/>
    <w:rsid w:val="00834CE8"/>
    <w:rPr>
      <w:i/>
      <w:iCs/>
      <w:color w:val="0F4761" w:themeColor="accent1" w:themeShade="BF"/>
    </w:rPr>
  </w:style>
  <w:style w:type="paragraph" w:styleId="a9">
    <w:name w:val="Intense Quote"/>
    <w:basedOn w:val="a"/>
    <w:next w:val="a"/>
    <w:link w:val="aa"/>
    <w:uiPriority w:val="30"/>
    <w:qFormat/>
    <w:rsid w:val="00834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4CE8"/>
    <w:rPr>
      <w:i/>
      <w:iCs/>
      <w:color w:val="0F4761" w:themeColor="accent1" w:themeShade="BF"/>
    </w:rPr>
  </w:style>
  <w:style w:type="character" w:styleId="ab">
    <w:name w:val="Intense Reference"/>
    <w:basedOn w:val="a0"/>
    <w:uiPriority w:val="32"/>
    <w:qFormat/>
    <w:rsid w:val="00834CE8"/>
    <w:rPr>
      <w:b/>
      <w:bCs/>
      <w:smallCaps/>
      <w:color w:val="0F4761" w:themeColor="accent1" w:themeShade="BF"/>
      <w:spacing w:val="5"/>
    </w:rPr>
  </w:style>
  <w:style w:type="paragraph" w:styleId="ac">
    <w:name w:val="Balloon Text"/>
    <w:basedOn w:val="a"/>
    <w:link w:val="ad"/>
    <w:uiPriority w:val="99"/>
    <w:semiHidden/>
    <w:unhideWhenUsed/>
    <w:rsid w:val="00CA5ED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5EDD"/>
    <w:rPr>
      <w:rFonts w:ascii="Tahoma" w:hAnsi="Tahoma" w:cs="Tahoma"/>
      <w:sz w:val="16"/>
      <w:szCs w:val="16"/>
    </w:rPr>
  </w:style>
  <w:style w:type="table" w:styleId="ae">
    <w:name w:val="Table Grid"/>
    <w:basedOn w:val="a1"/>
    <w:uiPriority w:val="39"/>
    <w:rsid w:val="00C57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C57C60"/>
    <w:pPr>
      <w:widowControl w:val="0"/>
      <w:autoSpaceDE w:val="0"/>
      <w:autoSpaceDN w:val="0"/>
      <w:spacing w:before="54" w:after="0" w:line="240" w:lineRule="auto"/>
      <w:ind w:left="108"/>
      <w:jc w:val="center"/>
    </w:pPr>
    <w:rPr>
      <w:rFonts w:ascii="Times New Roman" w:eastAsia="Times New Roman" w:hAnsi="Times New Roman" w:cs="Times New Roman"/>
      <w:kern w:val="0"/>
      <w:sz w:val="22"/>
      <w:szCs w:val="22"/>
    </w:rPr>
  </w:style>
  <w:style w:type="character" w:styleId="af">
    <w:name w:val="Hyperlink"/>
    <w:basedOn w:val="a0"/>
    <w:uiPriority w:val="99"/>
    <w:semiHidden/>
    <w:unhideWhenUsed/>
    <w:rsid w:val="00C57C60"/>
    <w:rPr>
      <w:color w:val="0000FF"/>
      <w:u w:val="single"/>
    </w:rPr>
  </w:style>
  <w:style w:type="paragraph" w:styleId="af0">
    <w:name w:val="header"/>
    <w:basedOn w:val="a"/>
    <w:link w:val="af1"/>
    <w:uiPriority w:val="99"/>
    <w:unhideWhenUsed/>
    <w:rsid w:val="00C57C60"/>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C57C60"/>
  </w:style>
  <w:style w:type="paragraph" w:styleId="af2">
    <w:name w:val="footer"/>
    <w:basedOn w:val="a"/>
    <w:link w:val="af3"/>
    <w:uiPriority w:val="99"/>
    <w:unhideWhenUsed/>
    <w:rsid w:val="00C57C60"/>
    <w:pPr>
      <w:tabs>
        <w:tab w:val="center" w:pos="4819"/>
        <w:tab w:val="right" w:pos="9639"/>
      </w:tabs>
      <w:spacing w:after="0" w:line="240" w:lineRule="auto"/>
    </w:pPr>
  </w:style>
  <w:style w:type="character" w:customStyle="1" w:styleId="af3">
    <w:name w:val="Нижний колонтитул Знак"/>
    <w:basedOn w:val="a0"/>
    <w:link w:val="af2"/>
    <w:uiPriority w:val="99"/>
    <w:rsid w:val="00C57C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55-12" TargetMode="External"/><Relationship Id="rId13" Type="http://schemas.openxmlformats.org/officeDocument/2006/relationships/hyperlink" Target="https://zakon.rada.gov.ua/laws/show/2961-15" TargetMode="External"/><Relationship Id="rId3" Type="http://schemas.openxmlformats.org/officeDocument/2006/relationships/settings" Target="settings.xml"/><Relationship Id="rId7" Type="http://schemas.openxmlformats.org/officeDocument/2006/relationships/hyperlink" Target="https://zakon.rada.gov.ua/laws/show/3855-12" TargetMode="External"/><Relationship Id="rId12" Type="http://schemas.openxmlformats.org/officeDocument/2006/relationships/hyperlink" Target="https://zakon.rada.gov.ua/laws/show/1584-1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akon.rada.gov.ua/laws/show/3855-12" TargetMode="External"/><Relationship Id="rId11" Type="http://schemas.openxmlformats.org/officeDocument/2006/relationships/hyperlink" Target="https://zakon.rada.gov.ua/laws/show/3551-12"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zakon.rada.gov.ua/laws/show/3551-12" TargetMode="External"/><Relationship Id="rId4" Type="http://schemas.openxmlformats.org/officeDocument/2006/relationships/webSettings" Target="webSettings.xml"/><Relationship Id="rId9" Type="http://schemas.openxmlformats.org/officeDocument/2006/relationships/hyperlink" Target="https://zakon.rada.gov.ua/laws/show/2114-20" TargetMode="External"/><Relationship Id="rId14" Type="http://schemas.openxmlformats.org/officeDocument/2006/relationships/hyperlink" Target="https://zakon.rada.gov.ua/laws/show/2961-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17</Pages>
  <Words>7048</Words>
  <Characters>40178</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Стаднік</dc:creator>
  <cp:keywords/>
  <dc:description/>
  <cp:lastModifiedBy>User1</cp:lastModifiedBy>
  <cp:revision>16</cp:revision>
  <cp:lastPrinted>2026-07-08T10:40:00Z</cp:lastPrinted>
  <dcterms:created xsi:type="dcterms:W3CDTF">2025-10-14T05:46:00Z</dcterms:created>
  <dcterms:modified xsi:type="dcterms:W3CDTF">2026-08-05T12:04:00Z</dcterms:modified>
</cp:coreProperties>
</file>