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B88" w:rsidRPr="00A801EC" w:rsidRDefault="00660B88" w:rsidP="00660B88">
      <w:pPr>
        <w:spacing w:after="0" w:line="240" w:lineRule="auto"/>
        <w:jc w:val="center"/>
        <w:rPr>
          <w:rFonts w:ascii="Times New Roman" w:hAnsi="Times New Roman" w:cs="Times New Roman"/>
          <w:sz w:val="28"/>
          <w:szCs w:val="28"/>
        </w:rPr>
      </w:pPr>
      <w:r w:rsidRPr="00A801EC">
        <w:rPr>
          <w:rFonts w:ascii="Times New Roman" w:hAnsi="Times New Roman" w:cs="Times New Roman"/>
          <w:noProof/>
          <w:sz w:val="28"/>
          <w:szCs w:val="28"/>
        </w:rPr>
        <w:drawing>
          <wp:inline distT="0" distB="0" distL="0" distR="0">
            <wp:extent cx="398780" cy="533400"/>
            <wp:effectExtent l="19050" t="0" r="127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398780" cy="533400"/>
                    </a:xfrm>
                    <a:prstGeom prst="rect">
                      <a:avLst/>
                    </a:prstGeom>
                    <a:noFill/>
                    <a:ln w="9525">
                      <a:noFill/>
                      <a:miter lim="800000"/>
                      <a:headEnd/>
                      <a:tailEnd/>
                    </a:ln>
                  </pic:spPr>
                </pic:pic>
              </a:graphicData>
            </a:graphic>
          </wp:inline>
        </w:drawing>
      </w:r>
      <w:r w:rsidRPr="00A801EC">
        <w:rPr>
          <w:rFonts w:ascii="Times New Roman" w:hAnsi="Times New Roman" w:cs="Times New Roman"/>
          <w:sz w:val="28"/>
          <w:szCs w:val="28"/>
        </w:rPr>
        <w:t xml:space="preserve">   </w:t>
      </w:r>
      <w:r w:rsidRPr="00A801EC">
        <w:rPr>
          <w:rFonts w:ascii="Times New Roman" w:hAnsi="Times New Roman" w:cs="Times New Roman"/>
          <w:b/>
          <w:sz w:val="28"/>
          <w:szCs w:val="28"/>
        </w:rPr>
        <w:t xml:space="preserve">                                  </w:t>
      </w:r>
    </w:p>
    <w:p w:rsidR="00660B88" w:rsidRPr="00A801EC" w:rsidRDefault="00660B88" w:rsidP="00660B88">
      <w:pPr>
        <w:spacing w:after="0" w:line="240" w:lineRule="auto"/>
        <w:jc w:val="center"/>
        <w:rPr>
          <w:rFonts w:ascii="Times New Roman" w:hAnsi="Times New Roman" w:cs="Times New Roman"/>
          <w:b/>
          <w:sz w:val="28"/>
          <w:szCs w:val="28"/>
        </w:rPr>
      </w:pPr>
      <w:r w:rsidRPr="00A801EC">
        <w:rPr>
          <w:rFonts w:ascii="Times New Roman" w:hAnsi="Times New Roman" w:cs="Times New Roman"/>
          <w:b/>
          <w:sz w:val="28"/>
          <w:szCs w:val="28"/>
        </w:rPr>
        <w:t>ТЕПЛИЦЬКА  СІЛЬСЬКА РАДА</w:t>
      </w:r>
    </w:p>
    <w:p w:rsidR="00660B88" w:rsidRPr="00A801EC" w:rsidRDefault="00660B88" w:rsidP="00660B88">
      <w:pPr>
        <w:spacing w:after="0" w:line="240" w:lineRule="auto"/>
        <w:jc w:val="center"/>
        <w:rPr>
          <w:rFonts w:ascii="Times New Roman" w:hAnsi="Times New Roman" w:cs="Times New Roman"/>
          <w:b/>
          <w:sz w:val="28"/>
          <w:szCs w:val="28"/>
        </w:rPr>
      </w:pPr>
      <w:r w:rsidRPr="00A801EC">
        <w:rPr>
          <w:rFonts w:ascii="Times New Roman" w:hAnsi="Times New Roman" w:cs="Times New Roman"/>
          <w:b/>
          <w:sz w:val="28"/>
          <w:szCs w:val="28"/>
        </w:rPr>
        <w:t>БОЛГРАДСЬКОГО  РАЙОНУ  ОДЕСЬКОЇ  ОБЛАСТІ</w:t>
      </w:r>
    </w:p>
    <w:p w:rsidR="00660B88" w:rsidRPr="00660B88" w:rsidRDefault="00660B88" w:rsidP="00660B88">
      <w:pPr>
        <w:pStyle w:val="2"/>
        <w:spacing w:line="240" w:lineRule="auto"/>
        <w:jc w:val="center"/>
        <w:rPr>
          <w:rFonts w:ascii="Times New Roman" w:hAnsi="Times New Roman" w:cs="Times New Roman"/>
          <w:color w:val="auto"/>
          <w:sz w:val="28"/>
          <w:szCs w:val="28"/>
        </w:rPr>
      </w:pPr>
      <w:r w:rsidRPr="00660B88">
        <w:rPr>
          <w:rFonts w:ascii="Times New Roman" w:hAnsi="Times New Roman" w:cs="Times New Roman"/>
          <w:color w:val="auto"/>
          <w:sz w:val="28"/>
          <w:szCs w:val="28"/>
        </w:rPr>
        <w:t>XXXХХ</w:t>
      </w:r>
      <w:r w:rsidRPr="00660B88">
        <w:rPr>
          <w:rFonts w:ascii="Times New Roman" w:hAnsi="Times New Roman" w:cs="Times New Roman"/>
          <w:color w:val="auto"/>
          <w:sz w:val="28"/>
          <w:szCs w:val="28"/>
          <w:lang w:val="en-US"/>
        </w:rPr>
        <w:t>VII</w:t>
      </w:r>
      <w:r w:rsidRPr="00660B88">
        <w:rPr>
          <w:rFonts w:ascii="Times New Roman" w:hAnsi="Times New Roman" w:cs="Times New Roman"/>
          <w:color w:val="auto"/>
          <w:sz w:val="28"/>
          <w:szCs w:val="28"/>
        </w:rPr>
        <w:t xml:space="preserve"> сесія  VIII скликання</w:t>
      </w:r>
    </w:p>
    <w:p w:rsidR="00660B88" w:rsidRDefault="00660B88" w:rsidP="00660B88">
      <w:pPr>
        <w:shd w:val="clear" w:color="auto" w:fill="FFFFFF"/>
        <w:spacing w:after="0" w:line="240" w:lineRule="auto"/>
        <w:ind w:firstLine="375"/>
        <w:jc w:val="center"/>
        <w:rPr>
          <w:rFonts w:ascii="Times New Roman" w:hAnsi="Times New Roman" w:cs="Times New Roman"/>
          <w:b/>
          <w:color w:val="000000"/>
          <w:sz w:val="28"/>
          <w:szCs w:val="28"/>
          <w:lang w:val="uk-UA"/>
        </w:rPr>
      </w:pPr>
    </w:p>
    <w:p w:rsidR="00660B88" w:rsidRPr="00A801EC" w:rsidRDefault="00660B88" w:rsidP="00660B88">
      <w:pPr>
        <w:shd w:val="clear" w:color="auto" w:fill="FFFFFF"/>
        <w:spacing w:after="0" w:line="240" w:lineRule="auto"/>
        <w:ind w:firstLine="375"/>
        <w:jc w:val="center"/>
        <w:rPr>
          <w:rFonts w:ascii="Times New Roman" w:hAnsi="Times New Roman" w:cs="Times New Roman"/>
          <w:b/>
          <w:color w:val="000000"/>
          <w:sz w:val="28"/>
          <w:szCs w:val="28"/>
        </w:rPr>
      </w:pPr>
      <w:r w:rsidRPr="00A801EC">
        <w:rPr>
          <w:rFonts w:ascii="Times New Roman" w:hAnsi="Times New Roman" w:cs="Times New Roman"/>
          <w:b/>
          <w:color w:val="000000"/>
          <w:sz w:val="28"/>
          <w:szCs w:val="28"/>
        </w:rPr>
        <w:t>РІШЕННЯ</w:t>
      </w:r>
    </w:p>
    <w:p w:rsid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rPr>
        <w:t xml:space="preserve">Про внесення змін до Регламенту </w:t>
      </w:r>
    </w:p>
    <w:p w:rsid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lang w:val="uk-UA"/>
        </w:rPr>
        <w:t xml:space="preserve">Теплицької сільської ради </w:t>
      </w:r>
    </w:p>
    <w:p w:rsidR="00B959E4" w:rsidRDefault="00B959E4" w:rsidP="00B959E4">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Болградського району Одеської </w:t>
      </w:r>
    </w:p>
    <w:p w:rsidR="00B959E4" w:rsidRDefault="00B959E4" w:rsidP="00B959E4">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області</w:t>
      </w:r>
      <w:r w:rsidRPr="00B959E4">
        <w:rPr>
          <w:rFonts w:ascii="Times New Roman" w:hAnsi="Times New Roman" w:cs="Times New Roman"/>
          <w:b/>
          <w:bCs/>
          <w:sz w:val="28"/>
          <w:szCs w:val="28"/>
          <w:lang w:val="uk-UA"/>
        </w:rPr>
        <w:t>,</w:t>
      </w:r>
      <w:r>
        <w:rPr>
          <w:rFonts w:ascii="Times New Roman" w:hAnsi="Times New Roman" w:cs="Times New Roman"/>
          <w:b/>
          <w:bCs/>
          <w:sz w:val="28"/>
          <w:szCs w:val="28"/>
          <w:lang w:val="uk-UA"/>
        </w:rPr>
        <w:t xml:space="preserve"> </w:t>
      </w:r>
      <w:r w:rsidRPr="00B959E4">
        <w:rPr>
          <w:rFonts w:ascii="Times New Roman" w:hAnsi="Times New Roman" w:cs="Times New Roman"/>
          <w:b/>
          <w:bCs/>
          <w:sz w:val="28"/>
          <w:szCs w:val="28"/>
          <w:lang w:val="uk-UA"/>
        </w:rPr>
        <w:t>затвердженого рішенням</w:t>
      </w:r>
    </w:p>
    <w:p w:rsid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lang w:val="uk-UA"/>
        </w:rPr>
        <w:t>сесії Теплицької</w:t>
      </w:r>
      <w:r>
        <w:rPr>
          <w:rFonts w:ascii="Times New Roman" w:hAnsi="Times New Roman" w:cs="Times New Roman"/>
          <w:b/>
          <w:bCs/>
          <w:sz w:val="28"/>
          <w:szCs w:val="28"/>
          <w:lang w:val="uk-UA"/>
        </w:rPr>
        <w:t xml:space="preserve"> </w:t>
      </w:r>
      <w:r w:rsidRPr="00B959E4">
        <w:rPr>
          <w:rFonts w:ascii="Times New Roman" w:hAnsi="Times New Roman" w:cs="Times New Roman"/>
          <w:b/>
          <w:bCs/>
          <w:sz w:val="28"/>
          <w:szCs w:val="28"/>
          <w:lang w:val="uk-UA"/>
        </w:rPr>
        <w:t xml:space="preserve">сільської ради ради </w:t>
      </w:r>
    </w:p>
    <w:p w:rsid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lang w:val="uk-UA"/>
        </w:rPr>
        <w:t>від 20.12.2020 року №9-</w:t>
      </w:r>
      <w:r w:rsidRPr="00B959E4">
        <w:rPr>
          <w:rFonts w:ascii="Times New Roman" w:hAnsi="Times New Roman" w:cs="Times New Roman"/>
          <w:b/>
          <w:bCs/>
          <w:sz w:val="28"/>
          <w:szCs w:val="28"/>
          <w:lang w:val="en-US"/>
        </w:rPr>
        <w:t>VIII</w:t>
      </w:r>
      <w:r w:rsidRPr="00B959E4">
        <w:rPr>
          <w:rFonts w:ascii="Times New Roman" w:hAnsi="Times New Roman" w:cs="Times New Roman"/>
          <w:b/>
          <w:bCs/>
          <w:sz w:val="28"/>
          <w:szCs w:val="28"/>
          <w:lang w:val="uk-UA"/>
        </w:rPr>
        <w:t xml:space="preserve"> (зі змінами,</w:t>
      </w:r>
    </w:p>
    <w:p w:rsidR="00B959E4" w:rsidRP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lang w:val="uk-UA"/>
        </w:rPr>
        <w:t xml:space="preserve">внесеними згідно рішення сільської </w:t>
      </w:r>
    </w:p>
    <w:p w:rsidR="00B959E4" w:rsidRPr="00B959E4" w:rsidRDefault="00B959E4" w:rsidP="00B959E4">
      <w:pPr>
        <w:spacing w:after="0" w:line="240" w:lineRule="auto"/>
        <w:rPr>
          <w:rFonts w:ascii="Times New Roman" w:hAnsi="Times New Roman" w:cs="Times New Roman"/>
          <w:b/>
          <w:bCs/>
          <w:sz w:val="28"/>
          <w:szCs w:val="28"/>
          <w:lang w:val="uk-UA"/>
        </w:rPr>
      </w:pPr>
      <w:r w:rsidRPr="00B959E4">
        <w:rPr>
          <w:rFonts w:ascii="Times New Roman" w:hAnsi="Times New Roman" w:cs="Times New Roman"/>
          <w:b/>
          <w:bCs/>
          <w:sz w:val="28"/>
          <w:szCs w:val="28"/>
          <w:lang w:val="uk-UA"/>
        </w:rPr>
        <w:t>ради від 10 вересня 2024 року №897-</w:t>
      </w:r>
      <w:r w:rsidRPr="00B959E4">
        <w:rPr>
          <w:rFonts w:ascii="Times New Roman" w:hAnsi="Times New Roman" w:cs="Times New Roman"/>
          <w:b/>
          <w:bCs/>
          <w:sz w:val="28"/>
          <w:szCs w:val="28"/>
          <w:lang w:val="en-US"/>
        </w:rPr>
        <w:t>VIII</w:t>
      </w:r>
      <w:r w:rsidRPr="00B959E4">
        <w:rPr>
          <w:rFonts w:ascii="Times New Roman" w:hAnsi="Times New Roman" w:cs="Times New Roman"/>
          <w:b/>
          <w:bCs/>
          <w:sz w:val="28"/>
          <w:szCs w:val="28"/>
          <w:lang w:val="uk-UA"/>
        </w:rPr>
        <w:t>)</w:t>
      </w:r>
    </w:p>
    <w:p w:rsidR="00B959E4" w:rsidRPr="00B959E4" w:rsidRDefault="00B959E4" w:rsidP="00B959E4">
      <w:pPr>
        <w:spacing w:line="240" w:lineRule="auto"/>
        <w:rPr>
          <w:rFonts w:ascii="Times New Roman" w:hAnsi="Times New Roman" w:cs="Times New Roman"/>
          <w:bCs/>
          <w:sz w:val="28"/>
          <w:szCs w:val="28"/>
          <w:lang w:val="uk-UA"/>
        </w:rPr>
      </w:pPr>
      <w:r w:rsidRPr="00B959E4">
        <w:rPr>
          <w:rFonts w:ascii="Times New Roman" w:hAnsi="Times New Roman" w:cs="Times New Roman"/>
          <w:bCs/>
          <w:sz w:val="28"/>
          <w:szCs w:val="28"/>
          <w:lang w:val="uk-UA"/>
        </w:rPr>
        <w:t xml:space="preserve"> </w:t>
      </w:r>
    </w:p>
    <w:p w:rsidR="00B959E4" w:rsidRPr="00B959E4" w:rsidRDefault="00B959E4" w:rsidP="00083361">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К</w:t>
      </w:r>
      <w:r w:rsidRPr="00B959E4">
        <w:rPr>
          <w:rFonts w:ascii="Times New Roman" w:hAnsi="Times New Roman" w:cs="Times New Roman"/>
          <w:bCs/>
          <w:sz w:val="28"/>
          <w:szCs w:val="28"/>
          <w:lang w:val="uk-UA"/>
        </w:rPr>
        <w:t>еруючись Законом України «Про затвердження Указу Президента України від 24.02.2022 р</w:t>
      </w:r>
      <w:r>
        <w:rPr>
          <w:rFonts w:ascii="Times New Roman" w:hAnsi="Times New Roman" w:cs="Times New Roman"/>
          <w:bCs/>
          <w:sz w:val="28"/>
          <w:szCs w:val="28"/>
          <w:lang w:val="uk-UA"/>
        </w:rPr>
        <w:t>оку</w:t>
      </w:r>
      <w:r w:rsidRPr="00B959E4">
        <w:rPr>
          <w:rFonts w:ascii="Times New Roman" w:hAnsi="Times New Roman" w:cs="Times New Roman"/>
          <w:bCs/>
          <w:sz w:val="28"/>
          <w:szCs w:val="28"/>
          <w:lang w:val="uk-UA"/>
        </w:rPr>
        <w:t xml:space="preserve"> №2102-</w:t>
      </w:r>
      <w:r w:rsidRPr="00B959E4">
        <w:rPr>
          <w:rFonts w:ascii="Times New Roman" w:hAnsi="Times New Roman" w:cs="Times New Roman"/>
          <w:bCs/>
          <w:sz w:val="28"/>
          <w:szCs w:val="28"/>
        </w:rPr>
        <w:t>IX</w:t>
      </w:r>
      <w:r w:rsidRPr="00B959E4">
        <w:rPr>
          <w:rFonts w:ascii="Times New Roman" w:hAnsi="Times New Roman" w:cs="Times New Roman"/>
          <w:bCs/>
          <w:sz w:val="28"/>
          <w:szCs w:val="28"/>
          <w:lang w:val="uk-UA"/>
        </w:rPr>
        <w:t xml:space="preserve"> «Про введення воєнного стану в Україні», ст</w:t>
      </w:r>
      <w:r>
        <w:rPr>
          <w:rFonts w:ascii="Times New Roman" w:hAnsi="Times New Roman" w:cs="Times New Roman"/>
          <w:bCs/>
          <w:sz w:val="28"/>
          <w:szCs w:val="28"/>
          <w:lang w:val="uk-UA"/>
        </w:rPr>
        <w:t xml:space="preserve">аттею </w:t>
      </w:r>
      <w:r w:rsidRPr="00B959E4">
        <w:rPr>
          <w:rFonts w:ascii="Times New Roman" w:hAnsi="Times New Roman" w:cs="Times New Roman"/>
          <w:bCs/>
          <w:sz w:val="28"/>
          <w:szCs w:val="28"/>
          <w:lang w:val="uk-UA"/>
        </w:rPr>
        <w:t>26, ч</w:t>
      </w:r>
      <w:r>
        <w:rPr>
          <w:rFonts w:ascii="Times New Roman" w:hAnsi="Times New Roman" w:cs="Times New Roman"/>
          <w:bCs/>
          <w:sz w:val="28"/>
          <w:szCs w:val="28"/>
          <w:lang w:val="uk-UA"/>
        </w:rPr>
        <w:t xml:space="preserve">астиною </w:t>
      </w:r>
      <w:r w:rsidRPr="00B959E4">
        <w:rPr>
          <w:rFonts w:ascii="Times New Roman" w:hAnsi="Times New Roman" w:cs="Times New Roman"/>
          <w:bCs/>
          <w:sz w:val="28"/>
          <w:szCs w:val="28"/>
          <w:lang w:val="uk-UA"/>
        </w:rPr>
        <w:t>15 ст</w:t>
      </w:r>
      <w:r>
        <w:rPr>
          <w:rFonts w:ascii="Times New Roman" w:hAnsi="Times New Roman" w:cs="Times New Roman"/>
          <w:bCs/>
          <w:sz w:val="28"/>
          <w:szCs w:val="28"/>
          <w:lang w:val="uk-UA"/>
        </w:rPr>
        <w:t xml:space="preserve">атті </w:t>
      </w:r>
      <w:r w:rsidRPr="00B959E4">
        <w:rPr>
          <w:rFonts w:ascii="Times New Roman" w:hAnsi="Times New Roman" w:cs="Times New Roman"/>
          <w:bCs/>
          <w:sz w:val="28"/>
          <w:szCs w:val="28"/>
          <w:lang w:val="uk-UA"/>
        </w:rPr>
        <w:t>46 Закону України «Про місцеве самоврядування в Україні»,</w:t>
      </w:r>
      <w:r w:rsidR="00083361">
        <w:rPr>
          <w:rFonts w:ascii="Times New Roman" w:hAnsi="Times New Roman" w:cs="Times New Roman"/>
          <w:bCs/>
          <w:sz w:val="28"/>
          <w:szCs w:val="28"/>
          <w:lang w:val="uk-UA"/>
        </w:rPr>
        <w:t xml:space="preserve"> у</w:t>
      </w:r>
      <w:r w:rsidRPr="00B959E4">
        <w:rPr>
          <w:rFonts w:ascii="Times New Roman" w:hAnsi="Times New Roman" w:cs="Times New Roman"/>
          <w:bCs/>
          <w:sz w:val="28"/>
          <w:szCs w:val="28"/>
          <w:lang w:val="uk-UA"/>
        </w:rPr>
        <w:t xml:space="preserve"> зв’язку з повномасштабною агресією російської федерації, з метою забезпечення належної організації проведення </w:t>
      </w:r>
      <w:r>
        <w:rPr>
          <w:rFonts w:ascii="Times New Roman" w:hAnsi="Times New Roman" w:cs="Times New Roman"/>
          <w:bCs/>
          <w:sz w:val="28"/>
          <w:szCs w:val="28"/>
          <w:lang w:val="uk-UA"/>
        </w:rPr>
        <w:t xml:space="preserve">пленарних </w:t>
      </w:r>
      <w:r w:rsidRPr="00B959E4">
        <w:rPr>
          <w:rFonts w:ascii="Times New Roman" w:hAnsi="Times New Roman" w:cs="Times New Roman"/>
          <w:bCs/>
          <w:sz w:val="28"/>
          <w:szCs w:val="28"/>
          <w:lang w:val="uk-UA"/>
        </w:rPr>
        <w:t>засідань</w:t>
      </w:r>
      <w:r>
        <w:rPr>
          <w:rFonts w:ascii="Times New Roman" w:hAnsi="Times New Roman" w:cs="Times New Roman"/>
          <w:bCs/>
          <w:sz w:val="28"/>
          <w:szCs w:val="28"/>
          <w:lang w:val="uk-UA"/>
        </w:rPr>
        <w:t xml:space="preserve"> Теплицької сільської ради Болградського району Одеської області</w:t>
      </w:r>
      <w:r w:rsidRPr="00B959E4">
        <w:rPr>
          <w:rFonts w:ascii="Times New Roman" w:hAnsi="Times New Roman" w:cs="Times New Roman"/>
          <w:bCs/>
          <w:sz w:val="28"/>
          <w:szCs w:val="28"/>
          <w:lang w:val="uk-UA"/>
        </w:rPr>
        <w:t xml:space="preserve"> в умовах правового режиму воєнного стану, враховуючи рекомендації постійної комісії </w:t>
      </w:r>
      <w:r>
        <w:rPr>
          <w:rFonts w:ascii="Times New Roman" w:hAnsi="Times New Roman" w:cs="Times New Roman"/>
          <w:bCs/>
          <w:sz w:val="28"/>
          <w:szCs w:val="28"/>
          <w:lang w:val="uk-UA"/>
        </w:rPr>
        <w:t>сіль</w:t>
      </w:r>
      <w:r w:rsidRPr="00B959E4">
        <w:rPr>
          <w:rFonts w:ascii="Times New Roman" w:hAnsi="Times New Roman" w:cs="Times New Roman"/>
          <w:bCs/>
          <w:sz w:val="28"/>
          <w:szCs w:val="28"/>
          <w:lang w:val="uk-UA"/>
        </w:rPr>
        <w:t xml:space="preserve">ської ради </w:t>
      </w:r>
      <w:r w:rsidRPr="00B959E4">
        <w:rPr>
          <w:rFonts w:ascii="Times New Roman" w:hAnsi="Times New Roman" w:cs="Times New Roman"/>
          <w:sz w:val="28"/>
          <w:szCs w:val="28"/>
          <w:lang w:val="uk-UA"/>
        </w:rPr>
        <w:t>з питань законності, регламенту депутатської діяльності, етики, прав людини та розгляду регуляторних актів</w:t>
      </w:r>
      <w:r w:rsidRPr="00B959E4">
        <w:rPr>
          <w:rFonts w:ascii="Times New Roman" w:hAnsi="Times New Roman" w:cs="Times New Roman"/>
          <w:bCs/>
          <w:sz w:val="28"/>
          <w:szCs w:val="28"/>
          <w:lang w:val="uk-UA"/>
        </w:rPr>
        <w:t xml:space="preserve">, </w:t>
      </w:r>
      <w:r w:rsidR="00083361">
        <w:rPr>
          <w:rFonts w:ascii="Times New Roman" w:hAnsi="Times New Roman" w:cs="Times New Roman"/>
          <w:bCs/>
          <w:sz w:val="28"/>
          <w:szCs w:val="28"/>
          <w:lang w:val="uk-UA"/>
        </w:rPr>
        <w:t>Теплицька сільська</w:t>
      </w:r>
      <w:r w:rsidRPr="00B959E4">
        <w:rPr>
          <w:rFonts w:ascii="Times New Roman" w:hAnsi="Times New Roman" w:cs="Times New Roman"/>
          <w:bCs/>
          <w:sz w:val="28"/>
          <w:szCs w:val="28"/>
          <w:lang w:val="uk-UA"/>
        </w:rPr>
        <w:t xml:space="preserve"> рада</w:t>
      </w:r>
    </w:p>
    <w:p w:rsidR="00B959E4" w:rsidRPr="00B959E4" w:rsidRDefault="00B959E4" w:rsidP="00083361">
      <w:pPr>
        <w:spacing w:after="0" w:line="240" w:lineRule="auto"/>
        <w:rPr>
          <w:rFonts w:ascii="Times New Roman" w:hAnsi="Times New Roman" w:cs="Times New Roman"/>
          <w:bCs/>
          <w:sz w:val="28"/>
          <w:szCs w:val="28"/>
          <w:lang w:val="uk-UA"/>
        </w:rPr>
      </w:pPr>
      <w:r w:rsidRPr="00B959E4">
        <w:rPr>
          <w:rFonts w:ascii="Times New Roman" w:hAnsi="Times New Roman" w:cs="Times New Roman"/>
          <w:bCs/>
          <w:sz w:val="28"/>
          <w:szCs w:val="28"/>
          <w:lang w:val="uk-UA"/>
        </w:rPr>
        <w:t xml:space="preserve"> </w:t>
      </w:r>
    </w:p>
    <w:p w:rsidR="00B959E4" w:rsidRDefault="00B959E4" w:rsidP="00083361">
      <w:pPr>
        <w:spacing w:after="0" w:line="240" w:lineRule="auto"/>
        <w:rPr>
          <w:rFonts w:ascii="Times New Roman" w:hAnsi="Times New Roman" w:cs="Times New Roman"/>
          <w:bCs/>
          <w:sz w:val="28"/>
          <w:szCs w:val="28"/>
          <w:lang w:val="uk-UA"/>
        </w:rPr>
      </w:pPr>
      <w:r w:rsidRPr="00A23181">
        <w:rPr>
          <w:rFonts w:ascii="Times New Roman" w:hAnsi="Times New Roman" w:cs="Times New Roman"/>
          <w:bCs/>
          <w:sz w:val="28"/>
          <w:szCs w:val="28"/>
          <w:lang w:val="uk-UA"/>
        </w:rPr>
        <w:t xml:space="preserve">ВИРІШИЛА: </w:t>
      </w:r>
    </w:p>
    <w:p w:rsidR="00A23181" w:rsidRPr="00A23181" w:rsidRDefault="00A23181" w:rsidP="00083361">
      <w:pPr>
        <w:spacing w:after="0" w:line="240" w:lineRule="auto"/>
        <w:rPr>
          <w:rFonts w:ascii="Times New Roman" w:hAnsi="Times New Roman" w:cs="Times New Roman"/>
          <w:bCs/>
          <w:sz w:val="28"/>
          <w:szCs w:val="28"/>
          <w:lang w:val="uk-UA"/>
        </w:rPr>
      </w:pPr>
    </w:p>
    <w:p w:rsidR="00885EA1" w:rsidRDefault="00B959E4" w:rsidP="00F73129">
      <w:pPr>
        <w:spacing w:after="0" w:line="240" w:lineRule="auto"/>
        <w:jc w:val="both"/>
        <w:rPr>
          <w:rFonts w:ascii="Times New Roman" w:hAnsi="Times New Roman" w:cs="Times New Roman"/>
          <w:bCs/>
          <w:sz w:val="28"/>
          <w:szCs w:val="28"/>
          <w:lang w:val="uk-UA"/>
        </w:rPr>
      </w:pPr>
      <w:r w:rsidRPr="00A23181">
        <w:rPr>
          <w:rFonts w:ascii="Times New Roman" w:hAnsi="Times New Roman" w:cs="Times New Roman"/>
          <w:bCs/>
          <w:sz w:val="28"/>
          <w:szCs w:val="28"/>
          <w:lang w:val="uk-UA"/>
        </w:rPr>
        <w:t>1.</w:t>
      </w:r>
      <w:r w:rsidR="00885EA1">
        <w:rPr>
          <w:rFonts w:ascii="Times New Roman" w:hAnsi="Times New Roman" w:cs="Times New Roman"/>
          <w:bCs/>
          <w:sz w:val="28"/>
          <w:szCs w:val="28"/>
          <w:lang w:val="uk-UA"/>
        </w:rPr>
        <w:t>С</w:t>
      </w:r>
      <w:r w:rsidRPr="00A23181">
        <w:rPr>
          <w:rFonts w:ascii="Times New Roman" w:hAnsi="Times New Roman" w:cs="Times New Roman"/>
          <w:bCs/>
          <w:sz w:val="28"/>
          <w:szCs w:val="28"/>
          <w:lang w:val="uk-UA"/>
        </w:rPr>
        <w:t>т</w:t>
      </w:r>
      <w:r w:rsidR="00A23181">
        <w:rPr>
          <w:rFonts w:ascii="Times New Roman" w:hAnsi="Times New Roman" w:cs="Times New Roman"/>
          <w:bCs/>
          <w:sz w:val="28"/>
          <w:szCs w:val="28"/>
          <w:lang w:val="uk-UA"/>
        </w:rPr>
        <w:t xml:space="preserve">аттю </w:t>
      </w:r>
      <w:r w:rsidRPr="00A23181">
        <w:rPr>
          <w:rFonts w:ascii="Times New Roman" w:hAnsi="Times New Roman" w:cs="Times New Roman"/>
          <w:bCs/>
          <w:sz w:val="28"/>
          <w:szCs w:val="28"/>
          <w:lang w:val="uk-UA"/>
        </w:rPr>
        <w:t>2</w:t>
      </w:r>
      <w:r w:rsidR="00F73129">
        <w:rPr>
          <w:rFonts w:ascii="Times New Roman" w:hAnsi="Times New Roman" w:cs="Times New Roman"/>
          <w:bCs/>
          <w:sz w:val="28"/>
          <w:szCs w:val="28"/>
          <w:lang w:val="uk-UA"/>
        </w:rPr>
        <w:t>5 «Скликання сесії ради»</w:t>
      </w:r>
      <w:r w:rsidRPr="00A23181">
        <w:rPr>
          <w:rFonts w:ascii="Times New Roman" w:hAnsi="Times New Roman" w:cs="Times New Roman"/>
          <w:bCs/>
          <w:sz w:val="28"/>
          <w:szCs w:val="28"/>
          <w:lang w:val="uk-UA"/>
        </w:rPr>
        <w:t xml:space="preserve"> Регламенту </w:t>
      </w:r>
      <w:r w:rsidR="00A23181">
        <w:rPr>
          <w:rFonts w:ascii="Times New Roman" w:hAnsi="Times New Roman" w:cs="Times New Roman"/>
          <w:bCs/>
          <w:sz w:val="28"/>
          <w:szCs w:val="28"/>
          <w:lang w:val="uk-UA"/>
        </w:rPr>
        <w:t>Теплицької сільської</w:t>
      </w:r>
      <w:r w:rsidRPr="00A23181">
        <w:rPr>
          <w:rFonts w:ascii="Times New Roman" w:hAnsi="Times New Roman" w:cs="Times New Roman"/>
          <w:bCs/>
          <w:sz w:val="28"/>
          <w:szCs w:val="28"/>
          <w:lang w:val="uk-UA"/>
        </w:rPr>
        <w:t xml:space="preserve"> ради, затвердженого рішенням </w:t>
      </w:r>
      <w:r w:rsidR="00A23181" w:rsidRPr="00A23181">
        <w:rPr>
          <w:rFonts w:ascii="Times New Roman" w:hAnsi="Times New Roman" w:cs="Times New Roman"/>
          <w:bCs/>
          <w:sz w:val="28"/>
          <w:szCs w:val="28"/>
          <w:lang w:val="uk-UA"/>
        </w:rPr>
        <w:t>сесії Теплицької сільської ради ради від 20.12.2020 року №9-</w:t>
      </w:r>
      <w:r w:rsidR="00A23181" w:rsidRPr="00A23181">
        <w:rPr>
          <w:rFonts w:ascii="Times New Roman" w:hAnsi="Times New Roman" w:cs="Times New Roman"/>
          <w:bCs/>
          <w:sz w:val="28"/>
          <w:szCs w:val="28"/>
          <w:lang w:val="en-US"/>
        </w:rPr>
        <w:t>VIII</w:t>
      </w:r>
      <w:r w:rsidR="00A23181" w:rsidRPr="00A23181">
        <w:rPr>
          <w:rFonts w:ascii="Times New Roman" w:hAnsi="Times New Roman" w:cs="Times New Roman"/>
          <w:bCs/>
          <w:sz w:val="28"/>
          <w:szCs w:val="28"/>
          <w:lang w:val="uk-UA"/>
        </w:rPr>
        <w:t xml:space="preserve"> (зі змінами,</w:t>
      </w:r>
      <w:r w:rsidR="00A23181">
        <w:rPr>
          <w:rFonts w:ascii="Times New Roman" w:hAnsi="Times New Roman" w:cs="Times New Roman"/>
          <w:bCs/>
          <w:sz w:val="28"/>
          <w:szCs w:val="28"/>
          <w:lang w:val="uk-UA"/>
        </w:rPr>
        <w:t xml:space="preserve"> </w:t>
      </w:r>
      <w:r w:rsidR="00A23181" w:rsidRPr="00A23181">
        <w:rPr>
          <w:rFonts w:ascii="Times New Roman" w:hAnsi="Times New Roman" w:cs="Times New Roman"/>
          <w:bCs/>
          <w:sz w:val="28"/>
          <w:szCs w:val="28"/>
          <w:lang w:val="uk-UA"/>
        </w:rPr>
        <w:t xml:space="preserve">внесеними згідно рішення сільської ради від 10 вересня 2024 </w:t>
      </w:r>
      <w:r w:rsidR="00A23181">
        <w:rPr>
          <w:rFonts w:ascii="Times New Roman" w:hAnsi="Times New Roman" w:cs="Times New Roman"/>
          <w:bCs/>
          <w:sz w:val="28"/>
          <w:szCs w:val="28"/>
          <w:lang w:val="uk-UA"/>
        </w:rPr>
        <w:t>р</w:t>
      </w:r>
      <w:r w:rsidR="00A23181" w:rsidRPr="00A23181">
        <w:rPr>
          <w:rFonts w:ascii="Times New Roman" w:hAnsi="Times New Roman" w:cs="Times New Roman"/>
          <w:bCs/>
          <w:sz w:val="28"/>
          <w:szCs w:val="28"/>
          <w:lang w:val="uk-UA"/>
        </w:rPr>
        <w:t>оку №897-</w:t>
      </w:r>
      <w:r w:rsidR="00A23181" w:rsidRPr="00A23181">
        <w:rPr>
          <w:rFonts w:ascii="Times New Roman" w:hAnsi="Times New Roman" w:cs="Times New Roman"/>
          <w:bCs/>
          <w:sz w:val="28"/>
          <w:szCs w:val="28"/>
          <w:lang w:val="en-US"/>
        </w:rPr>
        <w:t>VIII</w:t>
      </w:r>
      <w:r w:rsidR="00A23181" w:rsidRPr="00A23181">
        <w:rPr>
          <w:rFonts w:ascii="Times New Roman" w:hAnsi="Times New Roman" w:cs="Times New Roman"/>
          <w:bCs/>
          <w:sz w:val="28"/>
          <w:szCs w:val="28"/>
          <w:lang w:val="uk-UA"/>
        </w:rPr>
        <w:t>)</w:t>
      </w:r>
      <w:r w:rsidR="00A23181">
        <w:rPr>
          <w:rFonts w:ascii="Times New Roman" w:hAnsi="Times New Roman" w:cs="Times New Roman"/>
          <w:bCs/>
          <w:sz w:val="28"/>
          <w:szCs w:val="28"/>
          <w:lang w:val="uk-UA"/>
        </w:rPr>
        <w:t xml:space="preserve"> </w:t>
      </w:r>
      <w:r w:rsidR="00885EA1">
        <w:rPr>
          <w:rFonts w:ascii="Times New Roman" w:hAnsi="Times New Roman" w:cs="Times New Roman"/>
          <w:bCs/>
          <w:sz w:val="28"/>
          <w:szCs w:val="28"/>
          <w:lang w:val="uk-UA"/>
        </w:rPr>
        <w:t>доповнити</w:t>
      </w:r>
      <w:r w:rsidR="00F73D5A">
        <w:rPr>
          <w:rFonts w:ascii="Times New Roman" w:hAnsi="Times New Roman" w:cs="Times New Roman"/>
          <w:bCs/>
          <w:sz w:val="28"/>
          <w:szCs w:val="28"/>
          <w:lang w:val="uk-UA"/>
        </w:rPr>
        <w:t xml:space="preserve"> пунктами </w:t>
      </w:r>
      <w:r w:rsidR="00F73129">
        <w:rPr>
          <w:rFonts w:ascii="Times New Roman" w:hAnsi="Times New Roman" w:cs="Times New Roman"/>
          <w:bCs/>
          <w:sz w:val="28"/>
          <w:szCs w:val="28"/>
          <w:lang w:val="uk-UA"/>
        </w:rPr>
        <w:t xml:space="preserve">11 - 26 </w:t>
      </w:r>
      <w:r w:rsidR="00F73D5A">
        <w:rPr>
          <w:rFonts w:ascii="Times New Roman" w:hAnsi="Times New Roman" w:cs="Times New Roman"/>
          <w:bCs/>
          <w:sz w:val="28"/>
          <w:szCs w:val="28"/>
          <w:lang w:val="uk-UA"/>
        </w:rPr>
        <w:t>наступного змісту</w:t>
      </w:r>
      <w:r w:rsidR="009D0C48" w:rsidRPr="009D0C48">
        <w:rPr>
          <w:rFonts w:ascii="Times New Roman" w:hAnsi="Times New Roman" w:cs="Times New Roman"/>
          <w:bCs/>
          <w:sz w:val="28"/>
          <w:szCs w:val="28"/>
          <w:lang w:val="uk-UA"/>
        </w:rPr>
        <w:t xml:space="preserve"> (</w:t>
      </w:r>
      <w:r w:rsidR="009D0C48">
        <w:rPr>
          <w:rFonts w:ascii="Times New Roman" w:hAnsi="Times New Roman" w:cs="Times New Roman"/>
          <w:bCs/>
          <w:sz w:val="28"/>
          <w:szCs w:val="28"/>
          <w:lang w:val="uk-UA"/>
        </w:rPr>
        <w:t>Додаток 1)</w:t>
      </w:r>
      <w:r w:rsidR="00885EA1">
        <w:rPr>
          <w:rFonts w:ascii="Times New Roman" w:hAnsi="Times New Roman" w:cs="Times New Roman"/>
          <w:bCs/>
          <w:sz w:val="28"/>
          <w:szCs w:val="28"/>
          <w:lang w:val="uk-UA"/>
        </w:rPr>
        <w:t>:</w:t>
      </w:r>
    </w:p>
    <w:p w:rsidR="00B959E4" w:rsidRDefault="00F73D5A"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«Пункт </w:t>
      </w:r>
      <w:r w:rsidR="00A23181">
        <w:rPr>
          <w:rFonts w:ascii="Times New Roman" w:hAnsi="Times New Roman" w:cs="Times New Roman"/>
          <w:bCs/>
          <w:sz w:val="28"/>
          <w:szCs w:val="28"/>
          <w:lang w:val="uk-UA"/>
        </w:rPr>
        <w:t>11</w:t>
      </w:r>
      <w:r>
        <w:rPr>
          <w:rFonts w:ascii="Times New Roman" w:hAnsi="Times New Roman" w:cs="Times New Roman"/>
          <w:bCs/>
          <w:sz w:val="28"/>
          <w:szCs w:val="28"/>
          <w:lang w:val="uk-UA"/>
        </w:rPr>
        <w:t>.</w:t>
      </w:r>
      <w:r w:rsidR="00B959E4" w:rsidRPr="00A23181">
        <w:rPr>
          <w:rFonts w:ascii="Times New Roman" w:hAnsi="Times New Roman" w:cs="Times New Roman"/>
          <w:bCs/>
          <w:sz w:val="28"/>
          <w:szCs w:val="28"/>
          <w:lang w:val="uk-UA"/>
        </w:rPr>
        <w:t xml:space="preserve"> Пленарні засідання </w:t>
      </w:r>
      <w:r w:rsidR="00A23181">
        <w:rPr>
          <w:rFonts w:ascii="Times New Roman" w:hAnsi="Times New Roman" w:cs="Times New Roman"/>
          <w:bCs/>
          <w:sz w:val="28"/>
          <w:szCs w:val="28"/>
          <w:lang w:val="uk-UA"/>
        </w:rPr>
        <w:t xml:space="preserve">Теплицької сільської </w:t>
      </w:r>
      <w:r w:rsidR="00B959E4" w:rsidRPr="00A23181">
        <w:rPr>
          <w:rFonts w:ascii="Times New Roman" w:hAnsi="Times New Roman" w:cs="Times New Roman"/>
          <w:bCs/>
          <w:sz w:val="28"/>
          <w:szCs w:val="28"/>
          <w:lang w:val="uk-UA"/>
        </w:rPr>
        <w:t>ради, засідання постійних комісій та інших комісій ради можуть проводитися у дистанційному режимі у випадках та відповідно до порядку визначених цим Регламентом.</w:t>
      </w:r>
    </w:p>
    <w:p w:rsidR="00B959E4" w:rsidRPr="00885EA1" w:rsidRDefault="00885EA1"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Пункт 12</w:t>
      </w:r>
      <w:r w:rsidR="00F73D5A">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00B959E4" w:rsidRPr="00885EA1">
        <w:rPr>
          <w:rFonts w:ascii="Times New Roman" w:hAnsi="Times New Roman" w:cs="Times New Roman"/>
          <w:bCs/>
          <w:sz w:val="28"/>
          <w:szCs w:val="28"/>
          <w:lang w:val="uk-UA"/>
        </w:rPr>
        <w:t xml:space="preserve">В умовах запровадження правового режиму воєнного стану, надзвичайної ситуації або надзвичайного стану, що створюють загрозу життю і здоров'ю значних верств населення та введення такого стану відповідного до законодавства на всій території України або окремих територіях, пленарні засідання </w:t>
      </w:r>
      <w:r>
        <w:rPr>
          <w:rFonts w:ascii="Times New Roman" w:hAnsi="Times New Roman" w:cs="Times New Roman"/>
          <w:bCs/>
          <w:sz w:val="28"/>
          <w:szCs w:val="28"/>
          <w:lang w:val="uk-UA"/>
        </w:rPr>
        <w:t>Теплицької сільської</w:t>
      </w:r>
      <w:r w:rsidR="00B959E4" w:rsidRPr="00885EA1">
        <w:rPr>
          <w:rFonts w:ascii="Times New Roman" w:hAnsi="Times New Roman" w:cs="Times New Roman"/>
          <w:bCs/>
          <w:sz w:val="28"/>
          <w:szCs w:val="28"/>
          <w:lang w:val="uk-UA"/>
        </w:rPr>
        <w:t xml:space="preserve"> ради, засідання </w:t>
      </w:r>
      <w:r w:rsidR="00B959E4" w:rsidRPr="00885EA1">
        <w:rPr>
          <w:rFonts w:ascii="Times New Roman" w:hAnsi="Times New Roman" w:cs="Times New Roman"/>
          <w:bCs/>
          <w:sz w:val="28"/>
          <w:szCs w:val="28"/>
          <w:lang w:val="uk-UA"/>
        </w:rPr>
        <w:lastRenderedPageBreak/>
        <w:t>постійних депутатських комісій можуть проводитися із застосуванням режиму відеоконференції (дистанційне засідання), крім питань, що потребують таємного голосування.</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w:t>
      </w:r>
      <w:r w:rsidR="00885EA1">
        <w:rPr>
          <w:rFonts w:ascii="Times New Roman" w:hAnsi="Times New Roman" w:cs="Times New Roman"/>
          <w:bCs/>
          <w:sz w:val="28"/>
          <w:szCs w:val="28"/>
          <w:lang w:val="uk-UA"/>
        </w:rPr>
        <w:t xml:space="preserve"> 13</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Рішення/повідомлення про дистанційне засідання доводиться до відома депутатів </w:t>
      </w:r>
      <w:r w:rsidR="009B12B4">
        <w:rPr>
          <w:rFonts w:ascii="Times New Roman" w:hAnsi="Times New Roman" w:cs="Times New Roman"/>
          <w:bCs/>
          <w:sz w:val="28"/>
          <w:szCs w:val="28"/>
          <w:lang w:val="uk-UA"/>
        </w:rPr>
        <w:t>сіль</w:t>
      </w:r>
      <w:r w:rsidR="00B959E4" w:rsidRPr="00B959E4">
        <w:rPr>
          <w:rFonts w:ascii="Times New Roman" w:hAnsi="Times New Roman" w:cs="Times New Roman"/>
          <w:bCs/>
          <w:sz w:val="28"/>
          <w:szCs w:val="28"/>
        </w:rPr>
        <w:t xml:space="preserve">ської ради і населення не пізніш як за 10 календарних днів, а у невідкладних випадках – не пізніш як за 24 години до його початку із зазначенням порядку денного та порядку відкритого доступу до трансляції (за технічної можливості) дистанційного засідання </w:t>
      </w:r>
      <w:r w:rsidR="00885EA1">
        <w:rPr>
          <w:rFonts w:ascii="Times New Roman" w:hAnsi="Times New Roman" w:cs="Times New Roman"/>
          <w:bCs/>
          <w:sz w:val="28"/>
          <w:szCs w:val="28"/>
          <w:lang w:val="uk-UA"/>
        </w:rPr>
        <w:t>Теплицької сільської ради</w:t>
      </w:r>
      <w:r w:rsidR="00B959E4" w:rsidRPr="00B959E4">
        <w:rPr>
          <w:rFonts w:ascii="Times New Roman" w:hAnsi="Times New Roman" w:cs="Times New Roman"/>
          <w:bCs/>
          <w:sz w:val="28"/>
          <w:szCs w:val="28"/>
        </w:rPr>
        <w:t>.</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14</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Рішення про дистанційне засідання розміщується на офіційному веб-сайті </w:t>
      </w:r>
      <w:r w:rsidR="00885EA1">
        <w:rPr>
          <w:rFonts w:ascii="Times New Roman" w:hAnsi="Times New Roman" w:cs="Times New Roman"/>
          <w:bCs/>
          <w:sz w:val="28"/>
          <w:szCs w:val="28"/>
          <w:lang w:val="uk-UA"/>
        </w:rPr>
        <w:t>Теплицької сільської</w:t>
      </w:r>
      <w:r w:rsidR="00B959E4" w:rsidRPr="00B959E4">
        <w:rPr>
          <w:rFonts w:ascii="Times New Roman" w:hAnsi="Times New Roman" w:cs="Times New Roman"/>
          <w:bCs/>
          <w:sz w:val="28"/>
          <w:szCs w:val="28"/>
        </w:rPr>
        <w:t xml:space="preserve"> ради з одночасним направленням цієї інформації та проєктів </w:t>
      </w:r>
      <w:r w:rsidR="00885EA1">
        <w:rPr>
          <w:rFonts w:ascii="Times New Roman" w:hAnsi="Times New Roman" w:cs="Times New Roman"/>
          <w:bCs/>
          <w:sz w:val="28"/>
          <w:szCs w:val="28"/>
          <w:lang w:val="uk-UA"/>
        </w:rPr>
        <w:t>рішень</w:t>
      </w:r>
      <w:r w:rsidR="00B959E4" w:rsidRPr="00B959E4">
        <w:rPr>
          <w:rFonts w:ascii="Times New Roman" w:hAnsi="Times New Roman" w:cs="Times New Roman"/>
          <w:bCs/>
          <w:sz w:val="28"/>
          <w:szCs w:val="28"/>
        </w:rPr>
        <w:t xml:space="preserve"> з супровідними документами на офіційну електронну адресу кожного депутата</w:t>
      </w:r>
      <w:r w:rsidR="00885EA1">
        <w:rPr>
          <w:rFonts w:ascii="Times New Roman" w:hAnsi="Times New Roman" w:cs="Times New Roman"/>
          <w:bCs/>
          <w:sz w:val="28"/>
          <w:szCs w:val="28"/>
          <w:lang w:val="uk-UA"/>
        </w:rPr>
        <w:t xml:space="preserve"> (при наявності)</w:t>
      </w:r>
      <w:r w:rsidR="00B959E4" w:rsidRPr="00B959E4">
        <w:rPr>
          <w:rFonts w:ascii="Times New Roman" w:hAnsi="Times New Roman" w:cs="Times New Roman"/>
          <w:bCs/>
          <w:sz w:val="28"/>
          <w:szCs w:val="28"/>
        </w:rPr>
        <w:t>.</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15</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Технічне забезпечення та організація дистанційних засідань покладається на </w:t>
      </w:r>
      <w:r w:rsidR="00885EA1">
        <w:rPr>
          <w:rFonts w:ascii="Times New Roman" w:hAnsi="Times New Roman" w:cs="Times New Roman"/>
          <w:bCs/>
          <w:sz w:val="28"/>
          <w:szCs w:val="28"/>
          <w:lang w:val="uk-UA"/>
        </w:rPr>
        <w:t>головного спеціаліста – системного адміністратора Теплицької сільської ради</w:t>
      </w:r>
      <w:r w:rsidR="00B959E4" w:rsidRPr="00B959E4">
        <w:rPr>
          <w:rFonts w:ascii="Times New Roman" w:hAnsi="Times New Roman" w:cs="Times New Roman"/>
          <w:bCs/>
          <w:sz w:val="28"/>
          <w:szCs w:val="28"/>
        </w:rPr>
        <w:t>.</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16</w:t>
      </w:r>
      <w:r w:rsidR="00885EA1">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Засідання організовується в приміщенні </w:t>
      </w:r>
      <w:r w:rsidR="00885EA1">
        <w:rPr>
          <w:rFonts w:ascii="Times New Roman" w:hAnsi="Times New Roman" w:cs="Times New Roman"/>
          <w:bCs/>
          <w:sz w:val="28"/>
          <w:szCs w:val="28"/>
          <w:lang w:val="uk-UA"/>
        </w:rPr>
        <w:t>сіль</w:t>
      </w:r>
      <w:r w:rsidR="00B959E4" w:rsidRPr="00B959E4">
        <w:rPr>
          <w:rFonts w:ascii="Times New Roman" w:hAnsi="Times New Roman" w:cs="Times New Roman"/>
          <w:bCs/>
          <w:sz w:val="28"/>
          <w:szCs w:val="28"/>
        </w:rPr>
        <w:t xml:space="preserve">ської ради або іншому визначеному приміщенні, де перебуває головуючий, секретар </w:t>
      </w:r>
      <w:r w:rsidR="00885EA1">
        <w:rPr>
          <w:rFonts w:ascii="Times New Roman" w:hAnsi="Times New Roman" w:cs="Times New Roman"/>
          <w:bCs/>
          <w:sz w:val="28"/>
          <w:szCs w:val="28"/>
          <w:lang w:val="uk-UA"/>
        </w:rPr>
        <w:t>сіль</w:t>
      </w:r>
      <w:r w:rsidR="00B959E4" w:rsidRPr="00B959E4">
        <w:rPr>
          <w:rFonts w:ascii="Times New Roman" w:hAnsi="Times New Roman" w:cs="Times New Roman"/>
          <w:bCs/>
          <w:sz w:val="28"/>
          <w:szCs w:val="28"/>
        </w:rPr>
        <w:t xml:space="preserve">ської ради, доповідачі та </w:t>
      </w:r>
      <w:r w:rsidR="00885EA1">
        <w:rPr>
          <w:rFonts w:ascii="Times New Roman" w:hAnsi="Times New Roman" w:cs="Times New Roman"/>
          <w:bCs/>
          <w:sz w:val="28"/>
          <w:szCs w:val="28"/>
          <w:lang w:val="uk-UA"/>
        </w:rPr>
        <w:t>головн</w:t>
      </w:r>
      <w:r w:rsidR="007C4F96">
        <w:rPr>
          <w:rFonts w:ascii="Times New Roman" w:hAnsi="Times New Roman" w:cs="Times New Roman"/>
          <w:bCs/>
          <w:sz w:val="28"/>
          <w:szCs w:val="28"/>
          <w:lang w:val="uk-UA"/>
        </w:rPr>
        <w:t>ий</w:t>
      </w:r>
      <w:r w:rsidR="00885EA1">
        <w:rPr>
          <w:rFonts w:ascii="Times New Roman" w:hAnsi="Times New Roman" w:cs="Times New Roman"/>
          <w:bCs/>
          <w:sz w:val="28"/>
          <w:szCs w:val="28"/>
          <w:lang w:val="uk-UA"/>
        </w:rPr>
        <w:t xml:space="preserve"> спеціаліст – системн</w:t>
      </w:r>
      <w:r w:rsidR="007C4F96">
        <w:rPr>
          <w:rFonts w:ascii="Times New Roman" w:hAnsi="Times New Roman" w:cs="Times New Roman"/>
          <w:bCs/>
          <w:sz w:val="28"/>
          <w:szCs w:val="28"/>
          <w:lang w:val="uk-UA"/>
        </w:rPr>
        <w:t>ий</w:t>
      </w:r>
      <w:r w:rsidR="00885EA1">
        <w:rPr>
          <w:rFonts w:ascii="Times New Roman" w:hAnsi="Times New Roman" w:cs="Times New Roman"/>
          <w:bCs/>
          <w:sz w:val="28"/>
          <w:szCs w:val="28"/>
          <w:lang w:val="uk-UA"/>
        </w:rPr>
        <w:t xml:space="preserve"> адміністратор Теплицької сільської ради</w:t>
      </w:r>
      <w:r w:rsidR="007C4F96">
        <w:rPr>
          <w:rFonts w:ascii="Times New Roman" w:hAnsi="Times New Roman" w:cs="Times New Roman"/>
          <w:bCs/>
          <w:sz w:val="28"/>
          <w:szCs w:val="28"/>
          <w:lang w:val="uk-UA"/>
        </w:rPr>
        <w:t>,</w:t>
      </w:r>
      <w:r w:rsidR="00B959E4" w:rsidRPr="00B959E4">
        <w:rPr>
          <w:rFonts w:ascii="Times New Roman" w:hAnsi="Times New Roman" w:cs="Times New Roman"/>
          <w:bCs/>
          <w:sz w:val="28"/>
          <w:szCs w:val="28"/>
        </w:rPr>
        <w:t xml:space="preserve"> які</w:t>
      </w:r>
      <w:r w:rsidR="007C4F96">
        <w:rPr>
          <w:rFonts w:ascii="Times New Roman" w:hAnsi="Times New Roman" w:cs="Times New Roman"/>
          <w:bCs/>
          <w:sz w:val="28"/>
          <w:szCs w:val="28"/>
          <w:lang w:val="uk-UA"/>
        </w:rPr>
        <w:t>й</w:t>
      </w:r>
      <w:r w:rsidR="00B959E4" w:rsidRPr="00B959E4">
        <w:rPr>
          <w:rFonts w:ascii="Times New Roman" w:hAnsi="Times New Roman" w:cs="Times New Roman"/>
          <w:bCs/>
          <w:sz w:val="28"/>
          <w:szCs w:val="28"/>
        </w:rPr>
        <w:t xml:space="preserve"> здійсню</w:t>
      </w:r>
      <w:r w:rsidR="007C4F96">
        <w:rPr>
          <w:rFonts w:ascii="Times New Roman" w:hAnsi="Times New Roman" w:cs="Times New Roman"/>
          <w:bCs/>
          <w:sz w:val="28"/>
          <w:szCs w:val="28"/>
          <w:lang w:val="uk-UA"/>
        </w:rPr>
        <w:t>є</w:t>
      </w:r>
      <w:r w:rsidR="00B959E4" w:rsidRPr="00B959E4">
        <w:rPr>
          <w:rFonts w:ascii="Times New Roman" w:hAnsi="Times New Roman" w:cs="Times New Roman"/>
          <w:bCs/>
          <w:sz w:val="28"/>
          <w:szCs w:val="28"/>
        </w:rPr>
        <w:t xml:space="preserve"> онлайн трансляцію засідання.</w:t>
      </w:r>
    </w:p>
    <w:p w:rsidR="00B959E4" w:rsidRPr="00B959E4" w:rsidRDefault="00B959E4" w:rsidP="00F73129">
      <w:pPr>
        <w:spacing w:after="0" w:line="240" w:lineRule="auto"/>
        <w:jc w:val="both"/>
        <w:rPr>
          <w:rFonts w:ascii="Times New Roman" w:hAnsi="Times New Roman" w:cs="Times New Roman"/>
          <w:bCs/>
          <w:sz w:val="28"/>
          <w:szCs w:val="28"/>
        </w:rPr>
      </w:pPr>
      <w:r w:rsidRPr="00B959E4">
        <w:rPr>
          <w:rFonts w:ascii="Times New Roman" w:hAnsi="Times New Roman" w:cs="Times New Roman"/>
          <w:bCs/>
          <w:sz w:val="28"/>
          <w:szCs w:val="28"/>
        </w:rPr>
        <w:t xml:space="preserve">Депутати </w:t>
      </w:r>
      <w:r w:rsidR="007C4F96">
        <w:rPr>
          <w:rFonts w:ascii="Times New Roman" w:hAnsi="Times New Roman" w:cs="Times New Roman"/>
          <w:bCs/>
          <w:sz w:val="28"/>
          <w:szCs w:val="28"/>
          <w:lang w:val="uk-UA"/>
        </w:rPr>
        <w:t>сільсь</w:t>
      </w:r>
      <w:r w:rsidRPr="00B959E4">
        <w:rPr>
          <w:rFonts w:ascii="Times New Roman" w:hAnsi="Times New Roman" w:cs="Times New Roman"/>
          <w:bCs/>
          <w:sz w:val="28"/>
          <w:szCs w:val="28"/>
        </w:rPr>
        <w:t>кої ради можуть брати участь у дистанційному засіданні як перебуваючи безпосередньо у сесійній залі, так і в дистанційному режимі.</w:t>
      </w:r>
    </w:p>
    <w:p w:rsidR="00B959E4" w:rsidRPr="00B959E4" w:rsidRDefault="00B959E4" w:rsidP="00F73129">
      <w:pPr>
        <w:spacing w:after="0" w:line="240" w:lineRule="auto"/>
        <w:jc w:val="both"/>
        <w:rPr>
          <w:rFonts w:ascii="Times New Roman" w:hAnsi="Times New Roman" w:cs="Times New Roman"/>
          <w:bCs/>
          <w:sz w:val="28"/>
          <w:szCs w:val="28"/>
        </w:rPr>
      </w:pPr>
      <w:r w:rsidRPr="00B959E4">
        <w:rPr>
          <w:rFonts w:ascii="Times New Roman" w:hAnsi="Times New Roman" w:cs="Times New Roman"/>
          <w:bCs/>
          <w:sz w:val="28"/>
          <w:szCs w:val="28"/>
        </w:rPr>
        <w:t>Засідання проводиться з дотриманням всіх санітарно-гігієнічних норм.</w:t>
      </w:r>
    </w:p>
    <w:p w:rsidR="00B959E4" w:rsidRPr="00F73D5A" w:rsidRDefault="00F73D5A"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Пункт 17</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F73D5A">
        <w:rPr>
          <w:rFonts w:ascii="Times New Roman" w:hAnsi="Times New Roman" w:cs="Times New Roman"/>
          <w:bCs/>
          <w:sz w:val="28"/>
          <w:szCs w:val="28"/>
          <w:lang w:val="uk-UA"/>
        </w:rPr>
        <w:t xml:space="preserve">Депутати, які беруть участь у засіданні дистанційно, завчасно повідомляють про це секретаря </w:t>
      </w:r>
      <w:r w:rsidR="007C4F96">
        <w:rPr>
          <w:rFonts w:ascii="Times New Roman" w:hAnsi="Times New Roman" w:cs="Times New Roman"/>
          <w:bCs/>
          <w:sz w:val="28"/>
          <w:szCs w:val="28"/>
          <w:lang w:val="uk-UA"/>
        </w:rPr>
        <w:t>сіль</w:t>
      </w:r>
      <w:r w:rsidR="00B959E4" w:rsidRPr="00F73D5A">
        <w:rPr>
          <w:rFonts w:ascii="Times New Roman" w:hAnsi="Times New Roman" w:cs="Times New Roman"/>
          <w:bCs/>
          <w:sz w:val="28"/>
          <w:szCs w:val="28"/>
          <w:lang w:val="uk-UA"/>
        </w:rPr>
        <w:t xml:space="preserve">ської ради та </w:t>
      </w:r>
      <w:r w:rsidR="007C4F96">
        <w:rPr>
          <w:rFonts w:ascii="Times New Roman" w:hAnsi="Times New Roman" w:cs="Times New Roman"/>
          <w:bCs/>
          <w:sz w:val="28"/>
          <w:szCs w:val="28"/>
          <w:lang w:val="uk-UA"/>
        </w:rPr>
        <w:t>головного спеціаліста – системного адміністратора сільської ради</w:t>
      </w:r>
      <w:r w:rsidR="00B959E4" w:rsidRPr="00F73D5A">
        <w:rPr>
          <w:rFonts w:ascii="Times New Roman" w:hAnsi="Times New Roman" w:cs="Times New Roman"/>
          <w:bCs/>
          <w:sz w:val="28"/>
          <w:szCs w:val="28"/>
          <w:lang w:val="uk-UA"/>
        </w:rPr>
        <w:t xml:space="preserve"> і мають бути готові брати участь у засіданні через визначені </w:t>
      </w:r>
      <w:r>
        <w:rPr>
          <w:rFonts w:ascii="Times New Roman" w:hAnsi="Times New Roman" w:cs="Times New Roman"/>
          <w:bCs/>
          <w:sz w:val="28"/>
          <w:szCs w:val="28"/>
          <w:lang w:val="uk-UA"/>
        </w:rPr>
        <w:t>сіль</w:t>
      </w:r>
      <w:r w:rsidR="00B959E4" w:rsidRPr="00F73D5A">
        <w:rPr>
          <w:rFonts w:ascii="Times New Roman" w:hAnsi="Times New Roman" w:cs="Times New Roman"/>
          <w:bCs/>
          <w:sz w:val="28"/>
          <w:szCs w:val="28"/>
          <w:lang w:val="uk-UA"/>
        </w:rPr>
        <w:t>ською радою засоби комунікації.</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 xml:space="preserve">Пункт 18. </w:t>
      </w:r>
      <w:r w:rsidR="00B959E4" w:rsidRPr="00B959E4">
        <w:rPr>
          <w:rFonts w:ascii="Times New Roman" w:hAnsi="Times New Roman" w:cs="Times New Roman"/>
          <w:bCs/>
          <w:sz w:val="28"/>
          <w:szCs w:val="28"/>
        </w:rPr>
        <w:t xml:space="preserve">Депутати </w:t>
      </w:r>
      <w:r w:rsidR="00717FD6">
        <w:rPr>
          <w:rFonts w:ascii="Times New Roman" w:hAnsi="Times New Roman" w:cs="Times New Roman"/>
          <w:bCs/>
          <w:sz w:val="28"/>
          <w:szCs w:val="28"/>
          <w:lang w:val="uk-UA"/>
        </w:rPr>
        <w:t>сіль</w:t>
      </w:r>
      <w:r w:rsidR="00B959E4" w:rsidRPr="00B959E4">
        <w:rPr>
          <w:rFonts w:ascii="Times New Roman" w:hAnsi="Times New Roman" w:cs="Times New Roman"/>
          <w:bCs/>
          <w:sz w:val="28"/>
          <w:szCs w:val="28"/>
        </w:rPr>
        <w:t>ської ради, які під час проведення дистанційного засідання не мають можливості бути присутніми у залі, в якій проводиться засідання, приєднуються до такого дистанційного засідання в режимі відеоконференції та підключаються до СЕГ «Голос», використовуючи двофазну авторизацію, шляхом переходу за відповідними посиланнями, отриманими депутатами через офіційну електронну пошту.</w:t>
      </w:r>
    </w:p>
    <w:p w:rsidR="00B959E4" w:rsidRPr="00B959E4" w:rsidRDefault="00B959E4" w:rsidP="00F73129">
      <w:pPr>
        <w:spacing w:after="0" w:line="240" w:lineRule="auto"/>
        <w:jc w:val="both"/>
        <w:rPr>
          <w:rFonts w:ascii="Times New Roman" w:hAnsi="Times New Roman" w:cs="Times New Roman"/>
          <w:bCs/>
          <w:sz w:val="28"/>
          <w:szCs w:val="28"/>
        </w:rPr>
      </w:pPr>
      <w:r w:rsidRPr="00B959E4">
        <w:rPr>
          <w:rFonts w:ascii="Times New Roman" w:hAnsi="Times New Roman" w:cs="Times New Roman"/>
          <w:bCs/>
          <w:sz w:val="28"/>
          <w:szCs w:val="28"/>
        </w:rPr>
        <w:t>Для організації дистанційного засідання може використовуватись також програмне забезпечення «Zoom» або «Google Meet».</w:t>
      </w:r>
    </w:p>
    <w:p w:rsidR="00B959E4" w:rsidRPr="00B959E4" w:rsidRDefault="00F73D5A"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19</w:t>
      </w:r>
      <w:r w:rsidR="00B959E4" w:rsidRPr="00B959E4">
        <w:rPr>
          <w:rFonts w:ascii="Times New Roman" w:hAnsi="Times New Roman" w:cs="Times New Roman"/>
          <w:bCs/>
          <w:sz w:val="28"/>
          <w:szCs w:val="28"/>
        </w:rPr>
        <w:t xml:space="preserve">. </w:t>
      </w:r>
      <w:r>
        <w:rPr>
          <w:rFonts w:ascii="Times New Roman" w:hAnsi="Times New Roman" w:cs="Times New Roman"/>
          <w:bCs/>
          <w:sz w:val="28"/>
          <w:szCs w:val="28"/>
          <w:lang w:val="uk-UA"/>
        </w:rPr>
        <w:t>Т</w:t>
      </w:r>
      <w:r w:rsidRPr="00B959E4">
        <w:rPr>
          <w:rFonts w:ascii="Times New Roman" w:hAnsi="Times New Roman" w:cs="Times New Roman"/>
          <w:bCs/>
          <w:sz w:val="28"/>
          <w:szCs w:val="28"/>
        </w:rPr>
        <w:t>ехнічні засоби і технології</w:t>
      </w:r>
      <w:r>
        <w:rPr>
          <w:rFonts w:ascii="Times New Roman" w:hAnsi="Times New Roman" w:cs="Times New Roman"/>
          <w:bCs/>
          <w:sz w:val="28"/>
          <w:szCs w:val="28"/>
          <w:lang w:val="uk-UA"/>
        </w:rPr>
        <w:t>, які в</w:t>
      </w:r>
      <w:r w:rsidR="00B959E4" w:rsidRPr="00B959E4">
        <w:rPr>
          <w:rFonts w:ascii="Times New Roman" w:hAnsi="Times New Roman" w:cs="Times New Roman"/>
          <w:bCs/>
          <w:sz w:val="28"/>
          <w:szCs w:val="28"/>
        </w:rPr>
        <w:t>икористову</w:t>
      </w:r>
      <w:r>
        <w:rPr>
          <w:rFonts w:ascii="Times New Roman" w:hAnsi="Times New Roman" w:cs="Times New Roman"/>
          <w:bCs/>
          <w:sz w:val="28"/>
          <w:szCs w:val="28"/>
          <w:lang w:val="uk-UA"/>
        </w:rPr>
        <w:t>ються</w:t>
      </w:r>
      <w:r w:rsidR="00B959E4" w:rsidRPr="00B959E4">
        <w:rPr>
          <w:rFonts w:ascii="Times New Roman" w:hAnsi="Times New Roman" w:cs="Times New Roman"/>
          <w:bCs/>
          <w:sz w:val="28"/>
          <w:szCs w:val="28"/>
        </w:rPr>
        <w:t xml:space="preserve"> в дистанційному засіданні сесії ради мають забезпечувати належну якість зображення та звуку. Учасникам дистанційного засідання має бути забезпечена можливість чути та бачити хід засідання, ставити запитання і отримувати відповіді, надавати коментарі, здійснювати безперешкодне голосування та реалізовувати їх права, передбачені Законом України «Про місцеве самоврядування в Україні» та Законом України “Про статус депутатів місцевих рад”.</w:t>
      </w:r>
    </w:p>
    <w:p w:rsidR="00B959E4" w:rsidRPr="00EB2DF7" w:rsidRDefault="00EB2DF7"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Пункт 20</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EB2DF7">
        <w:rPr>
          <w:rFonts w:ascii="Times New Roman" w:hAnsi="Times New Roman" w:cs="Times New Roman"/>
          <w:bCs/>
          <w:sz w:val="28"/>
          <w:szCs w:val="28"/>
          <w:lang w:val="uk-UA"/>
        </w:rPr>
        <w:t xml:space="preserve">Ризики технічної неможливості участі в режимі дистанційного засідання з причин, що не залежать від програмного забезпечення та </w:t>
      </w:r>
      <w:r w:rsidR="00B959E4" w:rsidRPr="00EB2DF7">
        <w:rPr>
          <w:rFonts w:ascii="Times New Roman" w:hAnsi="Times New Roman" w:cs="Times New Roman"/>
          <w:bCs/>
          <w:sz w:val="28"/>
          <w:szCs w:val="28"/>
          <w:lang w:val="uk-UA"/>
        </w:rPr>
        <w:lastRenderedPageBreak/>
        <w:t xml:space="preserve">здійснення організаційних заходів, пов’язаних із функціонуванням програмного комплексу, несе депутат </w:t>
      </w:r>
      <w:r>
        <w:rPr>
          <w:rFonts w:ascii="Times New Roman" w:hAnsi="Times New Roman" w:cs="Times New Roman"/>
          <w:bCs/>
          <w:sz w:val="28"/>
          <w:szCs w:val="28"/>
          <w:lang w:val="uk-UA"/>
        </w:rPr>
        <w:t>сіль</w:t>
      </w:r>
      <w:r w:rsidR="00B959E4" w:rsidRPr="00EB2DF7">
        <w:rPr>
          <w:rFonts w:ascii="Times New Roman" w:hAnsi="Times New Roman" w:cs="Times New Roman"/>
          <w:bCs/>
          <w:sz w:val="28"/>
          <w:szCs w:val="28"/>
          <w:lang w:val="uk-UA"/>
        </w:rPr>
        <w:t>ської ради.</w:t>
      </w:r>
    </w:p>
    <w:p w:rsidR="00B959E4" w:rsidRPr="00B959E4" w:rsidRDefault="00EB2DF7"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21</w:t>
      </w:r>
      <w:r w:rsidR="00B959E4" w:rsidRPr="00EB2DF7">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r w:rsidR="00B959E4" w:rsidRPr="00EB2DF7">
        <w:rPr>
          <w:rFonts w:ascii="Times New Roman" w:hAnsi="Times New Roman" w:cs="Times New Roman"/>
          <w:bCs/>
          <w:sz w:val="28"/>
          <w:szCs w:val="28"/>
          <w:lang w:val="uk-UA"/>
        </w:rPr>
        <w:t xml:space="preserve">Після ідентифікації та реєстрації у системах голосування та відеоконференції депутатів </w:t>
      </w:r>
      <w:r>
        <w:rPr>
          <w:rFonts w:ascii="Times New Roman" w:hAnsi="Times New Roman" w:cs="Times New Roman"/>
          <w:bCs/>
          <w:sz w:val="28"/>
          <w:szCs w:val="28"/>
          <w:lang w:val="uk-UA"/>
        </w:rPr>
        <w:t>Теплицької сільської</w:t>
      </w:r>
      <w:r w:rsidR="00B959E4" w:rsidRPr="00EB2DF7">
        <w:rPr>
          <w:rFonts w:ascii="Times New Roman" w:hAnsi="Times New Roman" w:cs="Times New Roman"/>
          <w:bCs/>
          <w:sz w:val="28"/>
          <w:szCs w:val="28"/>
          <w:lang w:val="uk-UA"/>
        </w:rPr>
        <w:t xml:space="preserve"> ради головуючий на дистанційному засіданні повідомляє про кількість депутатів, які приєдналися в режимі відеоконференції до участі у дистанційному засіданні та безпосередньо беруть участь у залі засідань та відкриває засідання </w:t>
      </w:r>
      <w:r>
        <w:rPr>
          <w:rFonts w:ascii="Times New Roman" w:hAnsi="Times New Roman" w:cs="Times New Roman"/>
          <w:bCs/>
          <w:sz w:val="28"/>
          <w:szCs w:val="28"/>
          <w:lang w:val="uk-UA"/>
        </w:rPr>
        <w:t xml:space="preserve">Теплицької сільської </w:t>
      </w:r>
      <w:r w:rsidR="00B959E4" w:rsidRPr="00EB2DF7">
        <w:rPr>
          <w:rFonts w:ascii="Times New Roman" w:hAnsi="Times New Roman" w:cs="Times New Roman"/>
          <w:bCs/>
          <w:sz w:val="28"/>
          <w:szCs w:val="28"/>
          <w:lang w:val="uk-UA"/>
        </w:rPr>
        <w:t>ради.</w:t>
      </w:r>
      <w:r w:rsidR="00A85CDD">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Ідентифікація особи, яка бере участь у засіданні дистанційно, без відеозв’язку під час засідання неможлива.</w:t>
      </w:r>
    </w:p>
    <w:p w:rsidR="00B959E4" w:rsidRPr="00B959E4" w:rsidRDefault="00A85CDD"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 xml:space="preserve">Пункт 22. </w:t>
      </w:r>
      <w:r w:rsidR="00B959E4" w:rsidRPr="00B959E4">
        <w:rPr>
          <w:rFonts w:ascii="Times New Roman" w:hAnsi="Times New Roman" w:cs="Times New Roman"/>
          <w:bCs/>
          <w:sz w:val="28"/>
          <w:szCs w:val="28"/>
        </w:rPr>
        <w:t xml:space="preserve">Запис на виступ, голосування здійснюється  в системі </w:t>
      </w:r>
      <w:r>
        <w:rPr>
          <w:rFonts w:ascii="Times New Roman" w:hAnsi="Times New Roman" w:cs="Times New Roman"/>
          <w:bCs/>
          <w:sz w:val="28"/>
          <w:szCs w:val="28"/>
          <w:lang w:val="uk-UA"/>
        </w:rPr>
        <w:t>е</w:t>
      </w:r>
      <w:r w:rsidR="00B959E4" w:rsidRPr="00B959E4">
        <w:rPr>
          <w:rFonts w:ascii="Times New Roman" w:hAnsi="Times New Roman" w:cs="Times New Roman"/>
          <w:bCs/>
          <w:sz w:val="28"/>
          <w:szCs w:val="28"/>
        </w:rPr>
        <w:t>лектронного голосування «Голос».</w:t>
      </w:r>
      <w:r>
        <w:rPr>
          <w:rFonts w:ascii="Times New Roman" w:hAnsi="Times New Roman" w:cs="Times New Roman"/>
          <w:bCs/>
          <w:sz w:val="28"/>
          <w:szCs w:val="28"/>
          <w:lang w:val="uk-UA"/>
        </w:rPr>
        <w:t xml:space="preserve"> </w:t>
      </w:r>
      <w:r w:rsidR="00B959E4" w:rsidRPr="00A85CDD">
        <w:rPr>
          <w:rFonts w:ascii="Times New Roman" w:hAnsi="Times New Roman" w:cs="Times New Roman"/>
          <w:bCs/>
          <w:sz w:val="28"/>
          <w:szCs w:val="28"/>
          <w:lang w:val="uk-UA"/>
        </w:rPr>
        <w:t>В разі</w:t>
      </w:r>
      <w:r>
        <w:rPr>
          <w:rFonts w:ascii="Times New Roman" w:hAnsi="Times New Roman" w:cs="Times New Roman"/>
          <w:bCs/>
          <w:sz w:val="28"/>
          <w:szCs w:val="28"/>
          <w:lang w:val="uk-UA"/>
        </w:rPr>
        <w:t>,</w:t>
      </w:r>
      <w:r w:rsidR="00B959E4" w:rsidRPr="00A85CDD">
        <w:rPr>
          <w:rFonts w:ascii="Times New Roman" w:hAnsi="Times New Roman" w:cs="Times New Roman"/>
          <w:bCs/>
          <w:sz w:val="28"/>
          <w:szCs w:val="28"/>
          <w:lang w:val="uk-UA"/>
        </w:rPr>
        <w:t xml:space="preserve"> якщо голосування проходить в режимі відеоконференції із застосуванням програмного забезпечення «</w:t>
      </w:r>
      <w:r w:rsidR="00B959E4" w:rsidRPr="00B959E4">
        <w:rPr>
          <w:rFonts w:ascii="Times New Roman" w:hAnsi="Times New Roman" w:cs="Times New Roman"/>
          <w:bCs/>
          <w:sz w:val="28"/>
          <w:szCs w:val="28"/>
        </w:rPr>
        <w:t>Zoom</w:t>
      </w:r>
      <w:r w:rsidR="00B959E4" w:rsidRPr="00A85CDD">
        <w:rPr>
          <w:rFonts w:ascii="Times New Roman" w:hAnsi="Times New Roman" w:cs="Times New Roman"/>
          <w:bCs/>
          <w:sz w:val="28"/>
          <w:szCs w:val="28"/>
          <w:lang w:val="uk-UA"/>
        </w:rPr>
        <w:t>» або «</w:t>
      </w:r>
      <w:r w:rsidR="00B959E4" w:rsidRPr="00B959E4">
        <w:rPr>
          <w:rFonts w:ascii="Times New Roman" w:hAnsi="Times New Roman" w:cs="Times New Roman"/>
          <w:bCs/>
          <w:sz w:val="28"/>
          <w:szCs w:val="28"/>
        </w:rPr>
        <w:t>Google</w:t>
      </w:r>
      <w:r w:rsidR="00B959E4" w:rsidRPr="00A85CDD">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Meet</w:t>
      </w:r>
      <w:r w:rsidR="00B959E4" w:rsidRPr="00A85CDD">
        <w:rPr>
          <w:rFonts w:ascii="Times New Roman" w:hAnsi="Times New Roman" w:cs="Times New Roman"/>
          <w:bCs/>
          <w:sz w:val="28"/>
          <w:szCs w:val="28"/>
          <w:lang w:val="uk-UA"/>
        </w:rPr>
        <w:t>», воно здійснюється після оголошення початку голосування.</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Результати голосування депутатів, які беруть участь у засіданні дистанційно, без відеозв’язку не зараховуються. </w:t>
      </w:r>
    </w:p>
    <w:p w:rsidR="00B959E4" w:rsidRPr="00B959E4" w:rsidRDefault="00A85CDD"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 xml:space="preserve">Пункт 23. </w:t>
      </w:r>
      <w:r w:rsidR="00B959E4" w:rsidRPr="00B959E4">
        <w:rPr>
          <w:rFonts w:ascii="Times New Roman" w:hAnsi="Times New Roman" w:cs="Times New Roman"/>
          <w:bCs/>
          <w:sz w:val="28"/>
          <w:szCs w:val="28"/>
        </w:rPr>
        <w:t xml:space="preserve">У разі наміру припинити участь у дистанційному засіданні </w:t>
      </w:r>
      <w:r>
        <w:rPr>
          <w:rFonts w:ascii="Times New Roman" w:hAnsi="Times New Roman" w:cs="Times New Roman"/>
          <w:bCs/>
          <w:sz w:val="28"/>
          <w:szCs w:val="28"/>
          <w:lang w:val="uk-UA"/>
        </w:rPr>
        <w:t>Теплицької сіль</w:t>
      </w:r>
      <w:r w:rsidR="00B959E4" w:rsidRPr="00B959E4">
        <w:rPr>
          <w:rFonts w:ascii="Times New Roman" w:hAnsi="Times New Roman" w:cs="Times New Roman"/>
          <w:bCs/>
          <w:sz w:val="28"/>
          <w:szCs w:val="28"/>
        </w:rPr>
        <w:t xml:space="preserve">ської ради, депутат </w:t>
      </w:r>
      <w:r>
        <w:rPr>
          <w:rFonts w:ascii="Times New Roman" w:hAnsi="Times New Roman" w:cs="Times New Roman"/>
          <w:bCs/>
          <w:sz w:val="28"/>
          <w:szCs w:val="28"/>
          <w:lang w:val="uk-UA"/>
        </w:rPr>
        <w:t>сіль</w:t>
      </w:r>
      <w:r w:rsidR="00B959E4" w:rsidRPr="00B959E4">
        <w:rPr>
          <w:rFonts w:ascii="Times New Roman" w:hAnsi="Times New Roman" w:cs="Times New Roman"/>
          <w:bCs/>
          <w:sz w:val="28"/>
          <w:szCs w:val="28"/>
        </w:rPr>
        <w:t xml:space="preserve">ської ради повідомляє про це головуючому на дистанційному засіданні. </w:t>
      </w:r>
    </w:p>
    <w:p w:rsidR="00B959E4" w:rsidRPr="00A85CDD" w:rsidRDefault="00A85CDD"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Пункт 24</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A85CDD">
        <w:rPr>
          <w:rFonts w:ascii="Times New Roman" w:hAnsi="Times New Roman" w:cs="Times New Roman"/>
          <w:bCs/>
          <w:sz w:val="28"/>
          <w:szCs w:val="28"/>
          <w:lang w:val="uk-UA"/>
        </w:rPr>
        <w:t xml:space="preserve">Під час проведення дистанційного засідання </w:t>
      </w:r>
      <w:r>
        <w:rPr>
          <w:rFonts w:ascii="Times New Roman" w:hAnsi="Times New Roman" w:cs="Times New Roman"/>
          <w:bCs/>
          <w:sz w:val="28"/>
          <w:szCs w:val="28"/>
          <w:lang w:val="uk-UA"/>
        </w:rPr>
        <w:t>сіль</w:t>
      </w:r>
      <w:r w:rsidR="00B959E4" w:rsidRPr="00A85CDD">
        <w:rPr>
          <w:rFonts w:ascii="Times New Roman" w:hAnsi="Times New Roman" w:cs="Times New Roman"/>
          <w:bCs/>
          <w:sz w:val="28"/>
          <w:szCs w:val="28"/>
          <w:lang w:val="uk-UA"/>
        </w:rPr>
        <w:t xml:space="preserve">ської ради здійснюється його аудіозапис та відеозапис. Аудіо та відеозапис дистанційного засідання є невід’ємною частиною протоколу засідання </w:t>
      </w:r>
      <w:r>
        <w:rPr>
          <w:rFonts w:ascii="Times New Roman" w:hAnsi="Times New Roman" w:cs="Times New Roman"/>
          <w:bCs/>
          <w:sz w:val="28"/>
          <w:szCs w:val="28"/>
          <w:lang w:val="uk-UA"/>
        </w:rPr>
        <w:t>Теплицької сіль</w:t>
      </w:r>
      <w:r w:rsidR="00B959E4" w:rsidRPr="00A85CDD">
        <w:rPr>
          <w:rFonts w:ascii="Times New Roman" w:hAnsi="Times New Roman" w:cs="Times New Roman"/>
          <w:bCs/>
          <w:sz w:val="28"/>
          <w:szCs w:val="28"/>
          <w:lang w:val="uk-UA"/>
        </w:rPr>
        <w:t xml:space="preserve">ської ради. </w:t>
      </w:r>
    </w:p>
    <w:p w:rsidR="00B959E4" w:rsidRPr="00B959E4" w:rsidRDefault="00A85CDD" w:rsidP="00F73129">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uk-UA"/>
        </w:rPr>
        <w:t>Пункт 25</w:t>
      </w:r>
      <w:r w:rsidR="00B959E4" w:rsidRPr="00B959E4">
        <w:rPr>
          <w:rFonts w:ascii="Times New Roman" w:hAnsi="Times New Roman" w:cs="Times New Roman"/>
          <w:bCs/>
          <w:sz w:val="28"/>
          <w:szCs w:val="28"/>
        </w:rPr>
        <w:t>.</w:t>
      </w:r>
      <w:r>
        <w:rPr>
          <w:rFonts w:ascii="Times New Roman" w:hAnsi="Times New Roman" w:cs="Times New Roman"/>
          <w:bCs/>
          <w:sz w:val="28"/>
          <w:szCs w:val="28"/>
          <w:lang w:val="uk-UA"/>
        </w:rPr>
        <w:t xml:space="preserve"> </w:t>
      </w:r>
      <w:r w:rsidR="00B959E4" w:rsidRPr="00B959E4">
        <w:rPr>
          <w:rFonts w:ascii="Times New Roman" w:hAnsi="Times New Roman" w:cs="Times New Roman"/>
          <w:bCs/>
          <w:sz w:val="28"/>
          <w:szCs w:val="28"/>
        </w:rPr>
        <w:t xml:space="preserve">Результати поіменного голосування на дистанційному засіданні, прийняті рішення, протокол засідання оприлюднюються у порядку, встановленому законодавством України. </w:t>
      </w:r>
    </w:p>
    <w:p w:rsidR="00FE20CC" w:rsidRDefault="00A85CDD" w:rsidP="00F73129">
      <w:pPr>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Пункт 26. </w:t>
      </w:r>
      <w:r w:rsidR="00B959E4" w:rsidRPr="00B959E4">
        <w:rPr>
          <w:rFonts w:ascii="Times New Roman" w:hAnsi="Times New Roman" w:cs="Times New Roman"/>
          <w:bCs/>
          <w:sz w:val="28"/>
          <w:szCs w:val="28"/>
        </w:rPr>
        <w:t>За наявності обгрунтованих застережень щодо безпеки жителів та інфраструктури громади під час воєнного стану радою може бути прийняте рішення про обмежений режим оприлюднення рішення. Таке рішення приймається щодо кожного пункту порядку денного окремо.</w:t>
      </w:r>
      <w:r w:rsidR="00F73129">
        <w:rPr>
          <w:rFonts w:ascii="Times New Roman" w:hAnsi="Times New Roman" w:cs="Times New Roman"/>
          <w:bCs/>
          <w:sz w:val="28"/>
          <w:szCs w:val="28"/>
          <w:lang w:val="uk-UA"/>
        </w:rPr>
        <w:t>»</w:t>
      </w:r>
    </w:p>
    <w:p w:rsidR="00E2447F" w:rsidRPr="00F73129" w:rsidRDefault="00E2447F" w:rsidP="00F73129">
      <w:pPr>
        <w:spacing w:after="0" w:line="240" w:lineRule="auto"/>
        <w:jc w:val="both"/>
        <w:rPr>
          <w:rFonts w:ascii="Arial" w:eastAsia="Times New Roman" w:hAnsi="Arial" w:cs="Arial"/>
          <w:color w:val="1D1D1B"/>
          <w:sz w:val="20"/>
          <w:szCs w:val="20"/>
          <w:lang w:val="uk-UA"/>
        </w:rPr>
      </w:pPr>
      <w:r>
        <w:rPr>
          <w:rFonts w:ascii="Times New Roman" w:hAnsi="Times New Roman" w:cs="Times New Roman"/>
          <w:bCs/>
          <w:sz w:val="28"/>
          <w:szCs w:val="28"/>
          <w:lang w:val="uk-UA"/>
        </w:rPr>
        <w:t xml:space="preserve">2.Контроль за виконанням цього рішення покласти на </w:t>
      </w:r>
      <w:r w:rsidRPr="00C12A1A">
        <w:rPr>
          <w:rFonts w:ascii="Times New Roman" w:hAnsi="Times New Roman"/>
          <w:sz w:val="28"/>
          <w:szCs w:val="28"/>
          <w:lang w:val="uk-UA"/>
        </w:rPr>
        <w:t>постійну комісію з питань законності, регламенту депутатської діяльності, етики, прав людини та розгляду регуляторних актів</w:t>
      </w:r>
    </w:p>
    <w:p w:rsidR="00A85CDD" w:rsidRDefault="00A85CDD" w:rsidP="00660B88">
      <w:pPr>
        <w:spacing w:after="0" w:line="240" w:lineRule="auto"/>
        <w:rPr>
          <w:rFonts w:ascii="Times New Roman" w:eastAsia="Times New Roman" w:hAnsi="Times New Roman" w:cs="Times New Roman"/>
          <w:color w:val="1D1D1B"/>
          <w:sz w:val="20"/>
          <w:szCs w:val="20"/>
          <w:lang w:val="uk-UA"/>
        </w:rPr>
      </w:pPr>
    </w:p>
    <w:p w:rsidR="009B12B4" w:rsidRPr="009B12B4" w:rsidRDefault="009B12B4" w:rsidP="009B12B4">
      <w:pPr>
        <w:spacing w:after="0"/>
        <w:rPr>
          <w:rFonts w:ascii="Times New Roman" w:hAnsi="Times New Roman" w:cs="Times New Roman"/>
          <w:sz w:val="28"/>
          <w:szCs w:val="28"/>
        </w:rPr>
      </w:pPr>
      <w:r w:rsidRPr="009B12B4">
        <w:rPr>
          <w:rFonts w:ascii="Times New Roman" w:hAnsi="Times New Roman" w:cs="Times New Roman"/>
          <w:sz w:val="28"/>
          <w:szCs w:val="28"/>
        </w:rPr>
        <w:t>Сільс</w:t>
      </w:r>
      <w:r>
        <w:rPr>
          <w:rFonts w:ascii="Times New Roman" w:hAnsi="Times New Roman" w:cs="Times New Roman"/>
          <w:sz w:val="28"/>
          <w:szCs w:val="28"/>
          <w:lang w:val="uk-UA"/>
        </w:rPr>
        <w:t>ь</w:t>
      </w:r>
      <w:r w:rsidRPr="009B12B4">
        <w:rPr>
          <w:rFonts w:ascii="Times New Roman" w:hAnsi="Times New Roman" w:cs="Times New Roman"/>
          <w:sz w:val="28"/>
          <w:szCs w:val="28"/>
        </w:rPr>
        <w:t>кий голова                                                   Іван ЛЕОНТЬЄВ</w:t>
      </w:r>
    </w:p>
    <w:p w:rsidR="009B12B4" w:rsidRPr="009B12B4" w:rsidRDefault="009B12B4" w:rsidP="009B12B4">
      <w:pPr>
        <w:spacing w:after="0"/>
        <w:rPr>
          <w:rFonts w:ascii="Times New Roman" w:hAnsi="Times New Roman" w:cs="Times New Roman"/>
          <w:sz w:val="28"/>
          <w:szCs w:val="28"/>
        </w:rPr>
      </w:pPr>
      <w:r w:rsidRPr="009B12B4">
        <w:rPr>
          <w:rFonts w:ascii="Times New Roman" w:hAnsi="Times New Roman" w:cs="Times New Roman"/>
          <w:sz w:val="28"/>
          <w:szCs w:val="28"/>
        </w:rPr>
        <w:t>12 серпня 2026 року</w:t>
      </w:r>
    </w:p>
    <w:p w:rsidR="009B12B4" w:rsidRPr="009B12B4" w:rsidRDefault="009B12B4" w:rsidP="009B12B4">
      <w:pPr>
        <w:spacing w:after="0"/>
        <w:rPr>
          <w:rFonts w:ascii="Times New Roman" w:hAnsi="Times New Roman" w:cs="Times New Roman"/>
          <w:sz w:val="28"/>
          <w:szCs w:val="28"/>
        </w:rPr>
      </w:pPr>
      <w:r w:rsidRPr="009B12B4">
        <w:rPr>
          <w:rFonts w:ascii="Times New Roman" w:hAnsi="Times New Roman" w:cs="Times New Roman"/>
          <w:sz w:val="28"/>
          <w:szCs w:val="28"/>
        </w:rPr>
        <w:t>№12</w:t>
      </w:r>
      <w:r>
        <w:rPr>
          <w:rFonts w:ascii="Times New Roman" w:hAnsi="Times New Roman" w:cs="Times New Roman"/>
          <w:sz w:val="28"/>
          <w:szCs w:val="28"/>
          <w:lang w:val="uk-UA"/>
        </w:rPr>
        <w:t>45</w:t>
      </w:r>
      <w:r w:rsidRPr="009B12B4">
        <w:rPr>
          <w:rFonts w:ascii="Times New Roman" w:hAnsi="Times New Roman" w:cs="Times New Roman"/>
          <w:sz w:val="28"/>
          <w:szCs w:val="28"/>
        </w:rPr>
        <w:t>-</w:t>
      </w:r>
      <w:r w:rsidRPr="009B12B4">
        <w:rPr>
          <w:rFonts w:ascii="Times New Roman" w:hAnsi="Times New Roman" w:cs="Times New Roman"/>
          <w:sz w:val="28"/>
          <w:szCs w:val="28"/>
          <w:lang w:val="en-US"/>
        </w:rPr>
        <w:t>VIII</w:t>
      </w:r>
    </w:p>
    <w:p w:rsidR="009B12B4" w:rsidRPr="009B12B4" w:rsidRDefault="009B12B4" w:rsidP="009B12B4">
      <w:pPr>
        <w:spacing w:after="0"/>
        <w:rPr>
          <w:rFonts w:ascii="Times New Roman" w:hAnsi="Times New Roman" w:cs="Times New Roman"/>
          <w:sz w:val="28"/>
          <w:szCs w:val="28"/>
        </w:rPr>
      </w:pPr>
    </w:p>
    <w:p w:rsidR="009B12B4" w:rsidRPr="009B12B4" w:rsidRDefault="009B12B4" w:rsidP="009B12B4">
      <w:pPr>
        <w:rPr>
          <w:rFonts w:ascii="Times New Roman" w:hAnsi="Times New Roman" w:cs="Times New Roman"/>
          <w:sz w:val="28"/>
          <w:szCs w:val="28"/>
        </w:rPr>
      </w:pPr>
    </w:p>
    <w:p w:rsidR="009B12B4" w:rsidRPr="009B12B4" w:rsidRDefault="009B12B4" w:rsidP="009B12B4">
      <w:pPr>
        <w:rPr>
          <w:rFonts w:ascii="Times New Roman" w:hAnsi="Times New Roman" w:cs="Times New Roman"/>
          <w:sz w:val="28"/>
          <w:szCs w:val="28"/>
        </w:rPr>
      </w:pPr>
    </w:p>
    <w:p w:rsidR="009B12B4" w:rsidRPr="009B12B4" w:rsidRDefault="009B12B4" w:rsidP="009B12B4">
      <w:pPr>
        <w:rPr>
          <w:rFonts w:ascii="Times New Roman" w:hAnsi="Times New Roman" w:cs="Times New Roman"/>
          <w:sz w:val="28"/>
          <w:szCs w:val="28"/>
        </w:rPr>
      </w:pPr>
    </w:p>
    <w:p w:rsidR="009B12B4" w:rsidRPr="009B12B4" w:rsidRDefault="009B12B4" w:rsidP="009B12B4">
      <w:pPr>
        <w:rPr>
          <w:rFonts w:ascii="Times New Roman" w:hAnsi="Times New Roman" w:cs="Times New Roman"/>
          <w:sz w:val="28"/>
          <w:szCs w:val="28"/>
        </w:rPr>
      </w:pP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sz w:val="28"/>
          <w:szCs w:val="28"/>
        </w:rPr>
        <w:lastRenderedPageBreak/>
        <w:t xml:space="preserve">Секретар сільської ради                                            Наталія ШУТАК                      </w:t>
      </w:r>
    </w:p>
    <w:p w:rsidR="009B12B4" w:rsidRPr="009B12B4" w:rsidRDefault="009B12B4" w:rsidP="009B12B4">
      <w:pPr>
        <w:tabs>
          <w:tab w:val="left" w:pos="1660"/>
        </w:tabs>
        <w:rPr>
          <w:rFonts w:ascii="Times New Roman" w:hAnsi="Times New Roman" w:cs="Times New Roman"/>
          <w:sz w:val="28"/>
          <w:szCs w:val="28"/>
        </w:rPr>
      </w:pPr>
    </w:p>
    <w:p w:rsidR="009B12B4" w:rsidRPr="009B12B4" w:rsidRDefault="009B12B4" w:rsidP="009B12B4">
      <w:pPr>
        <w:tabs>
          <w:tab w:val="left" w:pos="1660"/>
        </w:tabs>
        <w:rPr>
          <w:rFonts w:ascii="Times New Roman" w:hAnsi="Times New Roman" w:cs="Times New Roman"/>
          <w:sz w:val="28"/>
          <w:szCs w:val="28"/>
        </w:rPr>
      </w:pP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Розсилка:</w:t>
      </w:r>
    </w:p>
    <w:p w:rsidR="009B12B4" w:rsidRPr="009B12B4" w:rsidRDefault="009B12B4" w:rsidP="009B12B4">
      <w:pPr>
        <w:tabs>
          <w:tab w:val="left" w:pos="1660"/>
        </w:tabs>
        <w:rPr>
          <w:rFonts w:ascii="Times New Roman" w:hAnsi="Times New Roman" w:cs="Times New Roman"/>
          <w:b/>
          <w:sz w:val="28"/>
          <w:szCs w:val="28"/>
        </w:rPr>
      </w:pPr>
    </w:p>
    <w:tbl>
      <w:tblPr>
        <w:tblpPr w:leftFromText="180" w:rightFromText="180" w:vertAnchor="text" w:horzAnchor="margin" w:tblpY="138"/>
        <w:tblW w:w="4428" w:type="dxa"/>
        <w:tblInd w:w="108" w:type="dxa"/>
        <w:tblLayout w:type="fixed"/>
        <w:tblLook w:val="01E0"/>
      </w:tblPr>
      <w:tblGrid>
        <w:gridCol w:w="3888"/>
        <w:gridCol w:w="540"/>
      </w:tblGrid>
      <w:tr w:rsidR="009B12B4" w:rsidRPr="009B12B4" w:rsidTr="007C2583">
        <w:tc>
          <w:tcPr>
            <w:tcW w:w="3887" w:type="dxa"/>
          </w:tcPr>
          <w:p w:rsidR="009B12B4" w:rsidRPr="009B12B4" w:rsidRDefault="009B12B4" w:rsidP="007C2583">
            <w:pPr>
              <w:tabs>
                <w:tab w:val="left" w:pos="1660"/>
              </w:tabs>
              <w:rPr>
                <w:rFonts w:ascii="Times New Roman" w:hAnsi="Times New Roman" w:cs="Times New Roman"/>
                <w:sz w:val="28"/>
                <w:szCs w:val="28"/>
              </w:rPr>
            </w:pPr>
            <w:r w:rsidRPr="009B12B4">
              <w:rPr>
                <w:rFonts w:ascii="Times New Roman" w:hAnsi="Times New Roman" w:cs="Times New Roman"/>
                <w:sz w:val="28"/>
                <w:szCs w:val="28"/>
              </w:rPr>
              <w:t>Сільська рада</w:t>
            </w:r>
          </w:p>
        </w:tc>
        <w:tc>
          <w:tcPr>
            <w:tcW w:w="540" w:type="dxa"/>
          </w:tcPr>
          <w:p w:rsidR="009B12B4" w:rsidRPr="009B12B4" w:rsidRDefault="009B12B4" w:rsidP="007C2583">
            <w:pPr>
              <w:tabs>
                <w:tab w:val="left" w:pos="1660"/>
              </w:tabs>
              <w:rPr>
                <w:rFonts w:ascii="Times New Roman" w:hAnsi="Times New Roman" w:cs="Times New Roman"/>
                <w:sz w:val="28"/>
                <w:szCs w:val="28"/>
              </w:rPr>
            </w:pPr>
            <w:r w:rsidRPr="009B12B4">
              <w:rPr>
                <w:rFonts w:ascii="Times New Roman" w:hAnsi="Times New Roman" w:cs="Times New Roman"/>
                <w:sz w:val="28"/>
                <w:szCs w:val="28"/>
              </w:rPr>
              <w:t>-1</w:t>
            </w:r>
          </w:p>
        </w:tc>
      </w:tr>
      <w:tr w:rsidR="009B12B4" w:rsidRPr="009B12B4" w:rsidTr="007C2583">
        <w:tc>
          <w:tcPr>
            <w:tcW w:w="3887" w:type="dxa"/>
          </w:tcPr>
          <w:p w:rsidR="009B12B4" w:rsidRPr="009B12B4" w:rsidRDefault="009B12B4" w:rsidP="007C2583">
            <w:pPr>
              <w:tabs>
                <w:tab w:val="left" w:pos="1660"/>
              </w:tabs>
              <w:rPr>
                <w:rFonts w:ascii="Times New Roman" w:hAnsi="Times New Roman" w:cs="Times New Roman"/>
                <w:sz w:val="28"/>
                <w:szCs w:val="28"/>
              </w:rPr>
            </w:pPr>
          </w:p>
        </w:tc>
        <w:tc>
          <w:tcPr>
            <w:tcW w:w="540" w:type="dxa"/>
          </w:tcPr>
          <w:p w:rsidR="009B12B4" w:rsidRPr="009B12B4" w:rsidRDefault="009B12B4" w:rsidP="007C2583">
            <w:pPr>
              <w:tabs>
                <w:tab w:val="left" w:pos="1660"/>
              </w:tabs>
              <w:rPr>
                <w:rFonts w:ascii="Times New Roman" w:hAnsi="Times New Roman" w:cs="Times New Roman"/>
                <w:sz w:val="28"/>
                <w:szCs w:val="28"/>
              </w:rPr>
            </w:pPr>
          </w:p>
        </w:tc>
      </w:tr>
      <w:tr w:rsidR="009B12B4" w:rsidRPr="009B12B4" w:rsidTr="007C2583">
        <w:tc>
          <w:tcPr>
            <w:tcW w:w="3887" w:type="dxa"/>
          </w:tcPr>
          <w:p w:rsidR="009B12B4" w:rsidRPr="009B12B4" w:rsidRDefault="009B12B4" w:rsidP="007C2583">
            <w:pPr>
              <w:tabs>
                <w:tab w:val="left" w:pos="1660"/>
              </w:tabs>
              <w:rPr>
                <w:rFonts w:ascii="Times New Roman" w:hAnsi="Times New Roman" w:cs="Times New Roman"/>
                <w:sz w:val="28"/>
                <w:szCs w:val="28"/>
              </w:rPr>
            </w:pPr>
          </w:p>
        </w:tc>
        <w:tc>
          <w:tcPr>
            <w:tcW w:w="540" w:type="dxa"/>
          </w:tcPr>
          <w:p w:rsidR="009B12B4" w:rsidRPr="009B12B4" w:rsidRDefault="009B12B4" w:rsidP="007C2583">
            <w:pPr>
              <w:tabs>
                <w:tab w:val="left" w:pos="1660"/>
              </w:tabs>
              <w:rPr>
                <w:rFonts w:ascii="Times New Roman" w:hAnsi="Times New Roman" w:cs="Times New Roman"/>
                <w:sz w:val="28"/>
                <w:szCs w:val="28"/>
              </w:rPr>
            </w:pPr>
          </w:p>
        </w:tc>
      </w:tr>
      <w:tr w:rsidR="009B12B4" w:rsidRPr="009B12B4" w:rsidTr="007C2583">
        <w:tc>
          <w:tcPr>
            <w:tcW w:w="3887" w:type="dxa"/>
          </w:tcPr>
          <w:p w:rsidR="009B12B4" w:rsidRPr="009B12B4" w:rsidRDefault="009B12B4" w:rsidP="007C2583">
            <w:pPr>
              <w:tabs>
                <w:tab w:val="left" w:pos="1660"/>
              </w:tabs>
              <w:rPr>
                <w:rFonts w:ascii="Times New Roman" w:hAnsi="Times New Roman" w:cs="Times New Roman"/>
                <w:sz w:val="28"/>
                <w:szCs w:val="28"/>
              </w:rPr>
            </w:pPr>
          </w:p>
        </w:tc>
        <w:tc>
          <w:tcPr>
            <w:tcW w:w="540" w:type="dxa"/>
          </w:tcPr>
          <w:p w:rsidR="009B12B4" w:rsidRPr="009B12B4" w:rsidRDefault="009B12B4" w:rsidP="007C2583">
            <w:pPr>
              <w:tabs>
                <w:tab w:val="left" w:pos="1660"/>
              </w:tabs>
              <w:rPr>
                <w:rFonts w:ascii="Times New Roman" w:hAnsi="Times New Roman" w:cs="Times New Roman"/>
                <w:sz w:val="28"/>
                <w:szCs w:val="28"/>
              </w:rPr>
            </w:pPr>
          </w:p>
        </w:tc>
      </w:tr>
    </w:tbl>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w:t>
      </w: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w:t>
      </w:r>
    </w:p>
    <w:p w:rsidR="009B12B4" w:rsidRPr="009B12B4" w:rsidRDefault="009B12B4" w:rsidP="009B12B4">
      <w:pPr>
        <w:tabs>
          <w:tab w:val="left" w:pos="1660"/>
        </w:tabs>
        <w:rPr>
          <w:rFonts w:ascii="Times New Roman" w:hAnsi="Times New Roman" w:cs="Times New Roman"/>
          <w:b/>
          <w:sz w:val="28"/>
          <w:szCs w:val="28"/>
        </w:rPr>
      </w:pP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w:t>
      </w:r>
    </w:p>
    <w:p w:rsidR="009B12B4" w:rsidRPr="009B12B4" w:rsidRDefault="009B12B4" w:rsidP="009B12B4">
      <w:pPr>
        <w:tabs>
          <w:tab w:val="left" w:pos="1660"/>
        </w:tabs>
        <w:rPr>
          <w:rFonts w:ascii="Times New Roman" w:hAnsi="Times New Roman" w:cs="Times New Roman"/>
          <w:b/>
          <w:sz w:val="28"/>
          <w:szCs w:val="28"/>
        </w:rPr>
      </w:pP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w:t>
      </w:r>
    </w:p>
    <w:p w:rsidR="009B12B4" w:rsidRPr="009B12B4" w:rsidRDefault="009B12B4" w:rsidP="009B12B4">
      <w:pPr>
        <w:tabs>
          <w:tab w:val="left" w:pos="1660"/>
        </w:tabs>
        <w:rPr>
          <w:rFonts w:ascii="Times New Roman" w:hAnsi="Times New Roman" w:cs="Times New Roman"/>
          <w:sz w:val="28"/>
          <w:szCs w:val="28"/>
        </w:rPr>
      </w:pPr>
      <w:r w:rsidRPr="009B12B4">
        <w:rPr>
          <w:rFonts w:ascii="Times New Roman" w:hAnsi="Times New Roman" w:cs="Times New Roman"/>
          <w:b/>
          <w:sz w:val="28"/>
          <w:szCs w:val="28"/>
        </w:rPr>
        <w:t xml:space="preserve">                                                  ________</w:t>
      </w:r>
    </w:p>
    <w:p w:rsidR="009B12B4" w:rsidRPr="009B12B4" w:rsidRDefault="009B12B4" w:rsidP="009B12B4">
      <w:pPr>
        <w:tabs>
          <w:tab w:val="left" w:pos="1660"/>
        </w:tabs>
        <w:rPr>
          <w:rFonts w:ascii="Times New Roman" w:hAnsi="Times New Roman" w:cs="Times New Roman"/>
          <w:sz w:val="28"/>
          <w:szCs w:val="28"/>
          <w:lang w:val="uk-UA"/>
        </w:rPr>
      </w:pPr>
      <w:r w:rsidRPr="009B12B4">
        <w:rPr>
          <w:rFonts w:ascii="Times New Roman" w:hAnsi="Times New Roman" w:cs="Times New Roman"/>
          <w:b/>
          <w:sz w:val="28"/>
          <w:szCs w:val="28"/>
        </w:rPr>
        <w:t xml:space="preserve">                                                </w:t>
      </w:r>
      <w:r w:rsidRPr="009B12B4">
        <w:rPr>
          <w:rFonts w:ascii="Times New Roman" w:hAnsi="Times New Roman" w:cs="Times New Roman"/>
          <w:sz w:val="28"/>
          <w:szCs w:val="28"/>
        </w:rPr>
        <w:t xml:space="preserve">         </w:t>
      </w:r>
      <w:r>
        <w:rPr>
          <w:rFonts w:ascii="Times New Roman" w:hAnsi="Times New Roman" w:cs="Times New Roman"/>
          <w:sz w:val="28"/>
          <w:szCs w:val="28"/>
          <w:lang w:val="uk-UA"/>
        </w:rPr>
        <w:t>1</w:t>
      </w:r>
    </w:p>
    <w:p w:rsidR="00FE20CC" w:rsidRDefault="00FE20CC"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9B12B4" w:rsidRDefault="009B12B4" w:rsidP="00660B88">
      <w:pPr>
        <w:spacing w:after="0"/>
        <w:rPr>
          <w:rFonts w:ascii="Arial" w:eastAsia="Times New Roman" w:hAnsi="Arial" w:cs="Arial"/>
          <w:color w:val="1D1D1B"/>
          <w:sz w:val="20"/>
          <w:szCs w:val="20"/>
          <w:lang w:val="uk-UA"/>
        </w:rPr>
      </w:pPr>
    </w:p>
    <w:p w:rsidR="00FE20CC" w:rsidRPr="00C93CEB" w:rsidRDefault="00C93CEB" w:rsidP="00F73D5A">
      <w:pPr>
        <w:spacing w:after="0" w:line="240" w:lineRule="auto"/>
        <w:rPr>
          <w:rFonts w:ascii="Times New Roman" w:eastAsia="Times New Roman" w:hAnsi="Times New Roman" w:cs="Times New Roman"/>
          <w:color w:val="1D1D1B"/>
          <w:sz w:val="24"/>
          <w:szCs w:val="24"/>
          <w:lang w:val="uk-UA"/>
        </w:rPr>
      </w:pPr>
      <w:r>
        <w:rPr>
          <w:rFonts w:ascii="Arial" w:eastAsia="Times New Roman" w:hAnsi="Arial" w:cs="Arial"/>
          <w:color w:val="1D1D1B"/>
          <w:sz w:val="20"/>
          <w:szCs w:val="20"/>
          <w:lang w:val="uk-UA"/>
        </w:rPr>
        <w:t xml:space="preserve"> </w:t>
      </w:r>
      <w:r w:rsidR="00351CDC">
        <w:rPr>
          <w:rFonts w:ascii="Arial" w:eastAsia="Times New Roman" w:hAnsi="Arial" w:cs="Arial"/>
          <w:color w:val="1D1D1B"/>
          <w:sz w:val="20"/>
          <w:szCs w:val="20"/>
          <w:lang w:val="uk-UA"/>
        </w:rPr>
        <w:t xml:space="preserve">                                                                                                </w:t>
      </w:r>
    </w:p>
    <w:p w:rsidR="009B12B4" w:rsidRPr="006C3E88" w:rsidRDefault="009B12B4" w:rsidP="009B12B4">
      <w:pPr>
        <w:spacing w:after="0"/>
        <w:ind w:left="5670"/>
        <w:jc w:val="both"/>
        <w:rPr>
          <w:rFonts w:ascii="Times New Roman" w:hAnsi="Times New Roman" w:cs="Times New Roman"/>
          <w:sz w:val="28"/>
          <w:szCs w:val="28"/>
          <w:lang w:val="uk-UA"/>
        </w:rPr>
      </w:pPr>
      <w:r w:rsidRPr="006C3E88">
        <w:rPr>
          <w:rFonts w:ascii="Times New Roman" w:hAnsi="Times New Roman" w:cs="Times New Roman"/>
          <w:sz w:val="28"/>
          <w:szCs w:val="28"/>
          <w:lang w:val="uk-UA"/>
        </w:rPr>
        <w:lastRenderedPageBreak/>
        <w:t xml:space="preserve">Додаток до рішення Теплицької сільської ради від 20.11.2020 року № 9- </w:t>
      </w:r>
      <w:r w:rsidRPr="006C3E88">
        <w:rPr>
          <w:rFonts w:ascii="Times New Roman" w:hAnsi="Times New Roman" w:cs="Times New Roman"/>
          <w:sz w:val="28"/>
          <w:szCs w:val="28"/>
          <w:lang w:val="en-US"/>
        </w:rPr>
        <w:t>V</w:t>
      </w:r>
      <w:r w:rsidRPr="006C3E88">
        <w:rPr>
          <w:rFonts w:ascii="Times New Roman" w:hAnsi="Times New Roman" w:cs="Times New Roman"/>
          <w:sz w:val="28"/>
          <w:szCs w:val="28"/>
          <w:lang w:val="uk-UA"/>
        </w:rPr>
        <w:t xml:space="preserve">ІІІ    </w:t>
      </w:r>
    </w:p>
    <w:p w:rsidR="009B12B4" w:rsidRPr="00FB1306" w:rsidRDefault="009B12B4" w:rsidP="009B12B4">
      <w:pPr>
        <w:spacing w:after="0"/>
        <w:ind w:left="5670"/>
        <w:jc w:val="both"/>
        <w:rPr>
          <w:rFonts w:ascii="Times New Roman" w:hAnsi="Times New Roman" w:cs="Times New Roman"/>
          <w:b/>
          <w:i/>
          <w:sz w:val="28"/>
          <w:szCs w:val="28"/>
          <w:lang w:val="uk-UA"/>
        </w:rPr>
      </w:pPr>
      <w:r w:rsidRPr="00FB1306">
        <w:rPr>
          <w:rFonts w:ascii="Times New Roman" w:hAnsi="Times New Roman" w:cs="Times New Roman"/>
          <w:i/>
          <w:sz w:val="28"/>
          <w:szCs w:val="28"/>
          <w:lang w:val="uk-UA"/>
        </w:rPr>
        <w:t>(зі змінами внесеними згідно рішення сільської ради  від 10 вересня 2024 №897-VIII</w:t>
      </w:r>
      <w:r>
        <w:rPr>
          <w:rFonts w:ascii="Times New Roman" w:hAnsi="Times New Roman" w:cs="Times New Roman"/>
          <w:i/>
          <w:sz w:val="28"/>
          <w:szCs w:val="28"/>
          <w:lang w:val="uk-UA"/>
        </w:rPr>
        <w:t>, згідно рішення від 12 серпня 2026 року №1245-</w:t>
      </w:r>
      <w:r>
        <w:rPr>
          <w:rFonts w:ascii="Times New Roman" w:hAnsi="Times New Roman" w:cs="Times New Roman"/>
          <w:i/>
          <w:sz w:val="28"/>
          <w:szCs w:val="28"/>
          <w:lang w:val="en-US"/>
        </w:rPr>
        <w:t>VIII</w:t>
      </w:r>
      <w:r w:rsidRPr="00FB1306">
        <w:rPr>
          <w:rFonts w:ascii="Times New Roman" w:hAnsi="Times New Roman" w:cs="Times New Roman"/>
          <w:i/>
          <w:sz w:val="28"/>
          <w:szCs w:val="28"/>
          <w:lang w:val="uk-UA"/>
        </w:rPr>
        <w:t>)</w:t>
      </w:r>
    </w:p>
    <w:p w:rsidR="009B12B4" w:rsidRDefault="009B12B4" w:rsidP="009B12B4">
      <w:pPr>
        <w:keepNext/>
        <w:keepLines/>
        <w:ind w:right="57" w:firstLine="567"/>
        <w:jc w:val="center"/>
        <w:rPr>
          <w:rFonts w:ascii="Times New Roman" w:hAnsi="Times New Roman" w:cs="Times New Roman"/>
          <w:b/>
          <w:bCs/>
          <w:caps/>
          <w:sz w:val="28"/>
          <w:szCs w:val="28"/>
          <w:lang w:val="en-US"/>
        </w:rPr>
      </w:pPr>
    </w:p>
    <w:p w:rsidR="009B12B4" w:rsidRPr="00C26C6A" w:rsidRDefault="009B12B4" w:rsidP="009B12B4">
      <w:pPr>
        <w:keepNext/>
        <w:keepLines/>
        <w:ind w:right="57" w:firstLine="567"/>
        <w:jc w:val="center"/>
        <w:rPr>
          <w:rFonts w:ascii="Times New Roman" w:hAnsi="Times New Roman" w:cs="Times New Roman"/>
          <w:b/>
          <w:bCs/>
          <w:caps/>
          <w:sz w:val="28"/>
          <w:szCs w:val="28"/>
          <w:lang w:val="uk-UA"/>
        </w:rPr>
      </w:pPr>
      <w:r w:rsidRPr="00C26C6A">
        <w:rPr>
          <w:rFonts w:ascii="Times New Roman" w:hAnsi="Times New Roman" w:cs="Times New Roman"/>
          <w:b/>
          <w:bCs/>
          <w:caps/>
          <w:sz w:val="28"/>
          <w:szCs w:val="28"/>
          <w:lang w:val="uk-UA"/>
        </w:rPr>
        <w:t xml:space="preserve">Регламент                     </w:t>
      </w:r>
    </w:p>
    <w:p w:rsidR="009B12B4" w:rsidRPr="00C26C6A" w:rsidRDefault="009B12B4" w:rsidP="009B12B4">
      <w:pPr>
        <w:keepNext/>
        <w:keepLines/>
        <w:ind w:right="57" w:firstLine="567"/>
        <w:jc w:val="center"/>
        <w:rPr>
          <w:rFonts w:ascii="Times New Roman" w:hAnsi="Times New Roman" w:cs="Times New Roman"/>
          <w:b/>
          <w:bCs/>
          <w:caps/>
          <w:sz w:val="28"/>
          <w:szCs w:val="28"/>
          <w:lang w:val="uk-UA"/>
        </w:rPr>
      </w:pPr>
      <w:r w:rsidRPr="00C26C6A">
        <w:rPr>
          <w:rFonts w:ascii="Times New Roman" w:hAnsi="Times New Roman" w:cs="Times New Roman"/>
          <w:b/>
          <w:bCs/>
          <w:sz w:val="28"/>
          <w:szCs w:val="28"/>
          <w:lang w:val="uk-UA"/>
        </w:rPr>
        <w:t>Теплицької  сільської ради</w:t>
      </w:r>
      <w:r>
        <w:rPr>
          <w:rFonts w:ascii="Times New Roman" w:hAnsi="Times New Roman" w:cs="Times New Roman"/>
          <w:b/>
          <w:bCs/>
          <w:sz w:val="28"/>
          <w:szCs w:val="28"/>
          <w:lang w:val="uk-UA"/>
        </w:rPr>
        <w:t xml:space="preserve"> </w:t>
      </w:r>
    </w:p>
    <w:p w:rsidR="009B12B4" w:rsidRPr="00C26C6A" w:rsidRDefault="009B12B4" w:rsidP="009B12B4">
      <w:pPr>
        <w:pStyle w:val="Rozdily"/>
        <w:spacing w:before="0" w:line="240" w:lineRule="auto"/>
        <w:jc w:val="both"/>
        <w:rPr>
          <w:b/>
          <w:bCs/>
          <w:sz w:val="28"/>
          <w:szCs w:val="28"/>
          <w:lang w:val="uk-UA"/>
        </w:rPr>
      </w:pPr>
    </w:p>
    <w:p w:rsidR="009B12B4" w:rsidRPr="00C26C6A" w:rsidRDefault="009B12B4" w:rsidP="009B12B4">
      <w:pPr>
        <w:pStyle w:val="Rozdily"/>
        <w:spacing w:before="0" w:line="240" w:lineRule="auto"/>
        <w:ind w:firstLine="567"/>
        <w:jc w:val="both"/>
        <w:rPr>
          <w:b/>
          <w:bCs/>
          <w:sz w:val="28"/>
          <w:szCs w:val="28"/>
          <w:lang w:val="uk-UA"/>
        </w:rPr>
      </w:pPr>
      <w:r w:rsidRPr="00C26C6A">
        <w:rPr>
          <w:b/>
          <w:bCs/>
          <w:sz w:val="28"/>
          <w:szCs w:val="28"/>
          <w:lang w:val="uk-UA"/>
        </w:rPr>
        <w:t>РОЗДІЛ І. ЗАГАЛЬНІ ПОЛОЖЕННЯ</w:t>
      </w:r>
    </w:p>
    <w:p w:rsidR="009B12B4" w:rsidRPr="00C26C6A" w:rsidRDefault="009B12B4" w:rsidP="009B12B4">
      <w:pPr>
        <w:pStyle w:val="Stattya-1"/>
        <w:spacing w:line="240" w:lineRule="auto"/>
        <w:ind w:firstLine="567"/>
        <w:rPr>
          <w:b/>
          <w:bCs/>
          <w:sz w:val="28"/>
          <w:szCs w:val="28"/>
          <w:lang w:val="uk-UA"/>
        </w:rPr>
      </w:pPr>
    </w:p>
    <w:p w:rsidR="009B12B4" w:rsidRPr="00C26C6A" w:rsidRDefault="009B12B4" w:rsidP="009B12B4">
      <w:pPr>
        <w:pStyle w:val="Stattya-1"/>
        <w:spacing w:line="240" w:lineRule="auto"/>
        <w:ind w:firstLine="567"/>
        <w:rPr>
          <w:b/>
          <w:bCs/>
          <w:sz w:val="28"/>
          <w:szCs w:val="28"/>
          <w:lang w:val="uk-UA"/>
        </w:rPr>
      </w:pPr>
      <w:r w:rsidRPr="00C26C6A">
        <w:rPr>
          <w:b/>
          <w:bCs/>
          <w:sz w:val="28"/>
          <w:szCs w:val="28"/>
          <w:lang w:val="uk-UA"/>
        </w:rPr>
        <w:t>Стаття 1. Рада громади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Теплицька сільська рада (далі – рада) є виборним представницьким органом місц</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вого самоврядування, що складається з депутатів і відповідно до закону представляє Теплицьку сільську об’єднану територіальну громаду та здійснює від її імені та в її інтересах функції і повн</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важення місцевого самоврядування.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Порядок діяльності ради, її органів та посадових осіб визначається Конституцією України, Законами України «Про місцеве самоврядування в Укр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їні», «Про статус депутатів місцевих рад», «Про добровільне об’єднання територіальних громад», іншими законодавчими актами України, цим регламентом та іншими рішеннями ради.</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2. Предмет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Цим регламентом встановлюється порядок скликання сесій ради, підгото</w:t>
      </w:r>
      <w:r w:rsidRPr="00C26C6A">
        <w:rPr>
          <w:rFonts w:ascii="Times New Roman" w:hAnsi="Times New Roman" w:cs="Times New Roman"/>
          <w:sz w:val="28"/>
          <w:szCs w:val="28"/>
          <w:lang w:val="uk-UA"/>
        </w:rPr>
        <w:t>в</w:t>
      </w:r>
      <w:r w:rsidRPr="00C26C6A">
        <w:rPr>
          <w:rFonts w:ascii="Times New Roman" w:hAnsi="Times New Roman" w:cs="Times New Roman"/>
          <w:sz w:val="28"/>
          <w:szCs w:val="28"/>
          <w:lang w:val="uk-UA"/>
        </w:rPr>
        <w:t>ки і розгляду нею питань, проведення засідань, прийняття рішень ради, загальні умови формування та організації роботи постійних та інших комісій ра</w:t>
      </w:r>
      <w:r w:rsidRPr="00C26C6A">
        <w:rPr>
          <w:rFonts w:ascii="Times New Roman" w:hAnsi="Times New Roman" w:cs="Times New Roman"/>
          <w:sz w:val="28"/>
          <w:szCs w:val="28"/>
          <w:lang w:val="uk-UA"/>
        </w:rPr>
        <w:softHyphen/>
        <w:t>ди, виконавчих органів ради, здійснення депутатської діяльно</w:t>
      </w:r>
      <w:r w:rsidRPr="00C26C6A">
        <w:rPr>
          <w:rFonts w:ascii="Times New Roman" w:hAnsi="Times New Roman" w:cs="Times New Roman"/>
          <w:sz w:val="28"/>
          <w:szCs w:val="28"/>
          <w:lang w:val="uk-UA"/>
        </w:rPr>
        <w:t>с</w:t>
      </w:r>
      <w:r w:rsidRPr="00C26C6A">
        <w:rPr>
          <w:rFonts w:ascii="Times New Roman" w:hAnsi="Times New Roman" w:cs="Times New Roman"/>
          <w:sz w:val="28"/>
          <w:szCs w:val="28"/>
          <w:lang w:val="uk-UA"/>
        </w:rPr>
        <w:t>ті, обрання і затвердження посадових осіб місцевого самоврядування та інші процедури, які випливають з повноважень ради, встановлених Конституцією та зако</w:t>
      </w:r>
      <w:r w:rsidRPr="00C26C6A">
        <w:rPr>
          <w:rFonts w:ascii="Times New Roman" w:hAnsi="Times New Roman" w:cs="Times New Roman"/>
          <w:sz w:val="28"/>
          <w:szCs w:val="28"/>
          <w:lang w:val="uk-UA"/>
        </w:rPr>
        <w:softHyphen/>
        <w:t>нами України.</w:t>
      </w:r>
    </w:p>
    <w:p w:rsidR="009B12B4" w:rsidRPr="00C26C6A" w:rsidRDefault="009B12B4" w:rsidP="009D0C48">
      <w:pPr>
        <w:spacing w:after="0" w:line="240" w:lineRule="auto"/>
        <w:ind w:firstLine="540"/>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Регламент затверджується на першій сесії ради, рішенням ради, прийняттям більшості голосів депутатів від загального складу ради. У такому ж порядку приймається рішення про внесення змін та доповнень до Регламенту.</w:t>
      </w:r>
    </w:p>
    <w:p w:rsidR="009B12B4" w:rsidRPr="00C26C6A" w:rsidRDefault="009B12B4" w:rsidP="009D0C48">
      <w:pPr>
        <w:spacing w:after="0" w:line="240" w:lineRule="auto"/>
        <w:ind w:firstLine="540"/>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До прийняття Регламенту ради чергового скликання застосовується  Регламент, що діяв у попередньому скликанні.</w:t>
      </w:r>
    </w:p>
    <w:p w:rsidR="009B12B4" w:rsidRPr="00C26C6A" w:rsidRDefault="009B12B4" w:rsidP="009B12B4">
      <w:pPr>
        <w:spacing w:line="240" w:lineRule="auto"/>
        <w:ind w:firstLine="567"/>
        <w:jc w:val="both"/>
        <w:rPr>
          <w:rFonts w:ascii="Times New Roman" w:hAnsi="Times New Roman" w:cs="Times New Roman"/>
          <w:sz w:val="28"/>
          <w:szCs w:val="28"/>
          <w:lang w:val="uk-UA"/>
        </w:rPr>
      </w:pPr>
    </w:p>
    <w:p w:rsidR="009B12B4" w:rsidRPr="00C26C6A" w:rsidRDefault="009B12B4" w:rsidP="009B12B4">
      <w:pPr>
        <w:keepNext/>
        <w:spacing w:line="240" w:lineRule="auto"/>
        <w:ind w:firstLine="540"/>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lastRenderedPageBreak/>
        <w:t>Стаття 3. Мова роботи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Робота ради та її діловодство ведеться українською мовою.</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У випадках, визначених законами та на основі рішення ради в роботі ради може додатково використовуватись </w:t>
      </w:r>
      <w:r w:rsidRPr="004627C3">
        <w:rPr>
          <w:rFonts w:ascii="Times New Roman" w:hAnsi="Times New Roman" w:cs="Times New Roman"/>
          <w:sz w:val="28"/>
          <w:szCs w:val="28"/>
          <w:lang w:val="uk-UA"/>
        </w:rPr>
        <w:t xml:space="preserve">інша </w:t>
      </w:r>
      <w:r w:rsidRPr="00C26C6A">
        <w:rPr>
          <w:rFonts w:ascii="Times New Roman" w:hAnsi="Times New Roman" w:cs="Times New Roman"/>
          <w:sz w:val="28"/>
          <w:szCs w:val="28"/>
          <w:lang w:val="uk-UA"/>
        </w:rPr>
        <w:t xml:space="preserve">мова, прийнятна для більшості жителів громади. При цьому офіційним текстом актів ради, є текст українською мовою. </w:t>
      </w:r>
    </w:p>
    <w:p w:rsidR="009B12B4" w:rsidRPr="006C3E88" w:rsidRDefault="009B12B4" w:rsidP="004627C3">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sz w:val="28"/>
          <w:szCs w:val="28"/>
          <w:lang w:val="uk-UA"/>
        </w:rPr>
        <w:t>3.Засідання ради ведуться державною мовою і є відкритими та гласними, крім випадків,установлених законодавством. Під час сесії ради депутати, посадові особи місцевого самоврядування, інші доповідачі зобов’язані використовувати державну мову відповідно до вимог Закону України «Про забезпечення функціонування української мови як державної</w:t>
      </w:r>
      <w:r>
        <w:rPr>
          <w:rFonts w:ascii="Times New Roman" w:hAnsi="Times New Roman" w:cs="Times New Roman"/>
          <w:sz w:val="28"/>
          <w:szCs w:val="28"/>
          <w:lang w:val="uk-UA"/>
        </w:rPr>
        <w:t>»</w:t>
      </w:r>
      <w:r w:rsidRPr="006C3E88">
        <w:rPr>
          <w:rFonts w:ascii="Times New Roman" w:hAnsi="Times New Roman" w:cs="Times New Roman"/>
          <w:sz w:val="28"/>
          <w:szCs w:val="28"/>
          <w:lang w:val="uk-UA"/>
        </w:rPr>
        <w:t xml:space="preserve"> (доповнено 10 вересня 2024 №897-VIII)</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 Гласність у роботі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Засідання ради, постійних та інших комісій є відкритими і гласними.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За рішенням ради можуть проводитися закриті засідання для розгляду конкретно визначених питань, відповідно до вимог законодавства України про інформацію, які стосуються інформації з обмеженим доступом, для роботи з якою передбачений спеціальний режим захисту. </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Якщо прийняте у результаті закритого засідання рішення не містить даних, розголошення яких призведе до порушення законодавства у сфері інформації, воно оприлюднюється в установленому ре</w:t>
      </w:r>
      <w:r w:rsidRPr="00C26C6A">
        <w:rPr>
          <w:rFonts w:ascii="Times New Roman" w:hAnsi="Times New Roman" w:cs="Times New Roman"/>
          <w:sz w:val="28"/>
          <w:szCs w:val="28"/>
          <w:lang w:val="uk-UA"/>
        </w:rPr>
        <w:t>г</w:t>
      </w:r>
      <w:r w:rsidRPr="00C26C6A">
        <w:rPr>
          <w:rFonts w:ascii="Times New Roman" w:hAnsi="Times New Roman" w:cs="Times New Roman"/>
          <w:sz w:val="28"/>
          <w:szCs w:val="28"/>
          <w:lang w:val="uk-UA"/>
        </w:rPr>
        <w:t>ламентом порядку.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Гласність роботи ради забезпечується: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доведенням до відома громадськості інформації про план роботи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можливістю трансляції її засідань засобами Інтернету, телебачення і радіомо</w:t>
      </w:r>
      <w:r w:rsidRPr="00C26C6A">
        <w:rPr>
          <w:rFonts w:ascii="Times New Roman" w:hAnsi="Times New Roman" w:cs="Times New Roman"/>
          <w:sz w:val="28"/>
          <w:szCs w:val="28"/>
          <w:lang w:val="uk-UA"/>
        </w:rPr>
        <w:t>в</w:t>
      </w:r>
      <w:r w:rsidRPr="00C26C6A">
        <w:rPr>
          <w:rFonts w:ascii="Times New Roman" w:hAnsi="Times New Roman" w:cs="Times New Roman"/>
          <w:sz w:val="28"/>
          <w:szCs w:val="28"/>
          <w:lang w:val="uk-UA"/>
        </w:rPr>
        <w:t>лення;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публікацією звітів про роботу та рішень ради в Інтернеті та пресі;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можливістю громадянам спостерігати (в порядку, обумовленому в частині 7 цієї статті) роботу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5)розміщенням (за наявності організаційної та/або технічної можливості) актів ради та її посадових осіб на офіційних веб-ресурсах ради (сторінках у мережі Інтернет) а також на інформаційному стенді ради.</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sz w:val="28"/>
          <w:szCs w:val="28"/>
          <w:lang w:val="uk-UA"/>
        </w:rPr>
        <w:t>6)</w:t>
      </w:r>
      <w:r w:rsidRPr="006C3E88">
        <w:rPr>
          <w:rFonts w:ascii="Times New Roman" w:eastAsia="Calibri" w:hAnsi="Times New Roman" w:cs="Times New Roman"/>
          <w:sz w:val="28"/>
          <w:szCs w:val="28"/>
          <w:lang w:val="uk-UA" w:eastAsia="en-US"/>
        </w:rPr>
        <w:t xml:space="preserve"> Пленарне засідання ради транслюється в мережі Інтернет у режимі реального часу, крім випадків розгляду питань, що містять інформацію з обмеженим доступом відповідно до Закону України «Про доступ до публічної інформації. </w:t>
      </w:r>
      <w:r w:rsidRPr="006C3E88">
        <w:rPr>
          <w:rFonts w:ascii="Times New Roman" w:hAnsi="Times New Roman" w:cs="Times New Roman"/>
          <w:sz w:val="28"/>
          <w:szCs w:val="28"/>
          <w:lang w:val="uk-UA"/>
        </w:rPr>
        <w:t>(доповнено 10 вересня 2024 №897-VIII)</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eastAsia="Calibri" w:hAnsi="Times New Roman" w:cs="Times New Roman"/>
          <w:sz w:val="28"/>
          <w:szCs w:val="28"/>
          <w:lang w:val="uk-UA" w:eastAsia="en-US"/>
        </w:rPr>
        <w:t>7)</w:t>
      </w:r>
      <w:r w:rsidRPr="006C3E88">
        <w:rPr>
          <w:rFonts w:ascii="Times New Roman" w:hAnsi="Times New Roman" w:cs="Times New Roman"/>
          <w:sz w:val="28"/>
          <w:szCs w:val="28"/>
          <w:lang w:val="uk-UA" w:eastAsia="uk-UA"/>
        </w:rPr>
        <w:t xml:space="preserve"> «Пленарне засідання ради підлягає відеофіксації з подальшим зберіганням відеозапису засідання не менше п’яти років. Відеозапис пленарного засідання ради оприлюднюється в частині, що транслюється відповідно до цього Закону, невідкладно після закінчення засідання, але не пізніше наступного дня після проведення засідання, на офіційному вебсайті сільської ради ради чи в інший спосіб із забезпеченням відкритого доступу до відеозапису».</w:t>
      </w:r>
      <w:r w:rsidRPr="006C3E88">
        <w:rPr>
          <w:rFonts w:ascii="Times New Roman" w:eastAsia="Calibri" w:hAnsi="Times New Roman" w:cs="Times New Roman"/>
          <w:sz w:val="28"/>
          <w:szCs w:val="28"/>
          <w:lang w:val="uk-UA" w:eastAsia="en-US"/>
        </w:rPr>
        <w:t xml:space="preserve"> </w:t>
      </w:r>
      <w:r w:rsidRPr="006C3E88">
        <w:rPr>
          <w:rFonts w:ascii="Times New Roman" w:hAnsi="Times New Roman" w:cs="Times New Roman"/>
          <w:sz w:val="28"/>
          <w:szCs w:val="28"/>
          <w:lang w:val="uk-UA"/>
        </w:rPr>
        <w:t>(доповнено 10 вересня 2024 №897-VIII)</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5. Представники преси акредитуються при раді на певний термін, який не може бути більшим за термін дії повноважень ради поточного скликання,  поданням відповідної заяви, підписаної повноважною на те ос</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бою засобу масової інформації секретареві ради. Відмова в акредитації повинна бути вмотивованою і може бути оскаржена до ради або до суду. Акр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дитованим представникам засобів масової інформації надається можливість ознайомлення з матеріалами, які розповсюджуються серед депутатів на пленарному засіданні, за винятком тих, що слухаються у режимі «закритого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На засіданнях ради можуть бути присутніми громадяни на визначених для них місцях і за попереднім записом, який веде уповноважена особа (як правило, секретар ради). Заявки на запис подаються до закінчення роб</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чого дня, що передує пленарному засіданню. Кількість присутніх обмежується н</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явною кількістю сидячих місць у відповідному секторі сесійного залу.</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 Запрошені на засідання ради</w:t>
      </w:r>
    </w:p>
    <w:p w:rsidR="009B12B4" w:rsidRPr="00C26C6A" w:rsidRDefault="009B12B4" w:rsidP="009B12B4">
      <w:pPr>
        <w:widowControl w:val="0"/>
        <w:numPr>
          <w:ilvl w:val="0"/>
          <w:numId w:val="1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На пленарні засідання сесії ради та засідання її органів можуть запрош</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ватися фізичні особи та представники юридичних осіб.</w:t>
      </w:r>
    </w:p>
    <w:p w:rsidR="009B12B4" w:rsidRPr="00C26C6A" w:rsidRDefault="009B12B4" w:rsidP="009B12B4">
      <w:pPr>
        <w:widowControl w:val="0"/>
        <w:numPr>
          <w:ilvl w:val="0"/>
          <w:numId w:val="1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Рада процедурним рішенням може вимагати присутності на засіданні будь-якої посадової особи місцевого самоврядування.</w:t>
      </w:r>
    </w:p>
    <w:p w:rsidR="009B12B4" w:rsidRPr="00C26C6A" w:rsidRDefault="009B12B4" w:rsidP="009B12B4">
      <w:pPr>
        <w:widowControl w:val="0"/>
        <w:numPr>
          <w:ilvl w:val="0"/>
          <w:numId w:val="1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На вимогу ради або її посадових осіб керівники розташованих на території юрисдикції Теплицької сільської об’єднаної територіальної громади підприємств, установ та організацій незалежно від форм власності зобов'язані прибути на засідання ради або її органів для подання інформації з питань, віднесених до відання ради та її органів, відп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відей на запити депутатів.</w:t>
      </w:r>
    </w:p>
    <w:p w:rsidR="009B12B4" w:rsidRPr="00C26C6A" w:rsidRDefault="009B12B4" w:rsidP="009B12B4">
      <w:pPr>
        <w:widowControl w:val="0"/>
        <w:numPr>
          <w:ilvl w:val="0"/>
          <w:numId w:val="1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Головуючий на засіданні повідомляє депутатів про осіб, присутніх на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сіданні за офіційним запрошенням.</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6. Встановлення державних та місцевих символів</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Державний Прапор України на будинку ради встановлюється на пості</w:t>
      </w:r>
      <w:r w:rsidRPr="00C26C6A">
        <w:rPr>
          <w:rFonts w:ascii="Times New Roman" w:hAnsi="Times New Roman" w:cs="Times New Roman"/>
          <w:sz w:val="28"/>
          <w:szCs w:val="28"/>
          <w:lang w:val="uk-UA"/>
        </w:rPr>
        <w:t>й</w:t>
      </w:r>
      <w:r w:rsidRPr="00C26C6A">
        <w:rPr>
          <w:rFonts w:ascii="Times New Roman" w:hAnsi="Times New Roman" w:cs="Times New Roman"/>
          <w:sz w:val="28"/>
          <w:szCs w:val="28"/>
          <w:lang w:val="uk-UA"/>
        </w:rPr>
        <w:t>но.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Герб громади та хоругва (прапор) громади встановл</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ються на будинку ради на постійно.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На час пленарних засідань ради Державний Прапор та хоругва (прапор) громади встановлюються в залі, де проходить засідання.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Поруч з Державним Прапором України та прапором громади може здійснюватися підняття прапору Європейського Союзу за умови дотримання 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ких правил:</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прапор громади та Європейського Союзу не можуть мати розміри більші за Державний Пр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пор України;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прапор громади та Європейського Союзу розміщується з лівого (від фас</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ду будинку) боку або нижче Державного Прапора України.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РОЗДІЛ II. ДЕПУТАТИ, ПОСАДОВІ ОСОБИ Й ОРГАНИ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ІІ.1. Депутати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HTML"/>
        <w:tabs>
          <w:tab w:val="left" w:pos="-70"/>
          <w:tab w:val="left" w:pos="0"/>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7. Правові засади діяльності депутатів Ради</w:t>
      </w:r>
    </w:p>
    <w:p w:rsidR="009B12B4" w:rsidRPr="00C26C6A" w:rsidRDefault="009B12B4" w:rsidP="009B12B4">
      <w:pPr>
        <w:pStyle w:val="HTML"/>
        <w:numPr>
          <w:ilvl w:val="0"/>
          <w:numId w:val="11"/>
        </w:numPr>
        <w:tabs>
          <w:tab w:val="clear" w:pos="916"/>
          <w:tab w:val="left" w:pos="-142"/>
          <w:tab w:val="left" w:pos="-70"/>
          <w:tab w:val="left" w:pos="993"/>
          <w:tab w:val="left" w:pos="126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Порядок діяльності депутата Ради,  його права, обов'язки та  повноваження регламентуються Конституцією України, Законом України «Про місцеве самоврядування в Україні», Законом України «Про статус депутатів місцевих рад», «Про службу в органах місцевого самоврядування», «Про запобігання корупції», «Про доступ до публічної інформації», іншими законами України та цим Регламентом.</w:t>
      </w:r>
    </w:p>
    <w:p w:rsidR="009B12B4" w:rsidRPr="00C26C6A" w:rsidRDefault="009B12B4" w:rsidP="009B12B4">
      <w:pPr>
        <w:pStyle w:val="HTML"/>
        <w:numPr>
          <w:ilvl w:val="0"/>
          <w:numId w:val="11"/>
        </w:numPr>
        <w:tabs>
          <w:tab w:val="clear" w:pos="916"/>
          <w:tab w:val="left" w:pos="-142"/>
          <w:tab w:val="left" w:pos="-70"/>
          <w:tab w:val="left" w:pos="993"/>
          <w:tab w:val="left" w:pos="126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 Ради набуває своїх повноважень внаслідок обрання його до Ради на основі загального, рівного і прямого виборчого права при таємному голосуванні на відповідних місцевих виборах.</w:t>
      </w:r>
    </w:p>
    <w:p w:rsidR="009B12B4" w:rsidRPr="00C26C6A" w:rsidRDefault="009B12B4" w:rsidP="009B12B4">
      <w:pPr>
        <w:pStyle w:val="HTML"/>
        <w:numPr>
          <w:ilvl w:val="0"/>
          <w:numId w:val="11"/>
        </w:numPr>
        <w:tabs>
          <w:tab w:val="clear" w:pos="916"/>
          <w:tab w:val="left" w:pos="-142"/>
          <w:tab w:val="left" w:pos="-70"/>
          <w:tab w:val="left" w:pos="993"/>
          <w:tab w:val="left" w:pos="126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bCs/>
          <w:iCs/>
          <w:sz w:val="28"/>
          <w:szCs w:val="28"/>
          <w:lang w:val="uk-UA"/>
        </w:rPr>
        <w:t>Повноваження депутата Ради починаються з моменту офіційного оголошення підсумків виборів відповідною територіальною виборчою комісією в день відкриття першої сесії Ради і закінчуються в день відкриття першої сесії цієї Ради нового скликання, крім передбачених законом випадків дострокового припинення повноважень депутата Ради.</w:t>
      </w:r>
    </w:p>
    <w:p w:rsidR="009B12B4" w:rsidRPr="00C26C6A" w:rsidRDefault="009B12B4" w:rsidP="009B12B4">
      <w:pPr>
        <w:pStyle w:val="HTML"/>
        <w:numPr>
          <w:ilvl w:val="0"/>
          <w:numId w:val="11"/>
        </w:numPr>
        <w:tabs>
          <w:tab w:val="clear" w:pos="916"/>
          <w:tab w:val="left" w:pos="-142"/>
          <w:tab w:val="left" w:pos="-70"/>
          <w:tab w:val="left" w:pos="993"/>
          <w:tab w:val="left" w:pos="126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Депутат Ради є повноважним і рівноправним членом Ради як представницького органу місцевого самоврядування. </w:t>
      </w:r>
    </w:p>
    <w:p w:rsidR="009B12B4" w:rsidRPr="00C26C6A" w:rsidRDefault="009B12B4" w:rsidP="009B12B4">
      <w:pPr>
        <w:pStyle w:val="HTML"/>
        <w:numPr>
          <w:ilvl w:val="0"/>
          <w:numId w:val="11"/>
        </w:numPr>
        <w:tabs>
          <w:tab w:val="clear" w:pos="916"/>
          <w:tab w:val="left" w:pos="-142"/>
          <w:tab w:val="left" w:pos="-70"/>
          <w:tab w:val="left" w:pos="993"/>
          <w:tab w:val="left" w:pos="126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 Ради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w:t>
      </w:r>
    </w:p>
    <w:p w:rsidR="009B12B4" w:rsidRPr="00C26C6A" w:rsidRDefault="009B12B4" w:rsidP="009B12B4">
      <w:pPr>
        <w:pStyle w:val="HTML"/>
        <w:tabs>
          <w:tab w:val="left" w:pos="-70"/>
          <w:tab w:val="left" w:pos="0"/>
          <w:tab w:val="left" w:pos="9518"/>
        </w:tabs>
        <w:ind w:firstLine="567"/>
        <w:jc w:val="both"/>
        <w:rPr>
          <w:rFonts w:ascii="Times New Roman" w:hAnsi="Times New Roman" w:cs="Times New Roman"/>
          <w:b/>
          <w:bCs/>
          <w:sz w:val="28"/>
          <w:szCs w:val="28"/>
          <w:lang w:val="uk-UA"/>
        </w:rPr>
      </w:pPr>
    </w:p>
    <w:p w:rsidR="009B12B4" w:rsidRPr="00C26C6A" w:rsidRDefault="009B12B4" w:rsidP="009B12B4">
      <w:pPr>
        <w:pStyle w:val="HTML"/>
        <w:tabs>
          <w:tab w:val="left" w:pos="-70"/>
          <w:tab w:val="left" w:pos="0"/>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8. Посвідчення та нагрудний знак депутата Ради</w:t>
      </w:r>
    </w:p>
    <w:p w:rsidR="009B12B4" w:rsidRPr="00C26C6A" w:rsidRDefault="009B12B4" w:rsidP="009B12B4">
      <w:pPr>
        <w:pStyle w:val="HTML"/>
        <w:tabs>
          <w:tab w:val="clear" w:pos="1832"/>
          <w:tab w:val="left" w:pos="-70"/>
          <w:tab w:val="left" w:pos="61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 Депутату Ради після визнання їх повноважень надається: </w:t>
      </w:r>
    </w:p>
    <w:p w:rsidR="009B12B4" w:rsidRPr="00C26C6A" w:rsidRDefault="009B12B4" w:rsidP="009B12B4">
      <w:pPr>
        <w:pStyle w:val="HTML"/>
        <w:tabs>
          <w:tab w:val="clear" w:pos="1832"/>
          <w:tab w:val="left" w:pos="-70"/>
          <w:tab w:val="left" w:pos="61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а) тимчасове посвідчення про реєстрацію депутата Ради, видане </w:t>
      </w:r>
      <w:r w:rsidRPr="00C26C6A">
        <w:rPr>
          <w:rFonts w:ascii="Times New Roman" w:hAnsi="Times New Roman" w:cs="Times New Roman"/>
          <w:bCs/>
          <w:iCs/>
          <w:sz w:val="28"/>
          <w:szCs w:val="28"/>
          <w:lang w:val="uk-UA"/>
        </w:rPr>
        <w:t xml:space="preserve">відповідною територіальною </w:t>
      </w:r>
      <w:r w:rsidRPr="00C26C6A">
        <w:rPr>
          <w:rFonts w:ascii="Times New Roman" w:hAnsi="Times New Roman" w:cs="Times New Roman"/>
          <w:sz w:val="28"/>
          <w:szCs w:val="28"/>
          <w:lang w:val="uk-UA"/>
        </w:rPr>
        <w:t xml:space="preserve">виборчою комісією; </w:t>
      </w:r>
    </w:p>
    <w:p w:rsidR="009B12B4" w:rsidRPr="00C26C6A" w:rsidRDefault="009B12B4" w:rsidP="009B12B4">
      <w:pPr>
        <w:pStyle w:val="HTML"/>
        <w:tabs>
          <w:tab w:val="clear" w:pos="1832"/>
          <w:tab w:val="left" w:pos="-70"/>
          <w:tab w:val="left" w:pos="61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б) посвідчення депутата Ради;</w:t>
      </w:r>
    </w:p>
    <w:p w:rsidR="009B12B4" w:rsidRPr="00C26C6A" w:rsidRDefault="009B12B4" w:rsidP="009B12B4">
      <w:pPr>
        <w:pStyle w:val="HTML"/>
        <w:tabs>
          <w:tab w:val="clear" w:pos="1832"/>
          <w:tab w:val="left" w:pos="-70"/>
          <w:tab w:val="left" w:pos="61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в) видається також нагрудний знак "Депутат Теплицької сільської  ради" </w:t>
      </w:r>
    </w:p>
    <w:p w:rsidR="009B12B4" w:rsidRPr="00C26C6A" w:rsidRDefault="009B12B4" w:rsidP="009B12B4">
      <w:pPr>
        <w:pStyle w:val="HTML"/>
        <w:tabs>
          <w:tab w:val="clear" w:pos="1832"/>
          <w:tab w:val="left" w:pos="-70"/>
          <w:tab w:val="left" w:pos="613"/>
          <w:tab w:val="left" w:pos="9518"/>
        </w:tabs>
        <w:ind w:firstLine="567"/>
        <w:jc w:val="both"/>
        <w:rPr>
          <w:rFonts w:ascii="Times New Roman" w:hAnsi="Times New Roman" w:cs="Times New Roman"/>
          <w:b/>
          <w:bCs/>
          <w:sz w:val="28"/>
          <w:szCs w:val="28"/>
          <w:lang w:val="uk-UA"/>
        </w:rPr>
      </w:pPr>
    </w:p>
    <w:p w:rsidR="009B12B4" w:rsidRPr="00C26C6A" w:rsidRDefault="009B12B4" w:rsidP="009B12B4">
      <w:pPr>
        <w:pStyle w:val="HTML"/>
        <w:tabs>
          <w:tab w:val="clear" w:pos="9160"/>
          <w:tab w:val="left" w:pos="-70"/>
          <w:tab w:val="left" w:pos="110"/>
          <w:tab w:val="left" w:pos="9518"/>
          <w:tab w:val="left" w:pos="9650"/>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9. Форми роботи депутата Ради</w:t>
      </w:r>
    </w:p>
    <w:p w:rsidR="009B12B4" w:rsidRPr="00C26C6A" w:rsidRDefault="009B12B4" w:rsidP="009B12B4">
      <w:pPr>
        <w:pStyle w:val="HTML"/>
        <w:tabs>
          <w:tab w:val="clear" w:pos="9160"/>
          <w:tab w:val="left" w:pos="-70"/>
          <w:tab w:val="left" w:pos="11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Діяльність депутата в Раді включає:</w:t>
      </w:r>
    </w:p>
    <w:p w:rsidR="009B12B4" w:rsidRPr="00C26C6A" w:rsidRDefault="009B12B4" w:rsidP="009B12B4">
      <w:pPr>
        <w:pStyle w:val="HTML"/>
        <w:tabs>
          <w:tab w:val="clear" w:pos="9160"/>
          <w:tab w:val="left" w:pos="-70"/>
          <w:tab w:val="left" w:pos="0"/>
          <w:tab w:val="left" w:pos="11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а) участь у пленарних засіданнях Ради;</w:t>
      </w:r>
    </w:p>
    <w:p w:rsidR="009B12B4" w:rsidRPr="00C26C6A" w:rsidRDefault="009B12B4" w:rsidP="009B12B4">
      <w:pPr>
        <w:pStyle w:val="HTML"/>
        <w:tabs>
          <w:tab w:val="clear" w:pos="916"/>
          <w:tab w:val="clear" w:pos="9160"/>
          <w:tab w:val="left" w:pos="-180"/>
          <w:tab w:val="left" w:pos="-70"/>
          <w:tab w:val="left" w:pos="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б) участь у засіданнях постійних комісій, тимчасових контрольних комісій Ради, їх підкомісій та робочих груп, до яких він обраний, з правом вирішального голосу, а у засіданні будь-яких інших комісій – з правом дорадчого голосу;</w:t>
      </w:r>
    </w:p>
    <w:p w:rsidR="009B12B4" w:rsidRPr="00C26C6A" w:rsidRDefault="009B12B4" w:rsidP="009B12B4">
      <w:pPr>
        <w:pStyle w:val="HTML"/>
        <w:tabs>
          <w:tab w:val="clear" w:pos="9160"/>
          <w:tab w:val="left" w:pos="-70"/>
          <w:tab w:val="left" w:pos="0"/>
          <w:tab w:val="left" w:pos="11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 виконання доручень Ради та її органів;</w:t>
      </w:r>
    </w:p>
    <w:p w:rsidR="009B12B4" w:rsidRPr="00C26C6A" w:rsidRDefault="009B12B4" w:rsidP="009B12B4">
      <w:pPr>
        <w:pStyle w:val="HTML"/>
        <w:tabs>
          <w:tab w:val="clear" w:pos="916"/>
          <w:tab w:val="clear" w:pos="9160"/>
          <w:tab w:val="left" w:pos="-70"/>
          <w:tab w:val="left" w:pos="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г) роботу над проектами рішень, документами Ради та виконання інших депутатських повноважень у складі депутатських фракцій та груп чи індивідуально;</w:t>
      </w:r>
    </w:p>
    <w:p w:rsidR="009B12B4" w:rsidRPr="00C26C6A" w:rsidRDefault="009B12B4" w:rsidP="009B12B4">
      <w:pPr>
        <w:pStyle w:val="HTML"/>
        <w:tabs>
          <w:tab w:val="clear" w:pos="9160"/>
          <w:tab w:val="left" w:pos="-70"/>
          <w:tab w:val="left" w:pos="0"/>
          <w:tab w:val="left" w:pos="110"/>
          <w:tab w:val="left" w:pos="9518"/>
          <w:tab w:val="left" w:pos="965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г’) роботу з населенням Теплицької сільської об’єднаної територіальної громади та відповідного виборчого округу.</w:t>
      </w:r>
    </w:p>
    <w:p w:rsidR="009B12B4" w:rsidRPr="00C26C6A" w:rsidRDefault="009B12B4" w:rsidP="009B12B4">
      <w:pPr>
        <w:pStyle w:val="HTML"/>
        <w:tabs>
          <w:tab w:val="clear" w:pos="916"/>
          <w:tab w:val="clear" w:pos="1832"/>
          <w:tab w:val="left" w:pos="-70"/>
          <w:tab w:val="left" w:pos="613"/>
          <w:tab w:val="left" w:pos="137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Депутат Ради зобов'язаний зареєструватися і бути присутнім на пленарних засіданнях Ради та засіданнях її органів, до яких його обрано. </w:t>
      </w:r>
    </w:p>
    <w:p w:rsidR="009B12B4" w:rsidRPr="00C26C6A" w:rsidRDefault="009B12B4" w:rsidP="009B12B4">
      <w:pPr>
        <w:pStyle w:val="HTML"/>
        <w:tabs>
          <w:tab w:val="clear" w:pos="1832"/>
          <w:tab w:val="left" w:pos="-70"/>
          <w:tab w:val="left" w:pos="613"/>
          <w:tab w:val="left" w:pos="9518"/>
          <w:tab w:val="left" w:pos="10480"/>
        </w:tabs>
        <w:ind w:firstLine="567"/>
        <w:jc w:val="both"/>
        <w:rPr>
          <w:rFonts w:ascii="Times New Roman" w:hAnsi="Times New Roman" w:cs="Times New Roman"/>
          <w:sz w:val="28"/>
          <w:szCs w:val="28"/>
          <w:lang w:val="uk-UA"/>
        </w:rPr>
      </w:pPr>
    </w:p>
    <w:p w:rsidR="009B12B4" w:rsidRPr="00C26C6A" w:rsidRDefault="009B12B4" w:rsidP="009B12B4">
      <w:pPr>
        <w:pStyle w:val="HTML"/>
        <w:tabs>
          <w:tab w:val="clear" w:pos="2748"/>
          <w:tab w:val="left" w:pos="-70"/>
          <w:tab w:val="left" w:pos="613"/>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10. Депутатські фракції та групи</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 Депутати Ради об'єднуються у депутатські групи та фракції. </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Депутати Теплицької сільської ради</w:t>
      </w:r>
      <w:r w:rsidRPr="00C26C6A">
        <w:rPr>
          <w:rFonts w:ascii="Times New Roman" w:hAnsi="Times New Roman" w:cs="Times New Roman"/>
          <w:color w:val="000000"/>
          <w:sz w:val="28"/>
          <w:szCs w:val="28"/>
          <w:lang w:val="uk-UA"/>
        </w:rPr>
        <w:t xml:space="preserve">  на  основі  єдності поглядів   або  партійного   членства можуть об'єднуватися  у депутатські фракції місцевих рад.  До складу депутатських  фракцій можуть входити також позапартійні депутати сільської та селищної ради, які підтримують політичну спрямованість фракцій</w:t>
      </w:r>
      <w:r w:rsidRPr="00C26C6A">
        <w:rPr>
          <w:rStyle w:val="ae"/>
          <w:rFonts w:ascii="Times New Roman" w:hAnsi="Times New Roman" w:cs="Times New Roman"/>
          <w:color w:val="000000"/>
          <w:sz w:val="28"/>
          <w:szCs w:val="28"/>
          <w:lang w:val="uk-UA"/>
        </w:rPr>
        <w:footnoteReference w:id="2"/>
      </w:r>
      <w:r w:rsidRPr="00C26C6A">
        <w:rPr>
          <w:rFonts w:ascii="Times New Roman" w:hAnsi="Times New Roman" w:cs="Times New Roman"/>
          <w:color w:val="000000"/>
          <w:sz w:val="28"/>
          <w:szCs w:val="28"/>
          <w:lang w:val="uk-UA"/>
        </w:rPr>
        <w:t xml:space="preserve">. </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 Ради може входити до складу лише однієї депутатської фракції.</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Депутатські групи (фракції) формуються не менше як 2-ма депутатами Ради для спільної роботи по здійсненню депутатських повноважень на основі їх взаємної згоди. </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До складу депутатської групи входять позапартійні депутати Ради та депутати, які представляють різні політичні партії. Повна та скорочена назва таких депутатських груп визначається ними самостійно.</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Депутати  Ради об’єднуються в депутатські групи за єдністю території їх виборчих округів, спільністю проблем, які вони вирішують.</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Депутатські фракції та групи не можуть формуватися для захисту приватних або комерційних інтересів. </w:t>
      </w:r>
    </w:p>
    <w:p w:rsidR="009B12B4" w:rsidRPr="00C26C6A" w:rsidRDefault="009B12B4" w:rsidP="009B12B4">
      <w:pPr>
        <w:pStyle w:val="HTML"/>
        <w:numPr>
          <w:ilvl w:val="0"/>
          <w:numId w:val="12"/>
        </w:numPr>
        <w:tabs>
          <w:tab w:val="left" w:pos="-70"/>
          <w:tab w:val="left" w:pos="0"/>
          <w:tab w:val="left" w:pos="9518"/>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Порядок роботи депутатської фракції та групи, умови вступу депутата Ради до депутатської фракції та групи, його виходу чи виключення з неї визначаються цим Регламентом. </w:t>
      </w:r>
    </w:p>
    <w:p w:rsidR="009B12B4" w:rsidRPr="00C26C6A" w:rsidRDefault="009B12B4" w:rsidP="009B12B4">
      <w:pPr>
        <w:pStyle w:val="HTML"/>
        <w:tabs>
          <w:tab w:val="left" w:pos="-70"/>
          <w:tab w:val="left" w:pos="0"/>
          <w:tab w:val="left" w:pos="9518"/>
        </w:tabs>
        <w:ind w:firstLine="567"/>
        <w:jc w:val="both"/>
        <w:rPr>
          <w:rFonts w:ascii="Times New Roman" w:hAnsi="Times New Roman" w:cs="Times New Roman"/>
          <w:b/>
          <w:sz w:val="28"/>
          <w:szCs w:val="28"/>
          <w:lang w:val="uk-UA"/>
        </w:rPr>
      </w:pPr>
    </w:p>
    <w:p w:rsidR="009B12B4" w:rsidRPr="00C26C6A" w:rsidRDefault="009B12B4" w:rsidP="009B12B4">
      <w:pPr>
        <w:pStyle w:val="HTML"/>
        <w:tabs>
          <w:tab w:val="left" w:pos="-70"/>
          <w:tab w:val="left" w:pos="0"/>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sz w:val="28"/>
          <w:szCs w:val="28"/>
          <w:lang w:val="uk-UA"/>
        </w:rPr>
        <w:t>Стаття 11. Порядок утворення депутатських фракцій та груп</w:t>
      </w:r>
    </w:p>
    <w:p w:rsidR="009B12B4" w:rsidRPr="00C26C6A" w:rsidRDefault="009B12B4" w:rsidP="009B12B4">
      <w:pPr>
        <w:pStyle w:val="HTML"/>
        <w:numPr>
          <w:ilvl w:val="0"/>
          <w:numId w:val="13"/>
        </w:numPr>
        <w:tabs>
          <w:tab w:val="left" w:pos="-70"/>
          <w:tab w:val="left" w:pos="0"/>
          <w:tab w:val="left" w:pos="9518"/>
          <w:tab w:val="left" w:pos="10010"/>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Депутатські фракції та групи можуть бути утворені в будь-який час протягом строку повноважень ради даного скликання на визначений ними період, але не більше ніж на строк повноважень Ради. </w:t>
      </w:r>
    </w:p>
    <w:p w:rsidR="009B12B4" w:rsidRPr="00C26C6A" w:rsidRDefault="009B12B4" w:rsidP="009B12B4">
      <w:pPr>
        <w:pStyle w:val="HTML"/>
        <w:numPr>
          <w:ilvl w:val="0"/>
          <w:numId w:val="13"/>
        </w:numPr>
        <w:tabs>
          <w:tab w:val="left" w:pos="-70"/>
          <w:tab w:val="left" w:pos="0"/>
          <w:tab w:val="left" w:pos="9518"/>
          <w:tab w:val="left" w:pos="10010"/>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Депутатські групи та фракції утворюються на засіданні депутатів, що виявили бажання створити групу чи фракцію.</w:t>
      </w:r>
    </w:p>
    <w:p w:rsidR="009B12B4" w:rsidRPr="00C26C6A" w:rsidRDefault="009B12B4" w:rsidP="009B12B4">
      <w:pPr>
        <w:pStyle w:val="HTML"/>
        <w:numPr>
          <w:ilvl w:val="0"/>
          <w:numId w:val="13"/>
        </w:numPr>
        <w:tabs>
          <w:tab w:val="left" w:pos="-70"/>
          <w:tab w:val="left" w:pos="0"/>
          <w:tab w:val="left" w:pos="9518"/>
          <w:tab w:val="left" w:pos="10010"/>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Рішення про утворення групи чи фракції, обрання осіб, що уповноважені представляти групу чи фракцію, оформляється протоколом, який підписують депутати – засновники групи чи фракції. Протокол передається секретарю ради.</w:t>
      </w:r>
    </w:p>
    <w:p w:rsidR="009B12B4" w:rsidRPr="00C26C6A" w:rsidRDefault="009B12B4" w:rsidP="009B12B4">
      <w:pPr>
        <w:pStyle w:val="HTML"/>
        <w:numPr>
          <w:ilvl w:val="0"/>
          <w:numId w:val="13"/>
        </w:numPr>
        <w:tabs>
          <w:tab w:val="left" w:pos="-70"/>
          <w:tab w:val="left" w:pos="0"/>
          <w:tab w:val="left" w:pos="9518"/>
          <w:tab w:val="left" w:pos="10010"/>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Секретар Ради (а у разі його відсутності – уповноважена Теплицьким сільським головою особа) оголошує про утворення фракції чи групи та її склад на найближчому пленарному засіданні. Група чи фракція вважаються утвореними з моменту проголошення про це на пленарному засіданні Ради. </w:t>
      </w:r>
      <w:r w:rsidRPr="00C26C6A">
        <w:rPr>
          <w:rFonts w:ascii="Times New Roman" w:hAnsi="Times New Roman" w:cs="Times New Roman"/>
          <w:sz w:val="28"/>
          <w:szCs w:val="28"/>
          <w:lang w:val="uk-UA"/>
        </w:rPr>
        <w:lastRenderedPageBreak/>
        <w:t xml:space="preserve">Невмотивована відмова від оголошення про утворення депутатської фракції чи групи не допускається. </w:t>
      </w:r>
    </w:p>
    <w:p w:rsidR="009B12B4" w:rsidRPr="00C26C6A" w:rsidRDefault="009B12B4" w:rsidP="009B12B4">
      <w:pPr>
        <w:pStyle w:val="HTML"/>
        <w:numPr>
          <w:ilvl w:val="0"/>
          <w:numId w:val="13"/>
        </w:numPr>
        <w:tabs>
          <w:tab w:val="left" w:pos="-70"/>
          <w:tab w:val="left" w:pos="0"/>
          <w:tab w:val="left" w:pos="9518"/>
          <w:tab w:val="left" w:pos="10010"/>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Інформаційні матеріали про депутатську фракцію та групу поширюються серед депутатів Ради. У тому ж порядку повідомляється про зміни в складі депутатських фракцій чи груп.</w:t>
      </w:r>
    </w:p>
    <w:p w:rsidR="009B12B4" w:rsidRPr="00C26C6A" w:rsidRDefault="009B12B4" w:rsidP="009B12B4">
      <w:pPr>
        <w:pStyle w:val="HTML"/>
        <w:tabs>
          <w:tab w:val="left" w:pos="-70"/>
          <w:tab w:val="left" w:pos="110"/>
          <w:tab w:val="left" w:pos="9518"/>
        </w:tabs>
        <w:ind w:firstLine="567"/>
        <w:jc w:val="both"/>
        <w:rPr>
          <w:rFonts w:ascii="Times New Roman" w:hAnsi="Times New Roman" w:cs="Times New Roman"/>
          <w:sz w:val="28"/>
          <w:szCs w:val="28"/>
          <w:lang w:val="uk-UA"/>
        </w:rPr>
      </w:pPr>
    </w:p>
    <w:p w:rsidR="009B12B4" w:rsidRPr="00C26C6A" w:rsidRDefault="009B12B4" w:rsidP="009B12B4">
      <w:pPr>
        <w:pStyle w:val="HTML"/>
        <w:tabs>
          <w:tab w:val="clear" w:pos="916"/>
          <w:tab w:val="clear" w:pos="1832"/>
          <w:tab w:val="left" w:pos="-70"/>
          <w:tab w:val="left" w:pos="0"/>
          <w:tab w:val="left" w:pos="110"/>
          <w:tab w:val="left" w:pos="993"/>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 xml:space="preserve">Стаття 12. Права депутатських фракцій та груп </w:t>
      </w:r>
    </w:p>
    <w:p w:rsidR="009B12B4" w:rsidRPr="00C26C6A" w:rsidRDefault="009B12B4" w:rsidP="009B12B4">
      <w:pPr>
        <w:pStyle w:val="HTML"/>
        <w:tabs>
          <w:tab w:val="clear" w:pos="916"/>
          <w:tab w:val="clear" w:pos="1832"/>
          <w:tab w:val="left" w:pos="-70"/>
          <w:tab w:val="left" w:pos="0"/>
          <w:tab w:val="left" w:pos="110"/>
          <w:tab w:val="left" w:pos="290"/>
          <w:tab w:val="left" w:pos="993"/>
          <w:tab w:val="left" w:pos="126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Депутатські фракції та групи попередньо обговорюють кандидатури посадових осіб, яких обирає, призначає чи затверджує Рада.</w:t>
      </w:r>
    </w:p>
    <w:p w:rsidR="009B12B4" w:rsidRPr="00C26C6A" w:rsidRDefault="009B12B4" w:rsidP="009B12B4">
      <w:pPr>
        <w:pStyle w:val="HTML"/>
        <w:tabs>
          <w:tab w:val="clear" w:pos="916"/>
          <w:tab w:val="clear" w:pos="1832"/>
          <w:tab w:val="left" w:pos="-70"/>
          <w:tab w:val="left" w:pos="0"/>
          <w:tab w:val="left" w:pos="470"/>
          <w:tab w:val="left" w:pos="993"/>
          <w:tab w:val="left" w:pos="126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Кожна депутатська фракція та група має гарантоване право на виступ свого представника з кожного питання порядку денного на сесії Ради. </w:t>
      </w:r>
    </w:p>
    <w:p w:rsidR="009B12B4" w:rsidRPr="00C26C6A" w:rsidRDefault="009B12B4" w:rsidP="009B12B4">
      <w:pPr>
        <w:pStyle w:val="HTML"/>
        <w:tabs>
          <w:tab w:val="clear" w:pos="916"/>
          <w:tab w:val="clear" w:pos="1832"/>
          <w:tab w:val="left" w:pos="-70"/>
          <w:tab w:val="left" w:pos="0"/>
          <w:tab w:val="left" w:pos="470"/>
          <w:tab w:val="left" w:pos="993"/>
          <w:tab w:val="left" w:pos="126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Депутатські фракції та групи можуть об’єднувати свої зусилля з іншими фракціями, групами для створення більшості в Раді чи опозиції.</w:t>
      </w:r>
    </w:p>
    <w:p w:rsidR="009B12B4" w:rsidRPr="00C26C6A" w:rsidRDefault="009B12B4" w:rsidP="009B12B4">
      <w:pPr>
        <w:pStyle w:val="HTML"/>
        <w:tabs>
          <w:tab w:val="clear" w:pos="916"/>
          <w:tab w:val="clear" w:pos="1832"/>
          <w:tab w:val="left" w:pos="-70"/>
          <w:tab w:val="left" w:pos="0"/>
          <w:tab w:val="left" w:pos="110"/>
          <w:tab w:val="left" w:pos="470"/>
          <w:tab w:val="left" w:pos="993"/>
          <w:tab w:val="left" w:pos="126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Жодна депутатська фракція та група не має права виступати від імені Теплицької сільської об’єднаної територіальної громади та Ради.</w:t>
      </w:r>
    </w:p>
    <w:p w:rsidR="009B12B4" w:rsidRPr="00C26C6A" w:rsidRDefault="009B12B4" w:rsidP="009B12B4">
      <w:pPr>
        <w:pStyle w:val="HTML"/>
        <w:tabs>
          <w:tab w:val="left" w:pos="1800"/>
          <w:tab w:val="left" w:pos="2340"/>
          <w:tab w:val="left" w:pos="9518"/>
        </w:tabs>
        <w:ind w:firstLine="567"/>
        <w:jc w:val="both"/>
        <w:rPr>
          <w:rFonts w:ascii="Times New Roman" w:hAnsi="Times New Roman" w:cs="Times New Roman"/>
          <w:b/>
          <w:sz w:val="28"/>
          <w:szCs w:val="28"/>
          <w:lang w:val="uk-UA"/>
        </w:rPr>
      </w:pPr>
    </w:p>
    <w:p w:rsidR="009B12B4" w:rsidRPr="00C26C6A" w:rsidRDefault="009B12B4" w:rsidP="009B12B4">
      <w:pPr>
        <w:pStyle w:val="HTML"/>
        <w:tabs>
          <w:tab w:val="left" w:pos="1800"/>
          <w:tab w:val="left" w:pos="2340"/>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sz w:val="28"/>
          <w:szCs w:val="28"/>
          <w:lang w:val="uk-UA"/>
        </w:rPr>
        <w:t>Стаття 13. Реорганізація, зміни і припинення діяльності депутатських фракцій, груп</w:t>
      </w:r>
    </w:p>
    <w:p w:rsidR="009B12B4" w:rsidRPr="00C26C6A" w:rsidRDefault="009B12B4" w:rsidP="009B12B4">
      <w:pPr>
        <w:pStyle w:val="HTML"/>
        <w:tabs>
          <w:tab w:val="clear" w:pos="916"/>
          <w:tab w:val="left" w:pos="-70"/>
          <w:tab w:val="left" w:pos="110"/>
          <w:tab w:val="left" w:pos="99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Реорганізація та формування нових депутатських фракцій та груп можуть проводитися протягом повноважень Ради із збереженням їх пропорційного представництва в органах Ради, чи з відступом від нього відповідно до рішення, прийнятого Радою щодо такого представництва.</w:t>
      </w:r>
    </w:p>
    <w:p w:rsidR="009B12B4" w:rsidRPr="00C26C6A" w:rsidRDefault="009B12B4" w:rsidP="009B12B4">
      <w:pPr>
        <w:pStyle w:val="HTML"/>
        <w:tabs>
          <w:tab w:val="clear" w:pos="916"/>
          <w:tab w:val="left" w:pos="-70"/>
          <w:tab w:val="left" w:pos="110"/>
          <w:tab w:val="left" w:pos="993"/>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Про зміни в складі депутатської фракції та групи її уповноважений представник повідомляє письмово Теплицького сільського голову. Це повідомлення підписує депутат Ради, який його подає, та уповноважений представник групи (фракції) або уповноважений представник депутатської фракції чи групи, якщо депутата виключено з неї.</w:t>
      </w:r>
    </w:p>
    <w:p w:rsidR="009B12B4" w:rsidRPr="00C26C6A" w:rsidRDefault="009B12B4" w:rsidP="009B12B4">
      <w:pPr>
        <w:pStyle w:val="HTML"/>
        <w:tabs>
          <w:tab w:val="left" w:pos="-540"/>
          <w:tab w:val="left" w:pos="470"/>
          <w:tab w:val="left" w:pos="9518"/>
        </w:tabs>
        <w:ind w:firstLine="567"/>
        <w:jc w:val="both"/>
        <w:rPr>
          <w:rFonts w:ascii="Times New Roman" w:hAnsi="Times New Roman" w:cs="Times New Roman"/>
          <w:b/>
          <w:bCs/>
          <w:sz w:val="28"/>
          <w:szCs w:val="28"/>
          <w:lang w:val="uk-UA"/>
        </w:rPr>
      </w:pPr>
    </w:p>
    <w:p w:rsidR="009B12B4" w:rsidRPr="00C26C6A" w:rsidRDefault="009B12B4" w:rsidP="009B12B4">
      <w:pPr>
        <w:pStyle w:val="HTML"/>
        <w:tabs>
          <w:tab w:val="left" w:pos="-540"/>
          <w:tab w:val="left" w:pos="470"/>
          <w:tab w:val="left" w:pos="9518"/>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 xml:space="preserve">Стаття 14. Забезпечення діяльності депутатських фракцій та груп </w:t>
      </w:r>
    </w:p>
    <w:p w:rsidR="009B12B4" w:rsidRPr="00C26C6A" w:rsidRDefault="009B12B4" w:rsidP="009B12B4">
      <w:pPr>
        <w:pStyle w:val="HTML"/>
        <w:tabs>
          <w:tab w:val="clear" w:pos="916"/>
          <w:tab w:val="left" w:pos="-70"/>
          <w:tab w:val="left" w:pos="470"/>
          <w:tab w:val="left" w:pos="1260"/>
          <w:tab w:val="left" w:pos="1012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Теплицький сільський голова забезпечує депутатські фракції та групи приміщенням, необхідним обладнанням тощо, а також сприяє у здійсненні депутатськими фракціями та групами передбачених законами і цим Регламентом функцій в раді.</w:t>
      </w:r>
    </w:p>
    <w:p w:rsidR="009B12B4" w:rsidRPr="00C26C6A" w:rsidRDefault="009B12B4" w:rsidP="009B12B4">
      <w:pPr>
        <w:pStyle w:val="HTML"/>
        <w:tabs>
          <w:tab w:val="clear" w:pos="916"/>
          <w:tab w:val="left" w:pos="-70"/>
          <w:tab w:val="left" w:pos="470"/>
          <w:tab w:val="num" w:pos="1010"/>
          <w:tab w:val="left" w:pos="1260"/>
          <w:tab w:val="left" w:pos="9518"/>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За зверненням уповноваженого представника депутатської фракції чи групи поширюються серед депутатів Ради підготовлені нею матеріали про її діяльність як офіційні від депутатської фракції чи групи. </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 3. Посадові особи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15. Голова громади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Голова громади є головною посадовою особою в системі орг</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нів місцевого самоврядування гр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Повноваження голови громади починаються з моменту оголошення відповідною  виборчою комісією на пленарному засіданні ради рішення про й</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 xml:space="preserve">го обрання і закінчуються в момент вступу на цю посаду іншої обраної </w:t>
      </w:r>
      <w:r w:rsidRPr="00C26C6A">
        <w:rPr>
          <w:rFonts w:ascii="Times New Roman" w:hAnsi="Times New Roman" w:cs="Times New Roman"/>
          <w:sz w:val="28"/>
          <w:szCs w:val="28"/>
          <w:lang w:val="uk-UA"/>
        </w:rPr>
        <w:lastRenderedPageBreak/>
        <w:t>відповідно до закону особи, крім випадків дострокового припинення його повнов</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жень.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Повноваження голови громади визначаються чинним закон</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давством і можуть бути припинені достроково у випадках, передбачених чинним законодавс</w:t>
      </w:r>
      <w:r w:rsidRPr="00C26C6A">
        <w:rPr>
          <w:rFonts w:ascii="Times New Roman" w:hAnsi="Times New Roman" w:cs="Times New Roman"/>
          <w:sz w:val="28"/>
          <w:szCs w:val="28"/>
          <w:lang w:val="uk-UA"/>
        </w:rPr>
        <w:t>т</w:t>
      </w:r>
      <w:r w:rsidRPr="00C26C6A">
        <w:rPr>
          <w:rFonts w:ascii="Times New Roman" w:hAnsi="Times New Roman" w:cs="Times New Roman"/>
          <w:sz w:val="28"/>
          <w:szCs w:val="28"/>
          <w:lang w:val="uk-UA"/>
        </w:rPr>
        <w:t>вом.</w:t>
      </w:r>
    </w:p>
    <w:p w:rsidR="009B12B4" w:rsidRPr="00C26C6A" w:rsidRDefault="009B12B4" w:rsidP="009D0C48">
      <w:pPr>
        <w:suppressLineNumbers/>
        <w:tabs>
          <w:tab w:val="num" w:pos="924"/>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При здійсненні наданих повноважень голова громади є  п</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дзвітним, підконтрольним і відповідальним перед громадою, підзвітним і підконтрольним перед радою громади за діяльність її 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конавчих органів.</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Щорічно сільській голова зобов'язаний прозвітувати перед радою та гр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мадою про роботу виконавчих органів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Конкретна дата звіту перед радою визначається на пленарному засіданні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Рада може зажадати позачергового звіту голови громади, якщо за це проголосувало понад половини від складу ради і від поп</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реднього звіту пройшло не менше як три місяці.</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16. Секретар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Секретар ради обирається за пропозицією голови громади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дою з числа її депутатів на строк повноважень ради та працює в раді на по</w:t>
      </w:r>
      <w:r w:rsidRPr="00C26C6A">
        <w:rPr>
          <w:rFonts w:ascii="Times New Roman" w:hAnsi="Times New Roman" w:cs="Times New Roman"/>
          <w:sz w:val="28"/>
          <w:szCs w:val="28"/>
          <w:lang w:val="uk-UA"/>
        </w:rPr>
        <w:t>с</w:t>
      </w:r>
      <w:r w:rsidRPr="00C26C6A">
        <w:rPr>
          <w:rFonts w:ascii="Times New Roman" w:hAnsi="Times New Roman" w:cs="Times New Roman"/>
          <w:sz w:val="28"/>
          <w:szCs w:val="28"/>
          <w:lang w:val="uk-UA"/>
        </w:rPr>
        <w:t>тійній основі. Повноваження секретаря ради можуть бути достроково припинені за ріше</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ням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Секретар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у випадках, передбачених чинним законодавством та цим Регламентом:</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скликає сесії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веде засідання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підписує протоколи сесії Ради та її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організовує підготовку сесій ради та питань, що вносяться на розгляд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повідомляє депутатам і доводить до відома населення інформацію про час і місце проведення сесії ради, питання, які передбачається внести на ро</w:t>
      </w:r>
      <w:r w:rsidRPr="00C26C6A">
        <w:rPr>
          <w:rFonts w:ascii="Times New Roman" w:hAnsi="Times New Roman" w:cs="Times New Roman"/>
          <w:sz w:val="28"/>
          <w:szCs w:val="28"/>
          <w:lang w:val="uk-UA"/>
        </w:rPr>
        <w:t>з</w:t>
      </w:r>
      <w:r w:rsidRPr="00C26C6A">
        <w:rPr>
          <w:rFonts w:ascii="Times New Roman" w:hAnsi="Times New Roman" w:cs="Times New Roman"/>
          <w:sz w:val="28"/>
          <w:szCs w:val="28"/>
          <w:lang w:val="uk-UA"/>
        </w:rPr>
        <w:t>гляд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забезпечує своєчасне доведення рішень ради до виконавців і населення, організовує контроль за їх виконанням;</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за дорученням Теплицького сільського голови координує та контролює діяльність постійних та інших комісій ради, дає їм доручення, сприяє організації викона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 їх рекомендацій;</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сприяє депутатам ради у здійсненні їх повноважень;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організовує за дорученням ради відповідно до законодавства здійснення заходів, пов'язаних з підготовкою та проведенням референдумів і виборів до органів державної влади та місцевого самоврядування;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забезпечує зберігання у раді офіційних документів, пов'язаних з місц</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вим самоврядуванням територіальної громади, забезпечує доступ до них осіб, яким це право надано у встановленому порядку;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9) вирішує за дорученням Теплицького сільського голови або ради інші питання, пов'язані з діяльністю ради та її органів;</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10) здійснює інші повноваження, що випливають із Закону України «Про місцеве самоврядування в Україні» та цього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Секретар ради за пропозиціями відповідних комісій ради організовує планування роботи з підготовки проектів рішень ради і, враховуючи висновки профільних комісій про готовність проектів рішень та інших актів до ро</w:t>
      </w:r>
      <w:r w:rsidRPr="00C26C6A">
        <w:rPr>
          <w:rFonts w:ascii="Times New Roman" w:hAnsi="Times New Roman" w:cs="Times New Roman"/>
          <w:sz w:val="28"/>
          <w:szCs w:val="28"/>
          <w:lang w:val="uk-UA"/>
        </w:rPr>
        <w:t>з</w:t>
      </w:r>
      <w:r w:rsidRPr="00C26C6A">
        <w:rPr>
          <w:rFonts w:ascii="Times New Roman" w:hAnsi="Times New Roman" w:cs="Times New Roman"/>
          <w:sz w:val="28"/>
          <w:szCs w:val="28"/>
          <w:lang w:val="uk-UA"/>
        </w:rPr>
        <w:t>гляду, вносить відповідні пропозиції на розгляд Теплицького сільського голови.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Секретар ради забезпечує контроль за комплектуванням бібліотеки ради літературою та іншими інформаційними матеріалами як національних, так і зарубіжних видань.</w:t>
      </w:r>
    </w:p>
    <w:p w:rsidR="009B12B4" w:rsidRPr="00C26C6A" w:rsidRDefault="009B12B4" w:rsidP="009B12B4">
      <w:pPr>
        <w:pStyle w:val="Stattya-1"/>
        <w:spacing w:line="240" w:lineRule="auto"/>
        <w:ind w:firstLine="567"/>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17. Староста</w:t>
      </w:r>
    </w:p>
    <w:p w:rsidR="009B12B4" w:rsidRPr="00C26C6A" w:rsidRDefault="009B12B4" w:rsidP="009B12B4">
      <w:pPr>
        <w:widowControl w:val="0"/>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shd w:val="clear" w:color="auto" w:fill="FFFFFF"/>
          <w:lang w:val="uk-UA"/>
        </w:rPr>
      </w:pPr>
      <w:r w:rsidRPr="00C26C6A">
        <w:rPr>
          <w:rFonts w:ascii="Times New Roman" w:hAnsi="Times New Roman" w:cs="Times New Roman"/>
          <w:sz w:val="28"/>
          <w:szCs w:val="28"/>
          <w:lang w:val="uk-UA"/>
        </w:rPr>
        <w:t xml:space="preserve">Староста </w:t>
      </w:r>
      <w:r w:rsidRPr="00C26C6A">
        <w:rPr>
          <w:rFonts w:ascii="Times New Roman" w:hAnsi="Times New Roman" w:cs="Times New Roman"/>
          <w:sz w:val="28"/>
          <w:szCs w:val="28"/>
          <w:shd w:val="clear" w:color="auto" w:fill="FFFFFF"/>
          <w:lang w:val="uk-UA"/>
        </w:rPr>
        <w:t>є посадовою особою місцевого самоврядування</w:t>
      </w:r>
      <w:r w:rsidRPr="00C26C6A">
        <w:rPr>
          <w:rFonts w:ascii="Times New Roman" w:hAnsi="Times New Roman" w:cs="Times New Roman"/>
          <w:sz w:val="28"/>
          <w:szCs w:val="28"/>
          <w:lang w:val="uk-UA"/>
        </w:rPr>
        <w:t xml:space="preserve"> затверджується Теплицькою сільською радою на підставі рішення загальних зборів громадян</w:t>
      </w:r>
      <w:r w:rsidRPr="00C26C6A">
        <w:rPr>
          <w:rFonts w:ascii="Times New Roman" w:hAnsi="Times New Roman" w:cs="Times New Roman"/>
          <w:sz w:val="28"/>
          <w:szCs w:val="28"/>
          <w:shd w:val="clear" w:color="auto" w:fill="FFFFFF"/>
          <w:lang w:val="uk-UA"/>
        </w:rPr>
        <w:t xml:space="preserve"> населених пунктів, які увійшли до об’єднаної територіальної громади.</w:t>
      </w:r>
    </w:p>
    <w:p w:rsidR="009B12B4" w:rsidRPr="00C26C6A" w:rsidRDefault="009B12B4" w:rsidP="009B12B4">
      <w:pPr>
        <w:widowControl w:val="0"/>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shd w:val="clear" w:color="auto" w:fill="FFFFFF"/>
          <w:lang w:val="uk-UA"/>
        </w:rPr>
        <w:t>Староста є членом виконавчого комітету Теплицької сільської ради за посадою.</w:t>
      </w:r>
    </w:p>
    <w:p w:rsidR="009B12B4" w:rsidRPr="00C26C6A" w:rsidRDefault="009B12B4" w:rsidP="009B12B4">
      <w:pPr>
        <w:widowControl w:val="0"/>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Староста бере участь у пленарних засіданнях ради, участь у засіданнях постійних комісій, має інші права та повноваження, визначені законодавством.</w:t>
      </w:r>
    </w:p>
    <w:p w:rsidR="009B12B4" w:rsidRPr="00C26C6A" w:rsidRDefault="009B12B4" w:rsidP="009B12B4">
      <w:pPr>
        <w:widowControl w:val="0"/>
        <w:numPr>
          <w:ilvl w:val="0"/>
          <w:numId w:val="14"/>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Староста має гарантоване право виступу на пленарних засіданнях та засіданнях постійних комісій ради з правом дорадчого голосу.</w:t>
      </w:r>
    </w:p>
    <w:p w:rsidR="009B12B4" w:rsidRPr="00C26C6A" w:rsidRDefault="009B12B4" w:rsidP="009B12B4">
      <w:pPr>
        <w:pStyle w:val="rvps2"/>
        <w:numPr>
          <w:ilvl w:val="0"/>
          <w:numId w:val="14"/>
        </w:numPr>
        <w:shd w:val="clear" w:color="auto" w:fill="FFFFFF"/>
        <w:tabs>
          <w:tab w:val="left" w:pos="851"/>
        </w:tabs>
        <w:spacing w:before="0" w:beforeAutospacing="0" w:after="0" w:afterAutospacing="0"/>
        <w:ind w:left="0" w:firstLine="567"/>
        <w:jc w:val="both"/>
        <w:textAlignment w:val="baseline"/>
        <w:rPr>
          <w:color w:val="000000"/>
          <w:sz w:val="28"/>
          <w:szCs w:val="28"/>
          <w:lang w:val="uk-UA"/>
        </w:rPr>
      </w:pPr>
      <w:r w:rsidRPr="00C26C6A">
        <w:rPr>
          <w:color w:val="000000"/>
          <w:sz w:val="28"/>
          <w:szCs w:val="28"/>
          <w:lang w:val="uk-UA"/>
        </w:rPr>
        <w:t>При здійсненні наданих повноважень староста є підзвітним, підконтрольним і відповідальним перед Теплицькою сільською радою</w:t>
      </w:r>
      <w:r w:rsidRPr="00C26C6A">
        <w:rPr>
          <w:sz w:val="28"/>
          <w:szCs w:val="28"/>
          <w:lang w:val="uk-UA"/>
        </w:rPr>
        <w:t xml:space="preserve"> та загальними зборами громадян</w:t>
      </w:r>
      <w:r w:rsidRPr="00C26C6A">
        <w:rPr>
          <w:color w:val="000000"/>
          <w:sz w:val="28"/>
          <w:szCs w:val="28"/>
          <w:lang w:val="uk-UA"/>
        </w:rPr>
        <w:t>.</w:t>
      </w:r>
      <w:bookmarkStart w:id="0" w:name="n1305"/>
      <w:bookmarkEnd w:id="0"/>
    </w:p>
    <w:p w:rsidR="009B12B4" w:rsidRPr="00C26C6A" w:rsidRDefault="009B12B4" w:rsidP="009B12B4">
      <w:pPr>
        <w:pStyle w:val="rvps2"/>
        <w:numPr>
          <w:ilvl w:val="0"/>
          <w:numId w:val="14"/>
        </w:numPr>
        <w:shd w:val="clear" w:color="auto" w:fill="FFFFFF"/>
        <w:tabs>
          <w:tab w:val="left" w:pos="851"/>
        </w:tabs>
        <w:spacing w:before="0" w:beforeAutospacing="0" w:after="0" w:afterAutospacing="0"/>
        <w:ind w:left="0" w:firstLine="567"/>
        <w:jc w:val="both"/>
        <w:textAlignment w:val="baseline"/>
        <w:rPr>
          <w:color w:val="000000"/>
          <w:sz w:val="28"/>
          <w:szCs w:val="28"/>
          <w:lang w:val="uk-UA"/>
        </w:rPr>
      </w:pPr>
      <w:r w:rsidRPr="00C26C6A">
        <w:rPr>
          <w:color w:val="000000"/>
          <w:sz w:val="28"/>
          <w:szCs w:val="28"/>
          <w:lang w:val="uk-UA"/>
        </w:rPr>
        <w:t>Староста не рідше одного разу на рік звітує про свою роботу перед жителями відповідних сіл, на відкритій зустрічі з громадянами. На вимогу не менше половини депутатів сільської ради староста інформує раду про свою роботу.</w:t>
      </w:r>
      <w:bookmarkStart w:id="1" w:name="n1306"/>
      <w:bookmarkEnd w:id="1"/>
    </w:p>
    <w:p w:rsidR="009B12B4" w:rsidRPr="00C26C6A" w:rsidRDefault="009B12B4" w:rsidP="009B12B4">
      <w:pPr>
        <w:pStyle w:val="rvps2"/>
        <w:numPr>
          <w:ilvl w:val="0"/>
          <w:numId w:val="14"/>
        </w:numPr>
        <w:shd w:val="clear" w:color="auto" w:fill="FFFFFF"/>
        <w:tabs>
          <w:tab w:val="left" w:pos="851"/>
        </w:tabs>
        <w:spacing w:before="0" w:beforeAutospacing="0" w:after="0" w:afterAutospacing="0"/>
        <w:ind w:left="0" w:firstLine="567"/>
        <w:jc w:val="both"/>
        <w:textAlignment w:val="baseline"/>
        <w:rPr>
          <w:color w:val="000000"/>
          <w:sz w:val="28"/>
          <w:szCs w:val="28"/>
          <w:lang w:val="uk-UA"/>
        </w:rPr>
      </w:pPr>
      <w:r w:rsidRPr="00C26C6A">
        <w:rPr>
          <w:sz w:val="28"/>
          <w:szCs w:val="28"/>
          <w:lang w:val="uk-UA"/>
        </w:rPr>
        <w:t>Повноваження старости можуть бути достроково припинені відповідною радою за рішенням загальних зборів громадян.</w:t>
      </w:r>
    </w:p>
    <w:p w:rsidR="009B12B4" w:rsidRPr="00C26C6A" w:rsidRDefault="009B12B4" w:rsidP="009B12B4">
      <w:pPr>
        <w:pStyle w:val="rvps2"/>
        <w:numPr>
          <w:ilvl w:val="0"/>
          <w:numId w:val="14"/>
        </w:numPr>
        <w:shd w:val="clear" w:color="auto" w:fill="FFFFFF"/>
        <w:tabs>
          <w:tab w:val="left" w:pos="851"/>
        </w:tabs>
        <w:spacing w:before="0" w:beforeAutospacing="0" w:after="0" w:afterAutospacing="0"/>
        <w:ind w:left="0" w:firstLine="567"/>
        <w:jc w:val="both"/>
        <w:textAlignment w:val="baseline"/>
        <w:rPr>
          <w:color w:val="000000"/>
          <w:sz w:val="28"/>
          <w:szCs w:val="28"/>
          <w:lang w:val="uk-UA"/>
        </w:rPr>
      </w:pPr>
      <w:r w:rsidRPr="00C26C6A">
        <w:rPr>
          <w:color w:val="000000"/>
          <w:sz w:val="28"/>
          <w:szCs w:val="28"/>
          <w:lang w:val="uk-UA"/>
        </w:rPr>
        <w:t>На старост поширюються гарантії діяльності депутатів місцевих рад, передбачені </w:t>
      </w:r>
      <w:hyperlink r:id="rId9" w:tgtFrame="_blank" w:history="1">
        <w:r w:rsidRPr="00C26C6A">
          <w:rPr>
            <w:rStyle w:val="af"/>
            <w:color w:val="000099"/>
            <w:sz w:val="28"/>
            <w:szCs w:val="28"/>
            <w:bdr w:val="none" w:sz="0" w:space="0" w:color="auto" w:frame="1"/>
            <w:lang w:val="uk-UA"/>
          </w:rPr>
          <w:t>Законом України</w:t>
        </w:r>
      </w:hyperlink>
      <w:r w:rsidRPr="00C26C6A">
        <w:rPr>
          <w:color w:val="000000"/>
          <w:sz w:val="28"/>
          <w:szCs w:val="28"/>
          <w:lang w:val="uk-UA"/>
        </w:rPr>
        <w:t> «Про статус депутатів місцевих рад», якщо інше не встановлено законом.</w:t>
      </w:r>
    </w:p>
    <w:p w:rsidR="009B12B4" w:rsidRPr="00C26C6A" w:rsidRDefault="009B12B4" w:rsidP="009B12B4">
      <w:pPr>
        <w:spacing w:line="240" w:lineRule="auto"/>
        <w:ind w:firstLine="567"/>
        <w:jc w:val="both"/>
        <w:rPr>
          <w:rFonts w:ascii="Times New Roman" w:hAnsi="Times New Roman" w:cs="Times New Roman"/>
          <w:sz w:val="28"/>
          <w:szCs w:val="28"/>
          <w:shd w:val="clear" w:color="auto" w:fill="FFFFFF"/>
          <w:lang w:val="uk-UA"/>
        </w:rPr>
      </w:pPr>
      <w:r w:rsidRPr="00C26C6A">
        <w:rPr>
          <w:rFonts w:ascii="Times New Roman" w:hAnsi="Times New Roman" w:cs="Times New Roman"/>
          <w:sz w:val="28"/>
          <w:szCs w:val="28"/>
          <w:shd w:val="clear" w:color="auto" w:fill="FFFFFF"/>
          <w:lang w:val="uk-UA"/>
        </w:rPr>
        <w:t>Порядок організації роботи старости визначається Законом України «Про місцеве самоврядування в Україні» та іншими законами, а також Положенням про старосту, затвердженим сільською  радою.</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lastRenderedPageBreak/>
        <w:t>ІІ. 4. Постійні комісії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18. Постійні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Постійні комісії ради є її органами, що утворюються для попереднього розгляду та підготовки питань, які належать до її відання, а також здійснення контрольних повноважень щодо виконання рішень ради, діяльності ви</w:t>
      </w:r>
      <w:r w:rsidRPr="00C26C6A">
        <w:rPr>
          <w:rFonts w:ascii="Times New Roman" w:hAnsi="Times New Roman" w:cs="Times New Roman"/>
          <w:sz w:val="28"/>
          <w:szCs w:val="28"/>
          <w:lang w:val="uk-UA"/>
        </w:rPr>
        <w:softHyphen/>
        <w:t>конавчих органів ради у сфері компетенції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Кількість членів комісії не може бути більшою третини складу ради та меншою трьох депутатів ради. Повноваження постійних комісій ради, порядок їх створення та діяльності визначаються чинним законодавством, цим 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гламентом та Положенням про постійні комісії ради.</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sz w:val="28"/>
          <w:szCs w:val="28"/>
          <w:lang w:val="uk-UA"/>
        </w:rPr>
        <w:t>3. Засідання постійної комісії скликається в міру необхідності і є повноважним, якщо в ньому бере участь більше половини депутатів від загального складу комісії. (доповнено 10 вересня 2024 №897-VIII)</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sz w:val="28"/>
          <w:szCs w:val="28"/>
          <w:lang w:val="uk-UA"/>
        </w:rPr>
        <w:t xml:space="preserve">4. </w:t>
      </w:r>
      <w:r w:rsidRPr="006C3E88">
        <w:rPr>
          <w:rFonts w:ascii="Times New Roman" w:hAnsi="Times New Roman" w:cs="Times New Roman"/>
          <w:bCs/>
          <w:sz w:val="28"/>
          <w:szCs w:val="28"/>
        </w:rPr>
        <w:t>За результатами вивчення і розгляду питань постійні комісії готують</w:t>
      </w:r>
      <w:r w:rsidRPr="006C3E88">
        <w:rPr>
          <w:rFonts w:ascii="Times New Roman" w:hAnsi="Times New Roman" w:cs="Times New Roman"/>
          <w:bCs/>
          <w:sz w:val="28"/>
          <w:szCs w:val="28"/>
          <w:lang w:val="uk-UA"/>
        </w:rPr>
        <w:t xml:space="preserve"> </w:t>
      </w:r>
      <w:r w:rsidRPr="006C3E88">
        <w:rPr>
          <w:rFonts w:ascii="Times New Roman" w:hAnsi="Times New Roman" w:cs="Times New Roman"/>
          <w:bCs/>
          <w:sz w:val="28"/>
          <w:szCs w:val="28"/>
        </w:rPr>
        <w:t>висновки і рекомендації. Висновки і рекомендації постійної комісії</w:t>
      </w:r>
      <w:r w:rsidRPr="006C3E88">
        <w:rPr>
          <w:rFonts w:ascii="Times New Roman" w:hAnsi="Times New Roman" w:cs="Times New Roman"/>
          <w:bCs/>
          <w:sz w:val="28"/>
          <w:szCs w:val="28"/>
        </w:rPr>
        <w:br/>
        <w:t>приймаються відкритим поіменним голосуванням більшістю голосів від</w:t>
      </w:r>
      <w:r w:rsidRPr="006C3E88">
        <w:rPr>
          <w:rFonts w:ascii="Times New Roman" w:hAnsi="Times New Roman" w:cs="Times New Roman"/>
          <w:bCs/>
          <w:sz w:val="28"/>
          <w:szCs w:val="28"/>
        </w:rPr>
        <w:br/>
        <w:t>загального складу комісії і підписуються головою комісії, а в разі його</w:t>
      </w:r>
      <w:r w:rsidRPr="006C3E88">
        <w:rPr>
          <w:rFonts w:ascii="Times New Roman" w:hAnsi="Times New Roman" w:cs="Times New Roman"/>
          <w:bCs/>
          <w:sz w:val="28"/>
          <w:szCs w:val="28"/>
        </w:rPr>
        <w:br/>
        <w:t>відсутності – заступником голови або секретарем комісії.</w:t>
      </w:r>
      <w:r w:rsidRPr="006C3E88">
        <w:rPr>
          <w:rFonts w:ascii="Times New Roman" w:hAnsi="Times New Roman" w:cs="Times New Roman"/>
          <w:bCs/>
          <w:sz w:val="28"/>
          <w:szCs w:val="28"/>
          <w:lang w:val="uk-UA"/>
        </w:rPr>
        <w:t xml:space="preserve"> </w:t>
      </w:r>
      <w:r w:rsidRPr="006C3E88">
        <w:rPr>
          <w:rFonts w:ascii="Times New Roman" w:hAnsi="Times New Roman" w:cs="Times New Roman"/>
          <w:bCs/>
          <w:sz w:val="28"/>
          <w:szCs w:val="28"/>
        </w:rPr>
        <w:t>Протоколи засідань</w:t>
      </w:r>
      <w:r w:rsidRPr="006C3E88">
        <w:rPr>
          <w:rFonts w:ascii="Times New Roman" w:hAnsi="Times New Roman" w:cs="Times New Roman"/>
          <w:bCs/>
          <w:sz w:val="28"/>
          <w:szCs w:val="28"/>
          <w:lang w:val="uk-UA"/>
        </w:rPr>
        <w:t xml:space="preserve"> постійної </w:t>
      </w:r>
      <w:r w:rsidRPr="006C3E88">
        <w:rPr>
          <w:rFonts w:ascii="Times New Roman" w:hAnsi="Times New Roman" w:cs="Times New Roman"/>
          <w:bCs/>
          <w:sz w:val="28"/>
          <w:szCs w:val="28"/>
        </w:rPr>
        <w:t>комісії, в яких зазначаються результати поіменного голосування,підписуються головою і секретарем комісії. Про</w:t>
      </w:r>
      <w:r w:rsidRPr="006C3E88">
        <w:rPr>
          <w:rFonts w:ascii="Times New Roman" w:hAnsi="Times New Roman" w:cs="Times New Roman"/>
          <w:bCs/>
          <w:sz w:val="28"/>
          <w:szCs w:val="28"/>
          <w:lang w:val="uk-UA"/>
        </w:rPr>
        <w:t>є</w:t>
      </w:r>
      <w:r w:rsidRPr="006C3E88">
        <w:rPr>
          <w:rFonts w:ascii="Times New Roman" w:hAnsi="Times New Roman" w:cs="Times New Roman"/>
          <w:bCs/>
          <w:sz w:val="28"/>
          <w:szCs w:val="28"/>
        </w:rPr>
        <w:t>кти порядку</w:t>
      </w:r>
      <w:r w:rsidRPr="006C3E88">
        <w:rPr>
          <w:rFonts w:ascii="Times New Roman" w:hAnsi="Times New Roman" w:cs="Times New Roman"/>
          <w:bCs/>
          <w:sz w:val="28"/>
          <w:szCs w:val="28"/>
          <w:lang w:val="uk-UA"/>
        </w:rPr>
        <w:t xml:space="preserve"> </w:t>
      </w:r>
      <w:r w:rsidRPr="006C3E88">
        <w:rPr>
          <w:rFonts w:ascii="Times New Roman" w:hAnsi="Times New Roman" w:cs="Times New Roman"/>
          <w:bCs/>
          <w:sz w:val="28"/>
          <w:szCs w:val="28"/>
        </w:rPr>
        <w:t>денного засідань</w:t>
      </w:r>
      <w:r w:rsidRPr="006C3E88">
        <w:rPr>
          <w:rFonts w:ascii="Times New Roman" w:hAnsi="Times New Roman" w:cs="Times New Roman"/>
          <w:bCs/>
          <w:sz w:val="28"/>
          <w:szCs w:val="28"/>
          <w:lang w:val="uk-UA"/>
        </w:rPr>
        <w:t xml:space="preserve"> </w:t>
      </w:r>
      <w:r w:rsidRPr="006C3E88">
        <w:rPr>
          <w:rFonts w:ascii="Times New Roman" w:hAnsi="Times New Roman" w:cs="Times New Roman"/>
          <w:bCs/>
          <w:sz w:val="28"/>
          <w:szCs w:val="28"/>
        </w:rPr>
        <w:t>постійної комісії ради, висновки і рекомендації постійної комісії, протоколи</w:t>
      </w:r>
      <w:r w:rsidRPr="006C3E88">
        <w:rPr>
          <w:rFonts w:ascii="Times New Roman" w:hAnsi="Times New Roman" w:cs="Times New Roman"/>
          <w:bCs/>
          <w:sz w:val="28"/>
          <w:szCs w:val="28"/>
          <w:lang w:val="uk-UA"/>
        </w:rPr>
        <w:t xml:space="preserve"> ії </w:t>
      </w:r>
      <w:r w:rsidRPr="006C3E88">
        <w:rPr>
          <w:rFonts w:ascii="Times New Roman" w:hAnsi="Times New Roman" w:cs="Times New Roman"/>
          <w:bCs/>
          <w:sz w:val="28"/>
          <w:szCs w:val="28"/>
        </w:rPr>
        <w:t xml:space="preserve">засідань є відкритими та оприлюднюються і надаються на запит відповіднодо Закону України </w:t>
      </w:r>
      <w:r w:rsidRPr="006C3E88">
        <w:rPr>
          <w:rFonts w:ascii="Times New Roman" w:hAnsi="Times New Roman" w:cs="Times New Roman"/>
          <w:bCs/>
          <w:sz w:val="28"/>
          <w:szCs w:val="28"/>
          <w:lang w:val="uk-UA"/>
        </w:rPr>
        <w:t>«</w:t>
      </w:r>
      <w:r w:rsidRPr="006C3E88">
        <w:rPr>
          <w:rFonts w:ascii="Times New Roman" w:hAnsi="Times New Roman" w:cs="Times New Roman"/>
          <w:bCs/>
          <w:sz w:val="28"/>
          <w:szCs w:val="28"/>
        </w:rPr>
        <w:t>Про доступ до публічної інформації</w:t>
      </w:r>
      <w:r w:rsidRPr="006C3E88">
        <w:rPr>
          <w:rFonts w:ascii="Times New Roman" w:hAnsi="Times New Roman" w:cs="Times New Roman"/>
          <w:bCs/>
          <w:sz w:val="28"/>
          <w:szCs w:val="28"/>
          <w:lang w:val="uk-UA"/>
        </w:rPr>
        <w:t>»</w:t>
      </w:r>
      <w:r w:rsidRPr="006C3E88">
        <w:rPr>
          <w:rFonts w:ascii="Times New Roman" w:hAnsi="Times New Roman" w:cs="Times New Roman"/>
          <w:bCs/>
          <w:sz w:val="28"/>
          <w:szCs w:val="28"/>
        </w:rPr>
        <w:t>.</w:t>
      </w:r>
      <w:r w:rsidRPr="006C3E88">
        <w:rPr>
          <w:rFonts w:ascii="Times New Roman" w:hAnsi="Times New Roman" w:cs="Times New Roman"/>
          <w:sz w:val="28"/>
          <w:szCs w:val="28"/>
          <w:lang w:val="uk-UA"/>
        </w:rPr>
        <w:t xml:space="preserve"> (доповнено 10 вересня 2024 №897-VIII)</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bCs/>
          <w:sz w:val="28"/>
          <w:szCs w:val="28"/>
          <w:lang w:val="uk-UA"/>
        </w:rPr>
        <w:t>5. Засідання постійної комісії транслюється в мережі Інтернет у режимі реального часу, крім випадківрозгляду питань, що містять інформацію</w:t>
      </w:r>
      <w:r w:rsidRPr="006C3E88">
        <w:rPr>
          <w:rFonts w:ascii="Times New Roman" w:hAnsi="Times New Roman" w:cs="Times New Roman"/>
          <w:bCs/>
          <w:sz w:val="28"/>
          <w:szCs w:val="28"/>
          <w:lang w:val="uk-UA"/>
        </w:rPr>
        <w:br/>
        <w:t>з обмеженим доступом відповідно до Закону України «Про доступ до</w:t>
      </w:r>
      <w:r w:rsidRPr="006C3E88">
        <w:rPr>
          <w:rFonts w:ascii="Times New Roman" w:hAnsi="Times New Roman" w:cs="Times New Roman"/>
          <w:bCs/>
          <w:sz w:val="28"/>
          <w:szCs w:val="28"/>
          <w:lang w:val="uk-UA"/>
        </w:rPr>
        <w:br/>
        <w:t>публічної інформації».</w:t>
      </w:r>
      <w:r w:rsidRPr="006C3E88">
        <w:rPr>
          <w:rFonts w:ascii="Times New Roman" w:hAnsi="Times New Roman" w:cs="Times New Roman"/>
          <w:sz w:val="28"/>
          <w:szCs w:val="28"/>
          <w:lang w:val="uk-UA"/>
        </w:rPr>
        <w:t xml:space="preserve"> (доповнено 10 вересня 2024 №897-VIII)</w:t>
      </w:r>
    </w:p>
    <w:p w:rsidR="009B12B4" w:rsidRPr="006C3E88" w:rsidRDefault="009B12B4" w:rsidP="009D0C48">
      <w:pPr>
        <w:spacing w:after="0" w:line="240" w:lineRule="auto"/>
        <w:ind w:firstLine="567"/>
        <w:jc w:val="both"/>
        <w:rPr>
          <w:rFonts w:ascii="Times New Roman" w:hAnsi="Times New Roman" w:cs="Times New Roman"/>
          <w:sz w:val="28"/>
          <w:szCs w:val="28"/>
          <w:lang w:val="uk-UA"/>
        </w:rPr>
      </w:pPr>
      <w:r w:rsidRPr="006C3E88">
        <w:rPr>
          <w:rFonts w:ascii="Times New Roman" w:hAnsi="Times New Roman" w:cs="Times New Roman"/>
          <w:bCs/>
          <w:sz w:val="28"/>
          <w:szCs w:val="28"/>
          <w:lang w:val="uk-UA"/>
        </w:rPr>
        <w:t>6. Засідання постійної комісії підлягає відеофіксації з подальшим</w:t>
      </w:r>
      <w:r w:rsidRPr="006C3E88">
        <w:rPr>
          <w:rFonts w:ascii="Times New Roman" w:hAnsi="Times New Roman" w:cs="Times New Roman"/>
          <w:bCs/>
          <w:sz w:val="28"/>
          <w:szCs w:val="28"/>
          <w:lang w:val="uk-UA"/>
        </w:rPr>
        <w:br/>
        <w:t>зберіганням відеозапису засідання не менше п’яти років. Відеозапис</w:t>
      </w:r>
      <w:r w:rsidRPr="006C3E88">
        <w:rPr>
          <w:rFonts w:ascii="Times New Roman" w:hAnsi="Times New Roman" w:cs="Times New Roman"/>
          <w:bCs/>
          <w:sz w:val="28"/>
          <w:szCs w:val="28"/>
          <w:lang w:val="uk-UA"/>
        </w:rPr>
        <w:br/>
        <w:t>засідання постійної комісії оприлюднюється, крім випадків розгляду питань, що містять інформацію з обмеженим доступом відповідно до Закону України «Про доступ до публічної інформації»,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w:t>
      </w:r>
      <w:r>
        <w:rPr>
          <w:rFonts w:ascii="Times New Roman" w:hAnsi="Times New Roman" w:cs="Times New Roman"/>
          <w:sz w:val="28"/>
          <w:szCs w:val="28"/>
          <w:lang w:val="uk-UA"/>
        </w:rPr>
        <w:t xml:space="preserve"> </w:t>
      </w:r>
      <w:r w:rsidRPr="006C3E88">
        <w:rPr>
          <w:rFonts w:ascii="Times New Roman" w:hAnsi="Times New Roman" w:cs="Times New Roman"/>
          <w:sz w:val="28"/>
          <w:szCs w:val="28"/>
          <w:lang w:val="uk-UA"/>
        </w:rPr>
        <w:t>(доповнено 10 вересня 2024 №897-VIII)</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 5. Тимчасові контрольні комісії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19. Тимчасові контрольні комісії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Рада може створювати тимчасові контрольні комісії ради для підготовки та попереднього розгляду, доопрацювання проектів рішень та інших докум</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нтів ради з питань контролю за дотриманням конкретних рішень ради, а 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кож інших конкретних питань, визначених радою, що належать до компете</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ції місцевого самоврядування громади.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2. Питання про створення тимчасової контрольної комісії включається окремим пунктом до порядку денного сесії ради за ініціативою голови громади або не менш як третиною депутатів від складу ради, якщо інше не вст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новлено цим регламентом.</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Тимчасова спеціальна комісія здійснює свою діяльність відповідно до порядку, встановленого для постійних комісій ради.</w:t>
      </w: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20. Створення тимчасової контрольної комісії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Тимчасова контрольна комісія ради утворюється шляхом ухвалення ві</w:t>
      </w:r>
      <w:r w:rsidRPr="00C26C6A">
        <w:rPr>
          <w:rFonts w:ascii="Times New Roman" w:hAnsi="Times New Roman" w:cs="Times New Roman"/>
          <w:sz w:val="28"/>
          <w:szCs w:val="28"/>
          <w:lang w:val="uk-UA"/>
        </w:rPr>
        <w:t>д</w:t>
      </w:r>
      <w:r w:rsidRPr="00C26C6A">
        <w:rPr>
          <w:rFonts w:ascii="Times New Roman" w:hAnsi="Times New Roman" w:cs="Times New Roman"/>
          <w:sz w:val="28"/>
          <w:szCs w:val="28"/>
          <w:lang w:val="uk-UA"/>
        </w:rPr>
        <w:t>повідного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Рішення ради про створення тимчасової спеціальної комісії має визнач</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ти: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назву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завдання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кількісний склад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обраного радою голову (співголів)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персональний склад членів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термін діяльності комісії (на заздалегідь визначений час або на час 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конання певної роботи);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додаткові права у межах чинного законодавства (якщо це необхідно), надані радою цій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обсяг коштів (та їх джерела), попередньо виділених у розпорядження комісії для оплати робіт чи послуг, виконаних або наданих юридичними і ф</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зичними особами, залученими комісією для виконання завдання;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9) заходи щодо кадрового, матеріально-технічного, інформаційного, орг</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нізаційного забезпечення роботи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Головою або членом тимчасової контрольної комісії ради не може бути депутат, щодо якого може мати місце конфлікт інтересів, а саме: комісія ро</w:t>
      </w:r>
      <w:r w:rsidRPr="00C26C6A">
        <w:rPr>
          <w:rFonts w:ascii="Times New Roman" w:hAnsi="Times New Roman" w:cs="Times New Roman"/>
          <w:sz w:val="28"/>
          <w:szCs w:val="28"/>
          <w:lang w:val="uk-UA"/>
        </w:rPr>
        <w:t>з</w:t>
      </w:r>
      <w:r w:rsidRPr="00C26C6A">
        <w:rPr>
          <w:rFonts w:ascii="Times New Roman" w:hAnsi="Times New Roman" w:cs="Times New Roman"/>
          <w:sz w:val="28"/>
          <w:szCs w:val="28"/>
          <w:lang w:val="uk-UA"/>
        </w:rPr>
        <w:t>глядає питання, що стосується діяльності депутата, пов'язаних з ним ос</w:t>
      </w:r>
      <w:r w:rsidRPr="00C26C6A">
        <w:rPr>
          <w:rFonts w:ascii="Times New Roman" w:hAnsi="Times New Roman" w:cs="Times New Roman"/>
          <w:sz w:val="28"/>
          <w:szCs w:val="28"/>
          <w:lang w:val="uk-UA"/>
        </w:rPr>
        <w:softHyphen/>
        <w:t>іб в розумінні українського законодавства або юридичних осіб, до керівництва якими чи щодо власності над якими він або пов'язані з ним особи мають бе</w:t>
      </w:r>
      <w:r w:rsidRPr="00C26C6A">
        <w:rPr>
          <w:rFonts w:ascii="Times New Roman" w:hAnsi="Times New Roman" w:cs="Times New Roman"/>
          <w:sz w:val="28"/>
          <w:szCs w:val="28"/>
          <w:lang w:val="uk-UA"/>
        </w:rPr>
        <w:t>з</w:t>
      </w:r>
      <w:r w:rsidRPr="00C26C6A">
        <w:rPr>
          <w:rFonts w:ascii="Times New Roman" w:hAnsi="Times New Roman" w:cs="Times New Roman"/>
          <w:sz w:val="28"/>
          <w:szCs w:val="28"/>
          <w:lang w:val="uk-UA"/>
        </w:rPr>
        <w:t>посереднє відношення.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Тимчасова контрольна комісія обирається з числа депутатів ради, які д</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ли на це згоду і які відповідають вимогам ч. 3 цієї статті. У складі тимчасової контрольної комісії мають бути представлені за їх бажанням усі депутатські фракції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Голосування щодо утворення та персонального складу кожної тимчас</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вої контрольної комісії здійснюється окремо.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На підставі заяви депутата, який входить до складу тимчасової контр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льної комісії, він звільняється секретарем ради від обов'язку бути присутнім на засіданнях постійної комісії ради, членом якої він є, і його відсутність з цієї причини не впливає на кворум у постійній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У разі необхідності на час роботи в тимчасовій контрольній комісії депутат може тимчасово звільнятися від виконання своїх обов'язків за осно</w:t>
      </w:r>
      <w:r w:rsidRPr="00C26C6A">
        <w:rPr>
          <w:rFonts w:ascii="Times New Roman" w:hAnsi="Times New Roman" w:cs="Times New Roman"/>
          <w:sz w:val="28"/>
          <w:szCs w:val="28"/>
          <w:lang w:val="uk-UA"/>
        </w:rPr>
        <w:t>в</w:t>
      </w:r>
      <w:r w:rsidRPr="00C26C6A">
        <w:rPr>
          <w:rFonts w:ascii="Times New Roman" w:hAnsi="Times New Roman" w:cs="Times New Roman"/>
          <w:sz w:val="28"/>
          <w:szCs w:val="28"/>
          <w:lang w:val="uk-UA"/>
        </w:rPr>
        <w:t>ним місцем праці з відповідною компенсацією, передбаченою законодав</w:t>
      </w:r>
      <w:r w:rsidRPr="00C26C6A">
        <w:rPr>
          <w:rFonts w:ascii="Times New Roman" w:hAnsi="Times New Roman" w:cs="Times New Roman"/>
          <w:sz w:val="28"/>
          <w:szCs w:val="28"/>
          <w:lang w:val="uk-UA"/>
        </w:rPr>
        <w:softHyphen/>
        <w:t>ством за участь у роботі ради та її органах.</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lastRenderedPageBreak/>
        <w:t>Стаття 21. Припинення повноважень тимчасової контрольної комісії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Тимчасова контрольна комісія у визначений радою термін подає раді звіт про виконану роботу, а також підготовлені нею проекти рішень ради та інші матеріали, які поширюються серед депутатів.</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Після обговорення результатів роботи тимчасової контрольної комісії в постійних комісіях ради та на пленарному засіданні рада приймає щодо цих результатів остаточне рішення або доручає комісії продовжити роботу і 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значає для цього новий термін.</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Повноваження тимчасової контрольної комісії припиняються з прийня</w:t>
      </w:r>
      <w:r w:rsidRPr="00C26C6A">
        <w:rPr>
          <w:rFonts w:ascii="Times New Roman" w:hAnsi="Times New Roman" w:cs="Times New Roman"/>
          <w:sz w:val="28"/>
          <w:szCs w:val="28"/>
          <w:lang w:val="uk-UA"/>
        </w:rPr>
        <w:t>т</w:t>
      </w:r>
      <w:r w:rsidRPr="00C26C6A">
        <w:rPr>
          <w:rFonts w:ascii="Times New Roman" w:hAnsi="Times New Roman" w:cs="Times New Roman"/>
          <w:sz w:val="28"/>
          <w:szCs w:val="28"/>
          <w:lang w:val="uk-UA"/>
        </w:rPr>
        <w:t>тям радою остаточного рішення щодо результатів роботи цієї комісії.</w:t>
      </w:r>
    </w:p>
    <w:p w:rsidR="009B12B4" w:rsidRPr="00C26C6A" w:rsidRDefault="009B12B4" w:rsidP="009B12B4">
      <w:pPr>
        <w:pStyle w:val="Rozdily"/>
        <w:spacing w:before="0" w:line="240" w:lineRule="auto"/>
        <w:jc w:val="left"/>
        <w:rPr>
          <w:b/>
          <w:bCs/>
          <w:color w:val="000000"/>
          <w:sz w:val="28"/>
          <w:szCs w:val="28"/>
          <w:lang w:val="uk-UA"/>
        </w:rPr>
      </w:pPr>
    </w:p>
    <w:p w:rsidR="009B12B4" w:rsidRPr="00C26C6A" w:rsidRDefault="009B12B4" w:rsidP="009B12B4">
      <w:pPr>
        <w:pStyle w:val="Rozdily"/>
        <w:spacing w:before="0" w:line="240" w:lineRule="auto"/>
        <w:rPr>
          <w:b/>
          <w:bCs/>
          <w:color w:val="000000"/>
          <w:sz w:val="28"/>
          <w:szCs w:val="28"/>
          <w:lang w:val="uk-UA"/>
        </w:rPr>
      </w:pPr>
      <w:r w:rsidRPr="00C26C6A">
        <w:rPr>
          <w:b/>
          <w:bCs/>
          <w:color w:val="000000"/>
          <w:sz w:val="28"/>
          <w:szCs w:val="28"/>
          <w:lang w:val="uk-UA"/>
        </w:rPr>
        <w:t xml:space="preserve">РОЗДІЛ III. </w:t>
      </w:r>
      <w:r>
        <w:rPr>
          <w:b/>
          <w:bCs/>
          <w:color w:val="000000"/>
          <w:sz w:val="28"/>
          <w:szCs w:val="28"/>
          <w:lang w:val="uk-UA"/>
        </w:rPr>
        <w:t>СЕСІЇ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 Загальні положення</w:t>
      </w:r>
    </w:p>
    <w:p w:rsidR="009B12B4" w:rsidRPr="00C26C6A" w:rsidRDefault="009B12B4" w:rsidP="009B12B4">
      <w:pPr>
        <w:pStyle w:val="HTML"/>
        <w:ind w:right="-82" w:firstLine="540"/>
        <w:jc w:val="both"/>
        <w:rPr>
          <w:rFonts w:ascii="Times New Roman" w:hAnsi="Times New Roman" w:cs="Times New Roman"/>
          <w:b/>
          <w:bCs/>
          <w:sz w:val="28"/>
          <w:szCs w:val="28"/>
          <w:lang w:val="uk-UA"/>
        </w:rPr>
      </w:pPr>
    </w:p>
    <w:p w:rsidR="009B12B4" w:rsidRPr="00C26C6A" w:rsidRDefault="009B12B4" w:rsidP="009B12B4">
      <w:pPr>
        <w:pStyle w:val="HTML"/>
        <w:ind w:right="-82" w:firstLine="540"/>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22. Форми роботи Ради</w:t>
      </w:r>
    </w:p>
    <w:p w:rsidR="009B12B4" w:rsidRPr="00C26C6A" w:rsidRDefault="009B12B4" w:rsidP="009B12B4">
      <w:pPr>
        <w:pStyle w:val="HTML"/>
        <w:numPr>
          <w:ilvl w:val="1"/>
          <w:numId w:val="16"/>
        </w:numPr>
        <w:tabs>
          <w:tab w:val="clear" w:pos="916"/>
          <w:tab w:val="clear" w:pos="1832"/>
          <w:tab w:val="clear" w:pos="2748"/>
          <w:tab w:val="clear" w:pos="3664"/>
          <w:tab w:val="left" w:pos="0"/>
          <w:tab w:val="left" w:pos="851"/>
          <w:tab w:val="left" w:pos="10010"/>
        </w:tabs>
        <w:ind w:left="0" w:right="-82"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Рада проводить свою роботу сесійно. Сесія Ради складається з пленарних засідань Ради, а також засідань постійних комісій Ради. У разі необхідності сесії Ради можуть складатися з двох та більше пленарних засідань.</w:t>
      </w:r>
    </w:p>
    <w:p w:rsidR="009B12B4" w:rsidRPr="00C26C6A" w:rsidRDefault="009B12B4" w:rsidP="009B12B4">
      <w:pPr>
        <w:pStyle w:val="HTML"/>
        <w:numPr>
          <w:ilvl w:val="1"/>
          <w:numId w:val="16"/>
        </w:numPr>
        <w:tabs>
          <w:tab w:val="clear" w:pos="916"/>
          <w:tab w:val="clear" w:pos="1832"/>
          <w:tab w:val="clear" w:pos="2748"/>
          <w:tab w:val="clear" w:pos="3664"/>
          <w:tab w:val="left" w:pos="0"/>
          <w:tab w:val="left" w:pos="851"/>
          <w:tab w:val="left" w:pos="10010"/>
        </w:tabs>
        <w:ind w:left="0" w:right="-82"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Постійна комісія або  робоча група Ради може проводити своє засідання у перервах пленарного засідання Ради у тих випадках, коли питання визнано невідкладним, чи за дорученням Ради.</w:t>
      </w:r>
    </w:p>
    <w:p w:rsidR="009B12B4" w:rsidRPr="00C26C6A" w:rsidRDefault="009B12B4" w:rsidP="009B12B4">
      <w:pPr>
        <w:pStyle w:val="HTML"/>
        <w:ind w:right="720" w:firstLine="567"/>
        <w:jc w:val="both"/>
        <w:rPr>
          <w:rFonts w:ascii="Times New Roman" w:hAnsi="Times New Roman" w:cs="Times New Roman"/>
          <w:b/>
          <w:bCs/>
          <w:sz w:val="28"/>
          <w:szCs w:val="28"/>
          <w:lang w:val="uk-UA"/>
        </w:rPr>
      </w:pPr>
    </w:p>
    <w:p w:rsidR="009B12B4" w:rsidRPr="00C26C6A" w:rsidRDefault="009B12B4" w:rsidP="009B12B4">
      <w:pPr>
        <w:pStyle w:val="HTML"/>
        <w:ind w:right="720"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23. Порядок скликання першої сесії Ради</w:t>
      </w:r>
    </w:p>
    <w:p w:rsidR="009B12B4" w:rsidRPr="00C26C6A" w:rsidRDefault="009B12B4" w:rsidP="009B12B4">
      <w:pPr>
        <w:pStyle w:val="a3"/>
        <w:spacing w:before="0" w:beforeAutospacing="0" w:after="0" w:afterAutospacing="0"/>
        <w:ind w:firstLine="709"/>
        <w:jc w:val="both"/>
        <w:rPr>
          <w:sz w:val="28"/>
          <w:szCs w:val="28"/>
          <w:lang w:val="uk-UA"/>
        </w:rPr>
      </w:pPr>
      <w:r w:rsidRPr="00C26C6A">
        <w:rPr>
          <w:sz w:val="28"/>
          <w:szCs w:val="28"/>
          <w:lang w:val="uk-UA"/>
        </w:rPr>
        <w:t xml:space="preserve">1. Перша сесія новообраної сільської ради скликається відповідною територіальною виборчою комісією не пізніш як через два тижні після реєстрації новообраних депутатів ради в кількості, яка забезпечує повноваження складу ради. Перше пленарне засідання першої сесії відкриває голова зазначеної територіальної виборчої комісії, який інформує раду про підсумки виборів депутатів, а також про підсумки виборів Теплицького сільського голови. З моменту визнання повноважень депутатів ради нового скликання та новообраного Теплицького сільського голови він головує на пленарних засіданнях першої сесії ради нового скликання. </w:t>
      </w:r>
    </w:p>
    <w:p w:rsidR="009B12B4" w:rsidRPr="00C26C6A" w:rsidRDefault="009B12B4" w:rsidP="009B12B4">
      <w:pPr>
        <w:pStyle w:val="a3"/>
        <w:spacing w:before="0" w:beforeAutospacing="0" w:after="0" w:afterAutospacing="0"/>
        <w:ind w:firstLine="709"/>
        <w:jc w:val="both"/>
        <w:rPr>
          <w:sz w:val="28"/>
          <w:szCs w:val="28"/>
          <w:lang w:val="uk-UA"/>
        </w:rPr>
      </w:pPr>
      <w:r w:rsidRPr="00C26C6A">
        <w:rPr>
          <w:sz w:val="28"/>
          <w:szCs w:val="28"/>
          <w:lang w:val="uk-UA"/>
        </w:rPr>
        <w:t xml:space="preserve">2. У разі якщо на час проведення першої сесії Теплицький сільський голова не обраний, про що на сесії ради інформує голова територіальної виборчої комісії, рада обирає тимчасову президію з числа депутатів ради в кількості трьох - п'яти осіб. Члени тимчасової президії почергово головують на пленарних засіданнях ради до обрання секретаря ради. З часу обрання секретаря ради він головує на пленарних засіданнях ради. </w:t>
      </w:r>
    </w:p>
    <w:p w:rsidR="009B12B4" w:rsidRPr="00C26C6A" w:rsidRDefault="009B12B4" w:rsidP="009B12B4">
      <w:pPr>
        <w:pStyle w:val="HTML"/>
        <w:tabs>
          <w:tab w:val="clear" w:pos="916"/>
          <w:tab w:val="left" w:pos="1260"/>
        </w:tabs>
        <w:ind w:firstLine="567"/>
        <w:jc w:val="both"/>
        <w:rPr>
          <w:rFonts w:ascii="Times New Roman" w:hAnsi="Times New Roman" w:cs="Times New Roman"/>
          <w:sz w:val="28"/>
          <w:szCs w:val="28"/>
          <w:lang w:val="uk-UA"/>
        </w:rPr>
      </w:pPr>
    </w:p>
    <w:p w:rsidR="009B12B4" w:rsidRPr="009D0C48" w:rsidRDefault="009B12B4" w:rsidP="009B12B4">
      <w:pPr>
        <w:pStyle w:val="HTML"/>
        <w:tabs>
          <w:tab w:val="clear" w:pos="916"/>
          <w:tab w:val="left" w:pos="1260"/>
        </w:tabs>
        <w:ind w:right="720" w:firstLine="567"/>
        <w:jc w:val="both"/>
        <w:rPr>
          <w:rFonts w:ascii="Times New Roman" w:hAnsi="Times New Roman" w:cs="Times New Roman"/>
          <w:b/>
          <w:sz w:val="28"/>
          <w:szCs w:val="28"/>
          <w:lang w:val="uk-UA"/>
        </w:rPr>
      </w:pPr>
      <w:r w:rsidRPr="009D0C48">
        <w:rPr>
          <w:rFonts w:ascii="Times New Roman" w:hAnsi="Times New Roman" w:cs="Times New Roman"/>
          <w:b/>
          <w:bCs/>
          <w:sz w:val="28"/>
          <w:szCs w:val="28"/>
          <w:lang w:val="uk-UA"/>
        </w:rPr>
        <w:t>Стаття 24. Порядок денний першої сесії Ради</w:t>
      </w:r>
    </w:p>
    <w:p w:rsidR="009B12B4" w:rsidRPr="009D0C48" w:rsidRDefault="009B12B4" w:rsidP="009B12B4">
      <w:pPr>
        <w:numPr>
          <w:ilvl w:val="1"/>
          <w:numId w:val="15"/>
        </w:numPr>
        <w:tabs>
          <w:tab w:val="left" w:pos="709"/>
          <w:tab w:val="left" w:pos="851"/>
        </w:tabs>
        <w:spacing w:after="0" w:line="240" w:lineRule="auto"/>
        <w:ind w:left="0" w:firstLine="567"/>
        <w:jc w:val="both"/>
        <w:rPr>
          <w:rFonts w:ascii="Times New Roman" w:hAnsi="Times New Roman" w:cs="Times New Roman"/>
          <w:sz w:val="28"/>
          <w:szCs w:val="28"/>
          <w:lang w:val="uk-UA"/>
        </w:rPr>
      </w:pPr>
      <w:r w:rsidRPr="009D0C48">
        <w:rPr>
          <w:rFonts w:ascii="Times New Roman" w:hAnsi="Times New Roman" w:cs="Times New Roman"/>
          <w:sz w:val="28"/>
          <w:szCs w:val="28"/>
          <w:lang w:val="uk-UA"/>
        </w:rPr>
        <w:t xml:space="preserve">До порядку денного першої сесiї Ради мають бути включені такi питання: </w:t>
      </w:r>
    </w:p>
    <w:p w:rsidR="009B12B4" w:rsidRPr="009D0C48" w:rsidRDefault="009B12B4" w:rsidP="009B12B4">
      <w:pPr>
        <w:numPr>
          <w:ilvl w:val="0"/>
          <w:numId w:val="18"/>
        </w:numPr>
        <w:tabs>
          <w:tab w:val="left" w:pos="709"/>
          <w:tab w:val="left" w:pos="851"/>
        </w:tabs>
        <w:spacing w:after="0" w:line="240" w:lineRule="auto"/>
        <w:ind w:left="0" w:firstLine="567"/>
        <w:jc w:val="both"/>
        <w:rPr>
          <w:rFonts w:ascii="Times New Roman" w:hAnsi="Times New Roman" w:cs="Times New Roman"/>
          <w:sz w:val="28"/>
          <w:szCs w:val="28"/>
          <w:lang w:val="uk-UA"/>
        </w:rPr>
      </w:pPr>
      <w:r w:rsidRPr="009D0C48">
        <w:rPr>
          <w:rFonts w:ascii="Times New Roman" w:hAnsi="Times New Roman" w:cs="Times New Roman"/>
          <w:sz w:val="28"/>
          <w:szCs w:val="28"/>
          <w:lang w:val="uk-UA"/>
        </w:rPr>
        <w:lastRenderedPageBreak/>
        <w:t>інформація голови територіальної виборчої комісії про підсумки виборів депутатів Ради та Теплицького  сільського голови;</w:t>
      </w:r>
    </w:p>
    <w:p w:rsidR="009B12B4" w:rsidRPr="009D0C48" w:rsidRDefault="009B12B4" w:rsidP="009B12B4">
      <w:pPr>
        <w:numPr>
          <w:ilvl w:val="0"/>
          <w:numId w:val="18"/>
        </w:numPr>
        <w:tabs>
          <w:tab w:val="left" w:pos="709"/>
          <w:tab w:val="left" w:pos="851"/>
        </w:tabs>
        <w:spacing w:after="0" w:line="240" w:lineRule="auto"/>
        <w:ind w:left="0" w:firstLine="567"/>
        <w:jc w:val="both"/>
        <w:rPr>
          <w:rFonts w:ascii="Times New Roman" w:hAnsi="Times New Roman" w:cs="Times New Roman"/>
          <w:sz w:val="28"/>
          <w:szCs w:val="28"/>
          <w:lang w:val="uk-UA"/>
        </w:rPr>
      </w:pPr>
      <w:r w:rsidRPr="009D0C48">
        <w:rPr>
          <w:rFonts w:ascii="Times New Roman" w:hAnsi="Times New Roman" w:cs="Times New Roman"/>
          <w:sz w:val="28"/>
          <w:szCs w:val="28"/>
          <w:lang w:val="uk-UA"/>
        </w:rPr>
        <w:t>про обрання секретаря Ради;</w:t>
      </w:r>
    </w:p>
    <w:p w:rsidR="009B12B4" w:rsidRPr="009D0C48" w:rsidRDefault="009B12B4" w:rsidP="009B12B4">
      <w:pPr>
        <w:pStyle w:val="aa"/>
        <w:numPr>
          <w:ilvl w:val="1"/>
          <w:numId w:val="15"/>
        </w:numPr>
        <w:tabs>
          <w:tab w:val="left" w:pos="709"/>
          <w:tab w:val="left" w:pos="851"/>
        </w:tabs>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Рада до утворення постійних депутатських комісій проводить засідання з таким порядком денним:</w:t>
      </w:r>
      <w:r w:rsidRPr="009D0C48">
        <w:rPr>
          <w:rFonts w:ascii="Times New Roman" w:hAnsi="Times New Roman" w:cs="Times New Roman"/>
          <w:sz w:val="28"/>
        </w:rPr>
        <w:tab/>
      </w:r>
    </w:p>
    <w:p w:rsidR="009B12B4" w:rsidRPr="009D0C48" w:rsidRDefault="009B12B4" w:rsidP="009B12B4">
      <w:pPr>
        <w:pStyle w:val="aa"/>
        <w:numPr>
          <w:ilvl w:val="0"/>
          <w:numId w:val="17"/>
        </w:numPr>
        <w:tabs>
          <w:tab w:val="left" w:pos="709"/>
          <w:tab w:val="left" w:pos="851"/>
        </w:tabs>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обрання лічильної комісії;</w:t>
      </w:r>
    </w:p>
    <w:p w:rsidR="009B12B4" w:rsidRPr="009D0C48" w:rsidRDefault="009B12B4" w:rsidP="009B12B4">
      <w:pPr>
        <w:pStyle w:val="aa"/>
        <w:numPr>
          <w:ilvl w:val="0"/>
          <w:numId w:val="17"/>
        </w:numPr>
        <w:tabs>
          <w:tab w:val="left" w:pos="709"/>
        </w:tabs>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обрання секретаріату сесії;</w:t>
      </w:r>
    </w:p>
    <w:p w:rsidR="009B12B4" w:rsidRPr="009D0C48" w:rsidRDefault="009B12B4" w:rsidP="009B12B4">
      <w:pPr>
        <w:pStyle w:val="aa"/>
        <w:numPr>
          <w:ilvl w:val="0"/>
          <w:numId w:val="17"/>
        </w:numPr>
        <w:tabs>
          <w:tab w:val="left" w:pos="709"/>
        </w:tabs>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інформація підготовчої депутатської групи, відповіді на запитання;</w:t>
      </w:r>
    </w:p>
    <w:p w:rsidR="009B12B4" w:rsidRPr="009D0C48" w:rsidRDefault="009B12B4" w:rsidP="009B12B4">
      <w:pPr>
        <w:pStyle w:val="aa"/>
        <w:numPr>
          <w:ilvl w:val="0"/>
          <w:numId w:val="17"/>
        </w:numPr>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обговорення і визначення переліку, кількісного складу і функцій постійних комісій Ради;</w:t>
      </w:r>
    </w:p>
    <w:p w:rsidR="009B12B4" w:rsidRPr="009D0C48" w:rsidRDefault="009B12B4" w:rsidP="009B12B4">
      <w:pPr>
        <w:pStyle w:val="aa"/>
        <w:numPr>
          <w:ilvl w:val="0"/>
          <w:numId w:val="17"/>
        </w:numPr>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утворення постійних комісій Ради та затвердження їх складу;</w:t>
      </w:r>
    </w:p>
    <w:p w:rsidR="009B12B4" w:rsidRPr="009D0C48" w:rsidRDefault="009B12B4" w:rsidP="009B12B4">
      <w:pPr>
        <w:pStyle w:val="aa"/>
        <w:numPr>
          <w:ilvl w:val="0"/>
          <w:numId w:val="17"/>
        </w:numPr>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обрання голів постійних комісій Ради.</w:t>
      </w:r>
    </w:p>
    <w:p w:rsidR="009B12B4" w:rsidRPr="009D0C48" w:rsidRDefault="009B12B4" w:rsidP="009B12B4">
      <w:pPr>
        <w:pStyle w:val="aa"/>
        <w:spacing w:line="240" w:lineRule="auto"/>
        <w:ind w:firstLine="567"/>
        <w:jc w:val="both"/>
        <w:rPr>
          <w:rFonts w:ascii="Times New Roman" w:hAnsi="Times New Roman" w:cs="Times New Roman"/>
          <w:sz w:val="28"/>
        </w:rPr>
      </w:pPr>
      <w:r w:rsidRPr="009D0C48">
        <w:rPr>
          <w:rFonts w:ascii="Times New Roman" w:hAnsi="Times New Roman" w:cs="Times New Roman"/>
          <w:sz w:val="28"/>
        </w:rPr>
        <w:t>Згадана вище частина порядку денного першої сесії Ради нового скликання не потребує обговорення. Підготовча депутатська група може включати до порядку денного сесії інші питання, які потребують обговорення і затвердження.</w:t>
      </w:r>
    </w:p>
    <w:p w:rsidR="009B12B4" w:rsidRPr="00C26C6A" w:rsidRDefault="009B12B4" w:rsidP="009B12B4">
      <w:pPr>
        <w:pStyle w:val="Rozdily"/>
        <w:spacing w:before="0" w:line="240" w:lineRule="auto"/>
        <w:jc w:val="both"/>
        <w:rPr>
          <w:b/>
          <w:bCs/>
          <w:color w:val="000000"/>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2. Скликання, відкриття і закриття сесії</w:t>
      </w:r>
    </w:p>
    <w:p w:rsidR="009B12B4" w:rsidRPr="009D0C48" w:rsidRDefault="009B12B4" w:rsidP="009B12B4">
      <w:pPr>
        <w:keepNext/>
        <w:spacing w:line="240" w:lineRule="auto"/>
        <w:ind w:firstLine="567"/>
        <w:jc w:val="both"/>
        <w:rPr>
          <w:rFonts w:ascii="Times New Roman" w:hAnsi="Times New Roman" w:cs="Times New Roman"/>
          <w:b/>
          <w:bCs/>
          <w:sz w:val="28"/>
          <w:szCs w:val="28"/>
          <w:lang w:val="uk-UA"/>
        </w:rPr>
      </w:pPr>
      <w:r w:rsidRPr="009D0C48">
        <w:rPr>
          <w:rFonts w:ascii="Times New Roman" w:hAnsi="Times New Roman" w:cs="Times New Roman"/>
          <w:b/>
          <w:bCs/>
          <w:sz w:val="28"/>
          <w:szCs w:val="28"/>
          <w:lang w:val="uk-UA"/>
        </w:rPr>
        <w:t>Стаття 25. Скликання сесії ради</w:t>
      </w:r>
    </w:p>
    <w:p w:rsidR="009B12B4" w:rsidRPr="009D0C48" w:rsidRDefault="009B12B4" w:rsidP="009B12B4">
      <w:pPr>
        <w:pStyle w:val="a3"/>
        <w:numPr>
          <w:ilvl w:val="0"/>
          <w:numId w:val="19"/>
        </w:numPr>
        <w:tabs>
          <w:tab w:val="left" w:pos="851"/>
        </w:tabs>
        <w:spacing w:before="0" w:beforeAutospacing="0" w:after="0" w:afterAutospacing="0"/>
        <w:ind w:left="0" w:firstLine="567"/>
        <w:jc w:val="both"/>
        <w:rPr>
          <w:sz w:val="28"/>
          <w:szCs w:val="28"/>
          <w:lang w:val="uk-UA"/>
        </w:rPr>
      </w:pPr>
      <w:r w:rsidRPr="009D0C48">
        <w:rPr>
          <w:sz w:val="28"/>
          <w:szCs w:val="28"/>
          <w:lang w:val="uk-UA"/>
        </w:rPr>
        <w:t xml:space="preserve">Сесії Ради, окрім першої, скликаються Теплицьким сільським головою. </w:t>
      </w:r>
    </w:p>
    <w:p w:rsidR="009B12B4" w:rsidRPr="009D0C48" w:rsidRDefault="009B12B4" w:rsidP="009B12B4">
      <w:pPr>
        <w:pStyle w:val="aa"/>
        <w:numPr>
          <w:ilvl w:val="0"/>
          <w:numId w:val="19"/>
        </w:numPr>
        <w:tabs>
          <w:tab w:val="left" w:pos="851"/>
        </w:tabs>
        <w:spacing w:after="0" w:line="240" w:lineRule="auto"/>
        <w:ind w:left="0" w:firstLine="567"/>
        <w:jc w:val="both"/>
        <w:rPr>
          <w:rFonts w:ascii="Times New Roman" w:hAnsi="Times New Roman" w:cs="Times New Roman"/>
          <w:sz w:val="28"/>
        </w:rPr>
      </w:pPr>
      <w:r w:rsidRPr="009D0C48">
        <w:rPr>
          <w:rFonts w:ascii="Times New Roman" w:hAnsi="Times New Roman" w:cs="Times New Roman"/>
          <w:sz w:val="28"/>
        </w:rPr>
        <w:t xml:space="preserve">Сесія Ради скликається в міру необхідності, але не менше одного разу на квартал, а з питань відведення земельних ділянок та надання документів дозвільного характеру у сфері господарської діяльності - не рідше ніж один раз на місяць. </w:t>
      </w:r>
    </w:p>
    <w:p w:rsidR="009B12B4" w:rsidRPr="004627C3" w:rsidRDefault="009B12B4" w:rsidP="009B12B4">
      <w:pPr>
        <w:pStyle w:val="aa"/>
        <w:numPr>
          <w:ilvl w:val="0"/>
          <w:numId w:val="19"/>
        </w:numPr>
        <w:tabs>
          <w:tab w:val="left" w:pos="851"/>
        </w:tabs>
        <w:spacing w:after="0" w:line="240" w:lineRule="auto"/>
        <w:ind w:left="0" w:firstLine="567"/>
        <w:jc w:val="both"/>
        <w:rPr>
          <w:rFonts w:ascii="Times New Roman" w:hAnsi="Times New Roman" w:cs="Times New Roman"/>
          <w:sz w:val="28"/>
        </w:rPr>
      </w:pPr>
      <w:r w:rsidRPr="004627C3">
        <w:rPr>
          <w:rFonts w:ascii="Times New Roman" w:hAnsi="Times New Roman" w:cs="Times New Roman"/>
          <w:sz w:val="28"/>
        </w:rPr>
        <w:t xml:space="preserve">У разі немотивованої відмови Теплицького сільського голови або неможливості його скликати сесію Ради вона скликається секретарем Ради. </w:t>
      </w:r>
    </w:p>
    <w:p w:rsidR="009B12B4" w:rsidRPr="004627C3" w:rsidRDefault="009B12B4" w:rsidP="009B12B4">
      <w:pPr>
        <w:pStyle w:val="aa"/>
        <w:numPr>
          <w:ilvl w:val="0"/>
          <w:numId w:val="19"/>
        </w:numPr>
        <w:tabs>
          <w:tab w:val="left" w:pos="851"/>
        </w:tabs>
        <w:spacing w:after="0" w:line="240" w:lineRule="auto"/>
        <w:ind w:left="0" w:firstLine="567"/>
        <w:jc w:val="both"/>
        <w:rPr>
          <w:rFonts w:ascii="Times New Roman" w:hAnsi="Times New Roman" w:cs="Times New Roman"/>
          <w:b/>
          <w:sz w:val="28"/>
        </w:rPr>
      </w:pPr>
      <w:r w:rsidRPr="004627C3">
        <w:rPr>
          <w:rFonts w:ascii="Times New Roman" w:hAnsi="Times New Roman" w:cs="Times New Roman"/>
          <w:b/>
          <w:sz w:val="28"/>
        </w:rPr>
        <w:t xml:space="preserve">У цих випадках сесія Ради скликається: </w:t>
      </w:r>
    </w:p>
    <w:p w:rsidR="009B12B4" w:rsidRPr="00C26C6A" w:rsidRDefault="009B12B4" w:rsidP="009B12B4">
      <w:pPr>
        <w:pStyle w:val="a3"/>
        <w:spacing w:before="0" w:beforeAutospacing="0" w:after="0" w:afterAutospacing="0"/>
        <w:ind w:firstLine="709"/>
        <w:jc w:val="both"/>
        <w:rPr>
          <w:sz w:val="28"/>
          <w:szCs w:val="28"/>
          <w:lang w:val="uk-UA"/>
        </w:rPr>
      </w:pPr>
      <w:r w:rsidRPr="004627C3">
        <w:rPr>
          <w:sz w:val="28"/>
          <w:szCs w:val="28"/>
          <w:lang w:val="uk-UA"/>
        </w:rPr>
        <w:t>1) якщо сесія</w:t>
      </w:r>
      <w:r w:rsidRPr="00C26C6A">
        <w:rPr>
          <w:sz w:val="28"/>
          <w:szCs w:val="28"/>
          <w:lang w:val="uk-UA"/>
        </w:rPr>
        <w:t xml:space="preserve"> не скликається Теплицьким сільським головою у строки, передбачені Законом України «Про місцеве самоврядування в Україні»; </w:t>
      </w:r>
    </w:p>
    <w:p w:rsidR="009B12B4" w:rsidRPr="00C26C6A" w:rsidRDefault="009B12B4" w:rsidP="009B12B4">
      <w:pPr>
        <w:pStyle w:val="a3"/>
        <w:spacing w:before="0" w:beforeAutospacing="0" w:after="0" w:afterAutospacing="0"/>
        <w:ind w:firstLine="709"/>
        <w:jc w:val="both"/>
        <w:rPr>
          <w:sz w:val="28"/>
          <w:szCs w:val="28"/>
          <w:lang w:val="uk-UA"/>
        </w:rPr>
      </w:pPr>
      <w:r w:rsidRPr="00C26C6A">
        <w:rPr>
          <w:sz w:val="28"/>
          <w:szCs w:val="28"/>
          <w:lang w:val="uk-UA"/>
        </w:rPr>
        <w:t xml:space="preserve">2) якщо Теплицький сільський голова без поважних причин не скликав сесію у двотижневий строк після настання умов, передбачених ч. 7 ст. 46 Закону України «Про місцеве самоврядування в Україні». </w:t>
      </w:r>
    </w:p>
    <w:p w:rsidR="009B12B4" w:rsidRPr="00C26C6A" w:rsidRDefault="009B12B4" w:rsidP="009B12B4">
      <w:pPr>
        <w:pStyle w:val="a3"/>
        <w:numPr>
          <w:ilvl w:val="0"/>
          <w:numId w:val="19"/>
        </w:numPr>
        <w:tabs>
          <w:tab w:val="left" w:pos="851"/>
        </w:tabs>
        <w:spacing w:before="0" w:beforeAutospacing="0" w:after="0" w:afterAutospacing="0"/>
        <w:ind w:left="0" w:firstLine="567"/>
        <w:jc w:val="both"/>
        <w:rPr>
          <w:sz w:val="28"/>
          <w:szCs w:val="28"/>
          <w:lang w:val="uk-UA"/>
        </w:rPr>
      </w:pPr>
      <w:r w:rsidRPr="00C26C6A">
        <w:rPr>
          <w:sz w:val="28"/>
          <w:szCs w:val="28"/>
          <w:lang w:val="uk-UA"/>
        </w:rPr>
        <w:t xml:space="preserve">Сесія Ради повинна бути також скликана за пропозицією не менш як однієї третини депутатів від загального складу Ради, виконавчого комітету Ради. </w:t>
      </w:r>
    </w:p>
    <w:p w:rsidR="009B12B4" w:rsidRPr="00C26C6A" w:rsidRDefault="009B12B4" w:rsidP="009B12B4">
      <w:pPr>
        <w:pStyle w:val="a3"/>
        <w:numPr>
          <w:ilvl w:val="0"/>
          <w:numId w:val="19"/>
        </w:numPr>
        <w:tabs>
          <w:tab w:val="left" w:pos="851"/>
        </w:tabs>
        <w:spacing w:before="0" w:beforeAutospacing="0" w:after="0" w:afterAutospacing="0"/>
        <w:ind w:left="0" w:firstLine="567"/>
        <w:jc w:val="both"/>
        <w:rPr>
          <w:sz w:val="28"/>
          <w:szCs w:val="28"/>
          <w:lang w:val="uk-UA"/>
        </w:rPr>
      </w:pPr>
      <w:r w:rsidRPr="00C26C6A">
        <w:rPr>
          <w:sz w:val="28"/>
          <w:szCs w:val="28"/>
          <w:lang w:val="uk-UA"/>
        </w:rPr>
        <w:t>У разі якщо Теплицький сільський голова або секретар Ради у двотижневий строк не скликають сесію на вимогу суб'єктів, зазначених у ч. 5 цієї статті Регламенту або у разі якщо такі посади є вакантними, сесія може бути скликана депутатами Ради, які становлять не менш як одну третину складу Ради, або постійною комісією Ради. У такому випадку головуючий на засіданні обирається рішенням Ради.</w:t>
      </w:r>
    </w:p>
    <w:p w:rsidR="009B12B4" w:rsidRPr="00C26C6A" w:rsidRDefault="009B12B4" w:rsidP="009B12B4">
      <w:pPr>
        <w:pStyle w:val="a3"/>
        <w:numPr>
          <w:ilvl w:val="0"/>
          <w:numId w:val="19"/>
        </w:numPr>
        <w:tabs>
          <w:tab w:val="left" w:pos="993"/>
        </w:tabs>
        <w:spacing w:before="0" w:beforeAutospacing="0" w:after="0" w:afterAutospacing="0"/>
        <w:ind w:left="0" w:firstLine="567"/>
        <w:jc w:val="both"/>
        <w:rPr>
          <w:sz w:val="28"/>
          <w:szCs w:val="28"/>
          <w:lang w:val="uk-UA"/>
        </w:rPr>
      </w:pPr>
      <w:r w:rsidRPr="00C26C6A">
        <w:rPr>
          <w:sz w:val="28"/>
          <w:szCs w:val="28"/>
          <w:lang w:val="uk-UA"/>
        </w:rPr>
        <w:t xml:space="preserve">Рішення про скликання чергової сесії Ради доводиться до відома депутатів і населення не пізніш як за 10 днів до сесії, а у виняткових </w:t>
      </w:r>
      <w:r w:rsidRPr="00C26C6A">
        <w:rPr>
          <w:sz w:val="28"/>
          <w:szCs w:val="28"/>
          <w:lang w:val="uk-UA"/>
        </w:rPr>
        <w:lastRenderedPageBreak/>
        <w:t xml:space="preserve">випадках - не пізніш як за день до сесії із зазначенням часу скликання, місця проведення та питань, які передбачається внести на розгляд Ради. </w:t>
      </w:r>
    </w:p>
    <w:p w:rsidR="009B12B4" w:rsidRPr="00C26C6A" w:rsidRDefault="009B12B4" w:rsidP="009B12B4">
      <w:pPr>
        <w:pStyle w:val="a3"/>
        <w:numPr>
          <w:ilvl w:val="0"/>
          <w:numId w:val="19"/>
        </w:numPr>
        <w:tabs>
          <w:tab w:val="left" w:pos="993"/>
        </w:tabs>
        <w:spacing w:before="0" w:beforeAutospacing="0" w:after="0" w:afterAutospacing="0"/>
        <w:ind w:left="0" w:firstLine="567"/>
        <w:jc w:val="both"/>
        <w:rPr>
          <w:sz w:val="28"/>
          <w:szCs w:val="28"/>
          <w:lang w:val="uk-UA"/>
        </w:rPr>
      </w:pPr>
      <w:r w:rsidRPr="00C26C6A">
        <w:rPr>
          <w:sz w:val="28"/>
          <w:szCs w:val="28"/>
          <w:lang w:val="uk-UA"/>
        </w:rPr>
        <w:t>Інформація про скликання сесії Ради публікується в ЗМІ,</w:t>
      </w:r>
      <w:r w:rsidRPr="00C26C6A">
        <w:rPr>
          <w:b/>
          <w:i/>
          <w:sz w:val="28"/>
          <w:szCs w:val="28"/>
          <w:lang w:val="uk-UA"/>
        </w:rPr>
        <w:t xml:space="preserve"> </w:t>
      </w:r>
      <w:r w:rsidRPr="00C26C6A">
        <w:rPr>
          <w:sz w:val="28"/>
          <w:szCs w:val="28"/>
          <w:lang w:val="uk-UA"/>
        </w:rPr>
        <w:t>оприлюднюється на офіційному веб-сайті Теплицької сільської об’єднаної громади.</w:t>
      </w:r>
    </w:p>
    <w:p w:rsidR="009B12B4" w:rsidRPr="00C26C6A" w:rsidRDefault="009B12B4" w:rsidP="009B12B4">
      <w:pPr>
        <w:pStyle w:val="a3"/>
        <w:numPr>
          <w:ilvl w:val="0"/>
          <w:numId w:val="19"/>
        </w:numPr>
        <w:tabs>
          <w:tab w:val="left" w:pos="851"/>
        </w:tabs>
        <w:spacing w:before="0" w:beforeAutospacing="0" w:after="0" w:afterAutospacing="0"/>
        <w:ind w:left="0" w:firstLine="567"/>
        <w:jc w:val="both"/>
        <w:rPr>
          <w:sz w:val="28"/>
          <w:szCs w:val="28"/>
          <w:lang w:val="uk-UA"/>
        </w:rPr>
      </w:pPr>
      <w:r w:rsidRPr="00C26C6A">
        <w:rPr>
          <w:sz w:val="28"/>
          <w:szCs w:val="28"/>
          <w:lang w:val="uk-UA"/>
        </w:rPr>
        <w:t>Матеріали сесії видаються депутатам при їх реєстрації.</w:t>
      </w:r>
    </w:p>
    <w:p w:rsidR="009B12B4" w:rsidRPr="00C26C6A" w:rsidRDefault="009B12B4" w:rsidP="009B12B4">
      <w:pPr>
        <w:pStyle w:val="a3"/>
        <w:numPr>
          <w:ilvl w:val="0"/>
          <w:numId w:val="19"/>
        </w:numPr>
        <w:tabs>
          <w:tab w:val="left" w:pos="993"/>
        </w:tabs>
        <w:spacing w:before="0" w:beforeAutospacing="0" w:after="0" w:afterAutospacing="0"/>
        <w:ind w:left="0" w:firstLine="567"/>
        <w:jc w:val="both"/>
        <w:rPr>
          <w:sz w:val="28"/>
          <w:szCs w:val="28"/>
          <w:lang w:val="uk-UA"/>
        </w:rPr>
      </w:pPr>
      <w:r w:rsidRPr="00C26C6A">
        <w:rPr>
          <w:sz w:val="28"/>
          <w:szCs w:val="28"/>
          <w:lang w:val="uk-UA"/>
        </w:rPr>
        <w:t xml:space="preserve">Сесія ради є повноважною, якщо в її пленарному засіданні бере участь більше половини депутатів від загального складу Ради. </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lang w:val="uk-UA"/>
        </w:rPr>
      </w:pPr>
      <w:r w:rsidRPr="007F5BDE">
        <w:rPr>
          <w:rFonts w:ascii="Times New Roman" w:hAnsi="Times New Roman" w:cs="Times New Roman"/>
          <w:bCs/>
          <w:sz w:val="28"/>
          <w:szCs w:val="28"/>
          <w:lang w:val="uk-UA"/>
        </w:rPr>
        <w:t>Пленарні засідання Теплицької сільської ради, засідання постійних комісій та інших комісій ради можуть проводитися у дистанційному режимі у випадках та відповідно до порядку визначених цим Регламентом.</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lang w:val="uk-UA"/>
        </w:rPr>
      </w:pPr>
      <w:r w:rsidRPr="007F5BDE">
        <w:rPr>
          <w:rFonts w:ascii="Times New Roman" w:hAnsi="Times New Roman" w:cs="Times New Roman"/>
          <w:bCs/>
          <w:sz w:val="28"/>
          <w:szCs w:val="28"/>
          <w:lang w:val="uk-UA"/>
        </w:rPr>
        <w:t>В умовах запровадження правового режиму воєнного стану, надзвичайної ситуації або надзвичайного стану, що створюють загрозу життю і здоров'ю значних верств населення та введення такого стану відповідного до законодавства на всій території України або окремих територіях, пленарні засідання Теплицької сільської ради, засідання постійних депутатських комісій можуть проводитися із застосуванням режиму відеоконференції (дистанційне засідання), крім питань, що потребують таємного голосування.</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Рішення/повідомлення про дистанційне засідання доводиться до відома депутатів </w:t>
      </w:r>
      <w:r w:rsidRPr="007F5BDE">
        <w:rPr>
          <w:rFonts w:ascii="Times New Roman" w:hAnsi="Times New Roman" w:cs="Times New Roman"/>
          <w:bCs/>
          <w:sz w:val="28"/>
          <w:szCs w:val="28"/>
          <w:lang w:val="uk-UA"/>
        </w:rPr>
        <w:t>сіль</w:t>
      </w:r>
      <w:r w:rsidRPr="007F5BDE">
        <w:rPr>
          <w:rFonts w:ascii="Times New Roman" w:hAnsi="Times New Roman" w:cs="Times New Roman"/>
          <w:bCs/>
          <w:sz w:val="28"/>
          <w:szCs w:val="28"/>
        </w:rPr>
        <w:t xml:space="preserve">ської ради і населення не пізніш як за 10 календарних днів, а у невідкладних випадках – не пізніш як за 24 години до його початку із зазначенням порядку денного та порядку відкритого доступу до трансляції (за технічної можливості) дистанційного засідання </w:t>
      </w:r>
      <w:r w:rsidRPr="007F5BDE">
        <w:rPr>
          <w:rFonts w:ascii="Times New Roman" w:hAnsi="Times New Roman" w:cs="Times New Roman"/>
          <w:bCs/>
          <w:sz w:val="28"/>
          <w:szCs w:val="28"/>
          <w:lang w:val="uk-UA"/>
        </w:rPr>
        <w:t>Теплицької сільської ради</w:t>
      </w:r>
      <w:r w:rsidRPr="007F5BDE">
        <w:rPr>
          <w:rFonts w:ascii="Times New Roman" w:hAnsi="Times New Roman" w:cs="Times New Roman"/>
          <w:bCs/>
          <w:sz w:val="28"/>
          <w:szCs w:val="28"/>
        </w:rPr>
        <w:t>.</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Рішення про дистанційне засідання розміщується на офіційному веб-сайті </w:t>
      </w:r>
      <w:r w:rsidRPr="007F5BDE">
        <w:rPr>
          <w:rFonts w:ascii="Times New Roman" w:hAnsi="Times New Roman" w:cs="Times New Roman"/>
          <w:bCs/>
          <w:sz w:val="28"/>
          <w:szCs w:val="28"/>
          <w:lang w:val="uk-UA"/>
        </w:rPr>
        <w:t>Теплицької сільської</w:t>
      </w:r>
      <w:r w:rsidRPr="007F5BDE">
        <w:rPr>
          <w:rFonts w:ascii="Times New Roman" w:hAnsi="Times New Roman" w:cs="Times New Roman"/>
          <w:bCs/>
          <w:sz w:val="28"/>
          <w:szCs w:val="28"/>
        </w:rPr>
        <w:t xml:space="preserve"> ради з одночасним направленням цієї інформації та проєктів </w:t>
      </w:r>
      <w:r w:rsidRPr="007F5BDE">
        <w:rPr>
          <w:rFonts w:ascii="Times New Roman" w:hAnsi="Times New Roman" w:cs="Times New Roman"/>
          <w:bCs/>
          <w:sz w:val="28"/>
          <w:szCs w:val="28"/>
          <w:lang w:val="uk-UA"/>
        </w:rPr>
        <w:t>рішень</w:t>
      </w:r>
      <w:r w:rsidRPr="007F5BDE">
        <w:rPr>
          <w:rFonts w:ascii="Times New Roman" w:hAnsi="Times New Roman" w:cs="Times New Roman"/>
          <w:bCs/>
          <w:sz w:val="28"/>
          <w:szCs w:val="28"/>
        </w:rPr>
        <w:t xml:space="preserve"> з супровідними документами на офіційну електронну адресу кожного депутата</w:t>
      </w:r>
      <w:r w:rsidRPr="007F5BDE">
        <w:rPr>
          <w:rFonts w:ascii="Times New Roman" w:hAnsi="Times New Roman" w:cs="Times New Roman"/>
          <w:bCs/>
          <w:sz w:val="28"/>
          <w:szCs w:val="28"/>
          <w:lang w:val="uk-UA"/>
        </w:rPr>
        <w:t xml:space="preserve"> (при наявності)</w:t>
      </w:r>
      <w:r w:rsidRPr="007F5BDE">
        <w:rPr>
          <w:rFonts w:ascii="Times New Roman" w:hAnsi="Times New Roman" w:cs="Times New Roman"/>
          <w:bCs/>
          <w:sz w:val="28"/>
          <w:szCs w:val="28"/>
        </w:rPr>
        <w:t>.</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Технічне забезпечення та організація дистанційних засідань покладається на </w:t>
      </w:r>
      <w:r w:rsidRPr="007F5BDE">
        <w:rPr>
          <w:rFonts w:ascii="Times New Roman" w:hAnsi="Times New Roman" w:cs="Times New Roman"/>
          <w:bCs/>
          <w:sz w:val="28"/>
          <w:szCs w:val="28"/>
          <w:lang w:val="uk-UA"/>
        </w:rPr>
        <w:t>головного спеціаліста – системного адміністратора Теплицької сільської ради</w:t>
      </w:r>
      <w:r w:rsidRPr="007F5BDE">
        <w:rPr>
          <w:rFonts w:ascii="Times New Roman" w:hAnsi="Times New Roman" w:cs="Times New Roman"/>
          <w:bCs/>
          <w:sz w:val="28"/>
          <w:szCs w:val="28"/>
        </w:rPr>
        <w:t>.</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Засідання організовується в приміщенні </w:t>
      </w:r>
      <w:r w:rsidRPr="007F5BDE">
        <w:rPr>
          <w:rFonts w:ascii="Times New Roman" w:hAnsi="Times New Roman" w:cs="Times New Roman"/>
          <w:bCs/>
          <w:sz w:val="28"/>
          <w:szCs w:val="28"/>
          <w:lang w:val="uk-UA"/>
        </w:rPr>
        <w:t>сіль</w:t>
      </w:r>
      <w:r w:rsidRPr="007F5BDE">
        <w:rPr>
          <w:rFonts w:ascii="Times New Roman" w:hAnsi="Times New Roman" w:cs="Times New Roman"/>
          <w:bCs/>
          <w:sz w:val="28"/>
          <w:szCs w:val="28"/>
        </w:rPr>
        <w:t xml:space="preserve">ської ради або іншому визначеному приміщенні, де перебуває головуючий, секретар </w:t>
      </w:r>
      <w:r w:rsidRPr="007F5BDE">
        <w:rPr>
          <w:rFonts w:ascii="Times New Roman" w:hAnsi="Times New Roman" w:cs="Times New Roman"/>
          <w:bCs/>
          <w:sz w:val="28"/>
          <w:szCs w:val="28"/>
          <w:lang w:val="uk-UA"/>
        </w:rPr>
        <w:t>сіль</w:t>
      </w:r>
      <w:r w:rsidRPr="007F5BDE">
        <w:rPr>
          <w:rFonts w:ascii="Times New Roman" w:hAnsi="Times New Roman" w:cs="Times New Roman"/>
          <w:bCs/>
          <w:sz w:val="28"/>
          <w:szCs w:val="28"/>
        </w:rPr>
        <w:t xml:space="preserve">ської ради, доповідачі та </w:t>
      </w:r>
      <w:r w:rsidRPr="007F5BDE">
        <w:rPr>
          <w:rFonts w:ascii="Times New Roman" w:hAnsi="Times New Roman" w:cs="Times New Roman"/>
          <w:bCs/>
          <w:sz w:val="28"/>
          <w:szCs w:val="28"/>
          <w:lang w:val="uk-UA"/>
        </w:rPr>
        <w:t>головний спеціаліст – системний адміністратор Теплицької сільської ради,</w:t>
      </w:r>
      <w:r w:rsidRPr="007F5BDE">
        <w:rPr>
          <w:rFonts w:ascii="Times New Roman" w:hAnsi="Times New Roman" w:cs="Times New Roman"/>
          <w:bCs/>
          <w:sz w:val="28"/>
          <w:szCs w:val="28"/>
        </w:rPr>
        <w:t xml:space="preserve"> які</w:t>
      </w:r>
      <w:r w:rsidRPr="007F5BDE">
        <w:rPr>
          <w:rFonts w:ascii="Times New Roman" w:hAnsi="Times New Roman" w:cs="Times New Roman"/>
          <w:bCs/>
          <w:sz w:val="28"/>
          <w:szCs w:val="28"/>
          <w:lang w:val="uk-UA"/>
        </w:rPr>
        <w:t>й</w:t>
      </w:r>
      <w:r w:rsidRPr="007F5BDE">
        <w:rPr>
          <w:rFonts w:ascii="Times New Roman" w:hAnsi="Times New Roman" w:cs="Times New Roman"/>
          <w:bCs/>
          <w:sz w:val="28"/>
          <w:szCs w:val="28"/>
        </w:rPr>
        <w:t xml:space="preserve"> здійсню</w:t>
      </w:r>
      <w:r w:rsidRPr="007F5BDE">
        <w:rPr>
          <w:rFonts w:ascii="Times New Roman" w:hAnsi="Times New Roman" w:cs="Times New Roman"/>
          <w:bCs/>
          <w:sz w:val="28"/>
          <w:szCs w:val="28"/>
          <w:lang w:val="uk-UA"/>
        </w:rPr>
        <w:t>є</w:t>
      </w:r>
      <w:r w:rsidRPr="007F5BDE">
        <w:rPr>
          <w:rFonts w:ascii="Times New Roman" w:hAnsi="Times New Roman" w:cs="Times New Roman"/>
          <w:bCs/>
          <w:sz w:val="28"/>
          <w:szCs w:val="28"/>
        </w:rPr>
        <w:t xml:space="preserve"> онлайн трансляцію засідання.</w:t>
      </w:r>
    </w:p>
    <w:p w:rsidR="007F5BDE" w:rsidRPr="004627C3" w:rsidRDefault="007F5BDE" w:rsidP="004627C3">
      <w:pPr>
        <w:spacing w:after="0" w:line="240" w:lineRule="auto"/>
        <w:jc w:val="both"/>
        <w:rPr>
          <w:rFonts w:ascii="Times New Roman" w:hAnsi="Times New Roman" w:cs="Times New Roman"/>
          <w:bCs/>
          <w:sz w:val="28"/>
          <w:szCs w:val="28"/>
        </w:rPr>
      </w:pPr>
      <w:r w:rsidRPr="004627C3">
        <w:rPr>
          <w:rFonts w:ascii="Times New Roman" w:hAnsi="Times New Roman" w:cs="Times New Roman"/>
          <w:bCs/>
          <w:sz w:val="28"/>
          <w:szCs w:val="28"/>
        </w:rPr>
        <w:t xml:space="preserve">Депутати </w:t>
      </w:r>
      <w:r w:rsidRPr="004627C3">
        <w:rPr>
          <w:rFonts w:ascii="Times New Roman" w:hAnsi="Times New Roman" w:cs="Times New Roman"/>
          <w:bCs/>
          <w:sz w:val="28"/>
          <w:szCs w:val="28"/>
          <w:lang w:val="uk-UA"/>
        </w:rPr>
        <w:t>сільсь</w:t>
      </w:r>
      <w:r w:rsidRPr="004627C3">
        <w:rPr>
          <w:rFonts w:ascii="Times New Roman" w:hAnsi="Times New Roman" w:cs="Times New Roman"/>
          <w:bCs/>
          <w:sz w:val="28"/>
          <w:szCs w:val="28"/>
        </w:rPr>
        <w:t>кої ради можуть брати участь у дистанційному засіданні як перебуваючи безпосередньо у сесійній залі, так і в дистанційному режимі.</w:t>
      </w:r>
    </w:p>
    <w:p w:rsidR="007F5BDE" w:rsidRPr="004627C3" w:rsidRDefault="007F5BDE" w:rsidP="004627C3">
      <w:pPr>
        <w:spacing w:after="0" w:line="240" w:lineRule="auto"/>
        <w:jc w:val="both"/>
        <w:rPr>
          <w:rFonts w:ascii="Times New Roman" w:hAnsi="Times New Roman" w:cs="Times New Roman"/>
          <w:bCs/>
          <w:sz w:val="28"/>
          <w:szCs w:val="28"/>
        </w:rPr>
      </w:pPr>
      <w:r w:rsidRPr="004627C3">
        <w:rPr>
          <w:rFonts w:ascii="Times New Roman" w:hAnsi="Times New Roman" w:cs="Times New Roman"/>
          <w:bCs/>
          <w:sz w:val="28"/>
          <w:szCs w:val="28"/>
        </w:rPr>
        <w:t>Засідання проводиться з дотриманням всіх санітарно-гігієнічних норм.</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lang w:val="uk-UA"/>
        </w:rPr>
      </w:pPr>
      <w:r w:rsidRPr="007F5BDE">
        <w:rPr>
          <w:rFonts w:ascii="Times New Roman" w:hAnsi="Times New Roman" w:cs="Times New Roman"/>
          <w:bCs/>
          <w:sz w:val="28"/>
          <w:szCs w:val="28"/>
          <w:lang w:val="uk-UA"/>
        </w:rPr>
        <w:t>Депутати, які беруть участь у засіданні дистанційно, завчасно повідомляють про це секретаря сільської ради та головного спеціаліста – системного адміністратора сільської ради і мають бути готові брати участь у засіданні через визначені сільською радою засоби комунікації.</w:t>
      </w:r>
    </w:p>
    <w:p w:rsidR="007F5BDE" w:rsidRPr="004627C3" w:rsidRDefault="007F5BDE" w:rsidP="004627C3">
      <w:pPr>
        <w:pStyle w:val="a4"/>
        <w:numPr>
          <w:ilvl w:val="0"/>
          <w:numId w:val="19"/>
        </w:numPr>
        <w:spacing w:after="0" w:line="240" w:lineRule="auto"/>
        <w:ind w:left="0" w:firstLine="567"/>
        <w:jc w:val="both"/>
        <w:rPr>
          <w:rFonts w:ascii="Times New Roman" w:hAnsi="Times New Roman" w:cs="Times New Roman"/>
          <w:bCs/>
          <w:sz w:val="28"/>
          <w:szCs w:val="28"/>
        </w:rPr>
      </w:pPr>
      <w:r w:rsidRPr="004627C3">
        <w:rPr>
          <w:rFonts w:ascii="Times New Roman" w:hAnsi="Times New Roman" w:cs="Times New Roman"/>
          <w:bCs/>
          <w:sz w:val="28"/>
          <w:szCs w:val="28"/>
        </w:rPr>
        <w:lastRenderedPageBreak/>
        <w:t xml:space="preserve">Депутати </w:t>
      </w:r>
      <w:r w:rsidR="004627C3" w:rsidRPr="004627C3">
        <w:rPr>
          <w:rFonts w:ascii="Times New Roman" w:hAnsi="Times New Roman" w:cs="Times New Roman"/>
          <w:bCs/>
          <w:sz w:val="28"/>
          <w:szCs w:val="28"/>
          <w:lang w:val="uk-UA"/>
        </w:rPr>
        <w:t>сіль</w:t>
      </w:r>
      <w:r w:rsidRPr="004627C3">
        <w:rPr>
          <w:rFonts w:ascii="Times New Roman" w:hAnsi="Times New Roman" w:cs="Times New Roman"/>
          <w:bCs/>
          <w:sz w:val="28"/>
          <w:szCs w:val="28"/>
        </w:rPr>
        <w:t>ської ради, які під час проведення дистанційного засідання не мають можливості бути присутніми у залі, в якій проводиться засідання, приєднуються до такого дистанційного засідання в режимі відеоконференції та підключаються до СЕГ «Голос», використовуючи двофазну авторизацію, шляхом переходу за відповідними посиланнями, отриманими депутатами через офіційну електронну пошту.</w:t>
      </w:r>
      <w:r w:rsidR="004627C3">
        <w:rPr>
          <w:rFonts w:ascii="Times New Roman" w:hAnsi="Times New Roman" w:cs="Times New Roman"/>
          <w:bCs/>
          <w:sz w:val="28"/>
          <w:szCs w:val="28"/>
          <w:lang w:val="uk-UA"/>
        </w:rPr>
        <w:t xml:space="preserve"> </w:t>
      </w:r>
      <w:r w:rsidR="004627C3" w:rsidRPr="004627C3">
        <w:rPr>
          <w:rFonts w:ascii="Times New Roman" w:hAnsi="Times New Roman" w:cs="Times New Roman"/>
          <w:bCs/>
          <w:sz w:val="28"/>
          <w:szCs w:val="28"/>
          <w:lang w:val="uk-UA"/>
        </w:rPr>
        <w:t>Д</w:t>
      </w:r>
      <w:r w:rsidRPr="004627C3">
        <w:rPr>
          <w:rFonts w:ascii="Times New Roman" w:hAnsi="Times New Roman" w:cs="Times New Roman"/>
          <w:bCs/>
          <w:sz w:val="28"/>
          <w:szCs w:val="28"/>
        </w:rPr>
        <w:t>ля організації дистанційного засідання може використовуватись також програмне забезпечення «Zoom» або «Google Meet».</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lang w:val="uk-UA"/>
        </w:rPr>
        <w:t>Т</w:t>
      </w:r>
      <w:r w:rsidRPr="007F5BDE">
        <w:rPr>
          <w:rFonts w:ascii="Times New Roman" w:hAnsi="Times New Roman" w:cs="Times New Roman"/>
          <w:bCs/>
          <w:sz w:val="28"/>
          <w:szCs w:val="28"/>
        </w:rPr>
        <w:t>ехнічні засоби і технології</w:t>
      </w:r>
      <w:r w:rsidRPr="007F5BDE">
        <w:rPr>
          <w:rFonts w:ascii="Times New Roman" w:hAnsi="Times New Roman" w:cs="Times New Roman"/>
          <w:bCs/>
          <w:sz w:val="28"/>
          <w:szCs w:val="28"/>
          <w:lang w:val="uk-UA"/>
        </w:rPr>
        <w:t>, які в</w:t>
      </w:r>
      <w:r w:rsidRPr="007F5BDE">
        <w:rPr>
          <w:rFonts w:ascii="Times New Roman" w:hAnsi="Times New Roman" w:cs="Times New Roman"/>
          <w:bCs/>
          <w:sz w:val="28"/>
          <w:szCs w:val="28"/>
        </w:rPr>
        <w:t>икористову</w:t>
      </w:r>
      <w:r w:rsidRPr="007F5BDE">
        <w:rPr>
          <w:rFonts w:ascii="Times New Roman" w:hAnsi="Times New Roman" w:cs="Times New Roman"/>
          <w:bCs/>
          <w:sz w:val="28"/>
          <w:szCs w:val="28"/>
          <w:lang w:val="uk-UA"/>
        </w:rPr>
        <w:t>ються</w:t>
      </w:r>
      <w:r w:rsidRPr="007F5BDE">
        <w:rPr>
          <w:rFonts w:ascii="Times New Roman" w:hAnsi="Times New Roman" w:cs="Times New Roman"/>
          <w:bCs/>
          <w:sz w:val="28"/>
          <w:szCs w:val="28"/>
        </w:rPr>
        <w:t xml:space="preserve"> в дистанційному засіданні сесії ради мають забезпечувати належну якість зображення та звуку. Учасникам дистанційного засідання має бути забезпечена можливість чути та бачити хід засідання, ставити запитання і отримувати відповіді, надавати коментарі, здійснювати безперешкодне голосування та реалізовувати їх права, передбачені Законом України «Про місцеве самоврядування в Україні» та Законом України “Про статус депутатів місцевих рад”.</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lang w:val="uk-UA"/>
        </w:rPr>
      </w:pPr>
      <w:r w:rsidRPr="007F5BDE">
        <w:rPr>
          <w:rFonts w:ascii="Times New Roman" w:hAnsi="Times New Roman" w:cs="Times New Roman"/>
          <w:bCs/>
          <w:sz w:val="28"/>
          <w:szCs w:val="28"/>
          <w:lang w:val="uk-UA"/>
        </w:rPr>
        <w:t>Ризики технічної неможливості участі в режимі дистанційного засідання з причин, що не залежать від програмного забезпечення та здійснення організаційних заходів, пов’язаних із функціонуванням програмного комплексу, несе депутат сільської ради.</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lang w:val="uk-UA"/>
        </w:rPr>
        <w:t xml:space="preserve">Після ідентифікації та реєстрації у системах голосування та відеоконференції депутатів Теплицької сільської ради головуючий на дистанційному засіданні повідомляє про кількість депутатів, які приєдналися в режимі відеоконференції до участі у дистанційному засіданні та безпосередньо беруть участь у залі засідань та відкриває засідання Теплицької сільської ради. </w:t>
      </w:r>
      <w:r w:rsidRPr="007F5BDE">
        <w:rPr>
          <w:rFonts w:ascii="Times New Roman" w:hAnsi="Times New Roman" w:cs="Times New Roman"/>
          <w:bCs/>
          <w:sz w:val="28"/>
          <w:szCs w:val="28"/>
        </w:rPr>
        <w:t>Ідентифікація особи, яка бере участь у засіданні дистанційно, без відеозв’язку під час засідання неможлива.</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Запис на виступ, голосування здійснюється  в системі </w:t>
      </w:r>
      <w:r w:rsidRPr="007F5BDE">
        <w:rPr>
          <w:rFonts w:ascii="Times New Roman" w:hAnsi="Times New Roman" w:cs="Times New Roman"/>
          <w:bCs/>
          <w:sz w:val="28"/>
          <w:szCs w:val="28"/>
          <w:lang w:val="uk-UA"/>
        </w:rPr>
        <w:t>е</w:t>
      </w:r>
      <w:r w:rsidRPr="007F5BDE">
        <w:rPr>
          <w:rFonts w:ascii="Times New Roman" w:hAnsi="Times New Roman" w:cs="Times New Roman"/>
          <w:bCs/>
          <w:sz w:val="28"/>
          <w:szCs w:val="28"/>
        </w:rPr>
        <w:t>лектронного голосування «Голос».</w:t>
      </w:r>
      <w:r w:rsidRPr="007F5BDE">
        <w:rPr>
          <w:rFonts w:ascii="Times New Roman" w:hAnsi="Times New Roman" w:cs="Times New Roman"/>
          <w:bCs/>
          <w:sz w:val="28"/>
          <w:szCs w:val="28"/>
          <w:lang w:val="uk-UA"/>
        </w:rPr>
        <w:t xml:space="preserve"> В разі, якщо голосування проходить в режимі відеоконференції із застосуванням програмного забезпечення «</w:t>
      </w:r>
      <w:r w:rsidRPr="007F5BDE">
        <w:rPr>
          <w:rFonts w:ascii="Times New Roman" w:hAnsi="Times New Roman" w:cs="Times New Roman"/>
          <w:bCs/>
          <w:sz w:val="28"/>
          <w:szCs w:val="28"/>
        </w:rPr>
        <w:t>Zoom</w:t>
      </w:r>
      <w:r w:rsidRPr="007F5BDE">
        <w:rPr>
          <w:rFonts w:ascii="Times New Roman" w:hAnsi="Times New Roman" w:cs="Times New Roman"/>
          <w:bCs/>
          <w:sz w:val="28"/>
          <w:szCs w:val="28"/>
          <w:lang w:val="uk-UA"/>
        </w:rPr>
        <w:t>» або «</w:t>
      </w:r>
      <w:r w:rsidRPr="007F5BDE">
        <w:rPr>
          <w:rFonts w:ascii="Times New Roman" w:hAnsi="Times New Roman" w:cs="Times New Roman"/>
          <w:bCs/>
          <w:sz w:val="28"/>
          <w:szCs w:val="28"/>
        </w:rPr>
        <w:t>Google</w:t>
      </w:r>
      <w:r w:rsidRPr="007F5BDE">
        <w:rPr>
          <w:rFonts w:ascii="Times New Roman" w:hAnsi="Times New Roman" w:cs="Times New Roman"/>
          <w:bCs/>
          <w:sz w:val="28"/>
          <w:szCs w:val="28"/>
          <w:lang w:val="uk-UA"/>
        </w:rPr>
        <w:t xml:space="preserve"> </w:t>
      </w:r>
      <w:r w:rsidRPr="007F5BDE">
        <w:rPr>
          <w:rFonts w:ascii="Times New Roman" w:hAnsi="Times New Roman" w:cs="Times New Roman"/>
          <w:bCs/>
          <w:sz w:val="28"/>
          <w:szCs w:val="28"/>
        </w:rPr>
        <w:t>Meet</w:t>
      </w:r>
      <w:r w:rsidRPr="007F5BDE">
        <w:rPr>
          <w:rFonts w:ascii="Times New Roman" w:hAnsi="Times New Roman" w:cs="Times New Roman"/>
          <w:bCs/>
          <w:sz w:val="28"/>
          <w:szCs w:val="28"/>
          <w:lang w:val="uk-UA"/>
        </w:rPr>
        <w:t xml:space="preserve">», воно здійснюється після оголошення початку голосування. </w:t>
      </w:r>
      <w:r w:rsidRPr="007F5BDE">
        <w:rPr>
          <w:rFonts w:ascii="Times New Roman" w:hAnsi="Times New Roman" w:cs="Times New Roman"/>
          <w:bCs/>
          <w:sz w:val="28"/>
          <w:szCs w:val="28"/>
        </w:rPr>
        <w:t xml:space="preserve">Результати голосування депутатів, які беруть участь у засіданні дистанційно, без відеозв’язку не зараховуються. </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7F5BDE">
        <w:rPr>
          <w:rFonts w:ascii="Times New Roman" w:hAnsi="Times New Roman" w:cs="Times New Roman"/>
          <w:bCs/>
          <w:sz w:val="28"/>
          <w:szCs w:val="28"/>
        </w:rPr>
        <w:t xml:space="preserve">У разі наміру припинити участь у дистанційному засіданні </w:t>
      </w:r>
      <w:r w:rsidRPr="007F5BDE">
        <w:rPr>
          <w:rFonts w:ascii="Times New Roman" w:hAnsi="Times New Roman" w:cs="Times New Roman"/>
          <w:bCs/>
          <w:sz w:val="28"/>
          <w:szCs w:val="28"/>
          <w:lang w:val="uk-UA"/>
        </w:rPr>
        <w:t>Теплицької сіль</w:t>
      </w:r>
      <w:r w:rsidRPr="007F5BDE">
        <w:rPr>
          <w:rFonts w:ascii="Times New Roman" w:hAnsi="Times New Roman" w:cs="Times New Roman"/>
          <w:bCs/>
          <w:sz w:val="28"/>
          <w:szCs w:val="28"/>
        </w:rPr>
        <w:t xml:space="preserve">ської ради, депутат </w:t>
      </w:r>
      <w:r w:rsidRPr="007F5BDE">
        <w:rPr>
          <w:rFonts w:ascii="Times New Roman" w:hAnsi="Times New Roman" w:cs="Times New Roman"/>
          <w:bCs/>
          <w:sz w:val="28"/>
          <w:szCs w:val="28"/>
          <w:lang w:val="uk-UA"/>
        </w:rPr>
        <w:t>сіль</w:t>
      </w:r>
      <w:r w:rsidRPr="007F5BDE">
        <w:rPr>
          <w:rFonts w:ascii="Times New Roman" w:hAnsi="Times New Roman" w:cs="Times New Roman"/>
          <w:bCs/>
          <w:sz w:val="28"/>
          <w:szCs w:val="28"/>
        </w:rPr>
        <w:t xml:space="preserve">ської ради повідомляє про це головуючому на дистанційному засіданні. </w:t>
      </w:r>
    </w:p>
    <w:p w:rsidR="007F5BDE" w:rsidRPr="007F5BDE"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lang w:val="uk-UA"/>
        </w:rPr>
      </w:pPr>
      <w:r w:rsidRPr="007F5BDE">
        <w:rPr>
          <w:rFonts w:ascii="Times New Roman" w:hAnsi="Times New Roman" w:cs="Times New Roman"/>
          <w:bCs/>
          <w:sz w:val="28"/>
          <w:szCs w:val="28"/>
          <w:lang w:val="uk-UA"/>
        </w:rPr>
        <w:t xml:space="preserve">Під час проведення дистанційного засідання сільської ради здійснюється його аудіозапис та відеозапис. Аудіо та відеозапис дистанційного засідання є невід’ємною частиною протоколу засідання Теплицької сільської ради. </w:t>
      </w:r>
    </w:p>
    <w:p w:rsidR="007F5BDE" w:rsidRPr="004627C3" w:rsidRDefault="007F5BDE" w:rsidP="007F5BDE">
      <w:pPr>
        <w:pStyle w:val="a4"/>
        <w:numPr>
          <w:ilvl w:val="0"/>
          <w:numId w:val="19"/>
        </w:numPr>
        <w:spacing w:after="0" w:line="240" w:lineRule="auto"/>
        <w:ind w:left="0" w:firstLine="567"/>
        <w:jc w:val="both"/>
        <w:rPr>
          <w:rFonts w:ascii="Times New Roman" w:hAnsi="Times New Roman" w:cs="Times New Roman"/>
          <w:bCs/>
          <w:sz w:val="28"/>
          <w:szCs w:val="28"/>
        </w:rPr>
      </w:pPr>
      <w:r w:rsidRPr="004627C3">
        <w:rPr>
          <w:rFonts w:ascii="Times New Roman" w:hAnsi="Times New Roman" w:cs="Times New Roman"/>
          <w:bCs/>
          <w:sz w:val="28"/>
          <w:szCs w:val="28"/>
        </w:rPr>
        <w:t xml:space="preserve">Результати поіменного голосування на дистанційному засіданні, прийняті рішення, протокол засідання оприлюднюються у порядку, встановленому законодавством України. </w:t>
      </w:r>
    </w:p>
    <w:p w:rsidR="009B12B4" w:rsidRPr="007F5BDE" w:rsidRDefault="007F5BDE" w:rsidP="007F5BDE">
      <w:pPr>
        <w:pStyle w:val="a4"/>
        <w:keepNext/>
        <w:numPr>
          <w:ilvl w:val="0"/>
          <w:numId w:val="19"/>
        </w:numPr>
        <w:spacing w:line="240" w:lineRule="auto"/>
        <w:ind w:left="0" w:firstLine="567"/>
        <w:jc w:val="both"/>
        <w:rPr>
          <w:rFonts w:ascii="Times New Roman" w:hAnsi="Times New Roman" w:cs="Times New Roman"/>
          <w:b/>
          <w:bCs/>
          <w:sz w:val="28"/>
          <w:szCs w:val="28"/>
          <w:lang w:val="uk-UA"/>
        </w:rPr>
      </w:pPr>
      <w:r w:rsidRPr="004627C3">
        <w:rPr>
          <w:rFonts w:ascii="Times New Roman" w:hAnsi="Times New Roman" w:cs="Times New Roman"/>
          <w:bCs/>
          <w:sz w:val="28"/>
          <w:szCs w:val="28"/>
        </w:rPr>
        <w:t xml:space="preserve">За наявності обгрунтованих застережень щодо безпеки жителів та інфраструктури громади під час воєнного стану радою може бути прийняте </w:t>
      </w:r>
      <w:r w:rsidRPr="004627C3">
        <w:rPr>
          <w:rFonts w:ascii="Times New Roman" w:hAnsi="Times New Roman" w:cs="Times New Roman"/>
          <w:bCs/>
          <w:sz w:val="28"/>
          <w:szCs w:val="28"/>
        </w:rPr>
        <w:lastRenderedPageBreak/>
        <w:t>рішення про обмежений</w:t>
      </w:r>
      <w:r w:rsidRPr="007F5BDE">
        <w:rPr>
          <w:rFonts w:ascii="Times New Roman" w:hAnsi="Times New Roman" w:cs="Times New Roman"/>
          <w:bCs/>
          <w:sz w:val="28"/>
          <w:szCs w:val="28"/>
        </w:rPr>
        <w:t xml:space="preserve"> режим оприлюднення рішення. Таке рішення приймається щодо кожного пункту порядку денного </w:t>
      </w:r>
      <w:r w:rsidR="004627C3">
        <w:rPr>
          <w:rFonts w:ascii="Times New Roman" w:hAnsi="Times New Roman" w:cs="Times New Roman"/>
          <w:bCs/>
          <w:sz w:val="28"/>
          <w:szCs w:val="28"/>
          <w:lang w:val="uk-UA"/>
        </w:rPr>
        <w:t>сільс</w:t>
      </w:r>
      <w:r w:rsidRPr="007F5BDE">
        <w:rPr>
          <w:rFonts w:ascii="Times New Roman" w:hAnsi="Times New Roman" w:cs="Times New Roman"/>
          <w:bCs/>
          <w:sz w:val="28"/>
          <w:szCs w:val="28"/>
        </w:rPr>
        <w:t>ької ради окремо.</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26. Відкриття та закриття сесії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Відкриття сесії ради оголошується головуючим на початку першого пленарного засідання.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Відкриваючи сесію, головуючий повідомляє номери сесії, скликання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 та оголошує підставу її скликання відповідно до цього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Перед закриттям пленарного засідання головуючий на засіданні уточнює</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час проведення наступного засідання ради. Питання, не розглянуті на пото</w:t>
      </w:r>
      <w:r w:rsidRPr="00C26C6A">
        <w:rPr>
          <w:rFonts w:ascii="Times New Roman" w:hAnsi="Times New Roman" w:cs="Times New Roman"/>
          <w:sz w:val="28"/>
          <w:szCs w:val="28"/>
          <w:lang w:val="uk-UA"/>
        </w:rPr>
        <w:t>ч</w:t>
      </w:r>
      <w:r w:rsidRPr="00C26C6A">
        <w:rPr>
          <w:rFonts w:ascii="Times New Roman" w:hAnsi="Times New Roman" w:cs="Times New Roman"/>
          <w:sz w:val="28"/>
          <w:szCs w:val="28"/>
          <w:lang w:val="uk-UA"/>
        </w:rPr>
        <w:t>ному пленарному засіданні, підлягають розгляду на наступному пленарному засіданні у визначеній послідовності.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4.Закариття сесії оголошується головуючим на пленарному засіданні після розгляду всіх питань порядку денного. </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Сесія не може бути закритою, якщо рада не визначилась щодо всіх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тань порядку денного.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Під час відкриття сесії та після її закриття виконується Державний Гімн України.</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3. Робочі органи сесії ради</w:t>
      </w:r>
    </w:p>
    <w:p w:rsidR="009B12B4" w:rsidRDefault="009B12B4" w:rsidP="009B12B4">
      <w:pPr>
        <w:pStyle w:val="Stattya-1"/>
        <w:spacing w:line="240" w:lineRule="auto"/>
        <w:ind w:firstLine="0"/>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27. Лічильна комісія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Лічильною комісією є робочий орган сесії ради, що створюється для п</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драхунку голосів депутатів під час голосування.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Лічильні комісії формуються не менше як з трьох депутатів.</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Лічильні комісії обираються радою процедурним рішенням за пропоз</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цією головуючого. Лічильна комісія не може складатися тільки з членів одн</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єї депутатської групи чи фракції. Підрахунок голосів під час обрання першої Л</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чильної комісії здійснює головуючий.</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Лічильна комісія обирає зі свого складу голову. Засідання лічильної к</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місії проводяться гласно і відкрито.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У роботі лічильної комісії не можуть брати участі депутати, кандидат</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ри яких включені до бюлетенів для таємного голосування.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Рішення лічильної комісії приймається більшістю голосів членів комісії.</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4. Порядок денний сесії</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28. Формування проекту порядку денного сесії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Проект порядку денного сесії ради, не пізніш як за два тижні до дати початку сесії ради, формує Теплицький сільський голова на о</w:t>
      </w:r>
      <w:r w:rsidRPr="00C26C6A">
        <w:rPr>
          <w:rFonts w:ascii="Times New Roman" w:hAnsi="Times New Roman" w:cs="Times New Roman"/>
          <w:sz w:val="28"/>
          <w:szCs w:val="28"/>
          <w:lang w:val="uk-UA"/>
        </w:rPr>
        <w:t>с</w:t>
      </w:r>
      <w:r w:rsidRPr="00C26C6A">
        <w:rPr>
          <w:rFonts w:ascii="Times New Roman" w:hAnsi="Times New Roman" w:cs="Times New Roman"/>
          <w:sz w:val="28"/>
          <w:szCs w:val="28"/>
          <w:lang w:val="uk-UA"/>
        </w:rPr>
        <w:t>нові: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плану роботи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пропозицій секретаря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пропозицій депутатів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пропозицій постійних та інших комісій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пропозицій, поданих громадою в порядку місцевої ініціативи;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6) пропозицій виконавчого комітету;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пропозицій старост;</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пропозицій членів територіальної громади, поданих у порядку місцевої ініціативи або електронної петиції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Не рідше одного разу у квартал до порядку денного вносяться питання про заслуховування інформації: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про роботу виконавчого комітету;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про виконання бюджету та рух коштів у позабюджетних фондах;</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 роботу постійних комісій та про виконання рішень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Пропозиція щодо кожного питання, яке пропонується включити до 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екту порядку денного сесії, подається з проектом рішення, яке пропонується прийняти за цією пропозицією, підготовленим згідно з вимогами цього регламенту.</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29. Затвердження порядку денного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Проект порядку денного підлягає затвердженню на початку першого пленарного засідання сесії ради для чого головуючий оголошує розгляд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тання «Про порядок денний сесії ради» в такій послідовності:</w:t>
      </w:r>
    </w:p>
    <w:p w:rsidR="009B12B4" w:rsidRPr="00C26C6A" w:rsidRDefault="009B12B4" w:rsidP="009D0C48">
      <w:pPr>
        <w:widowControl w:val="0"/>
        <w:numPr>
          <w:ilvl w:val="0"/>
          <w:numId w:val="20"/>
        </w:numPr>
        <w:autoSpaceDE w:val="0"/>
        <w:autoSpaceDN w:val="0"/>
        <w:adjustRightInd w:val="0"/>
        <w:spacing w:after="0" w:line="240" w:lineRule="auto"/>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внесення та обговорення пропозицій про можливість включення до 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екту порядку денного додаткових питань, якщо вони підготовлені відповідно до вимог цього регламенту;</w:t>
      </w:r>
    </w:p>
    <w:p w:rsidR="009B12B4" w:rsidRPr="00C26C6A" w:rsidRDefault="009B12B4" w:rsidP="009B12B4">
      <w:pPr>
        <w:widowControl w:val="0"/>
        <w:numPr>
          <w:ilvl w:val="0"/>
          <w:numId w:val="20"/>
        </w:numPr>
        <w:autoSpaceDE w:val="0"/>
        <w:autoSpaceDN w:val="0"/>
        <w:adjustRightInd w:val="0"/>
        <w:spacing w:after="0" w:line="240" w:lineRule="auto"/>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голосування проекту порядку денного за основу;</w:t>
      </w:r>
    </w:p>
    <w:p w:rsidR="009B12B4" w:rsidRPr="00C26C6A" w:rsidRDefault="009B12B4" w:rsidP="009B12B4">
      <w:pPr>
        <w:widowControl w:val="0"/>
        <w:numPr>
          <w:ilvl w:val="0"/>
          <w:numId w:val="20"/>
        </w:numPr>
        <w:autoSpaceDE w:val="0"/>
        <w:autoSpaceDN w:val="0"/>
        <w:adjustRightInd w:val="0"/>
        <w:spacing w:after="0" w:line="240" w:lineRule="auto"/>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вилучення окремих питань з розгляду – більшістю присутніх на засіда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ні;</w:t>
      </w:r>
    </w:p>
    <w:p w:rsidR="009B12B4" w:rsidRPr="00C26C6A" w:rsidRDefault="009B12B4" w:rsidP="009B12B4">
      <w:pPr>
        <w:widowControl w:val="0"/>
        <w:numPr>
          <w:ilvl w:val="0"/>
          <w:numId w:val="20"/>
        </w:numPr>
        <w:autoSpaceDE w:val="0"/>
        <w:autoSpaceDN w:val="0"/>
        <w:adjustRightInd w:val="0"/>
        <w:spacing w:after="0" w:line="240" w:lineRule="auto"/>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включення додаткових питань до розгляду, якщо вони підготовлені відповідно до вимог цього Регламенту;</w:t>
      </w:r>
    </w:p>
    <w:p w:rsidR="009B12B4" w:rsidRPr="00C26C6A" w:rsidRDefault="009B12B4" w:rsidP="009B12B4">
      <w:pPr>
        <w:widowControl w:val="0"/>
        <w:numPr>
          <w:ilvl w:val="0"/>
          <w:numId w:val="20"/>
        </w:numPr>
        <w:autoSpaceDE w:val="0"/>
        <w:autoSpaceDN w:val="0"/>
        <w:adjustRightInd w:val="0"/>
        <w:spacing w:after="0" w:line="240" w:lineRule="auto"/>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затвердження порядку денного в цілому.</w:t>
      </w:r>
    </w:p>
    <w:p w:rsidR="009B12B4" w:rsidRPr="00C26C6A" w:rsidRDefault="009B12B4" w:rsidP="009B12B4">
      <w:pPr>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sz w:val="28"/>
          <w:szCs w:val="28"/>
          <w:lang w:val="uk-UA"/>
        </w:rPr>
        <w:t>2. Пропозиції щодо порядку денного, подані в порядку місцевої ініціативи або електронної петиції, вважаються включеними в порядок денний без голосування і не можуть бути вилученими з порядку денного голосуванням депут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тів.</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5. Підготовка питань на розгляд сесії</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30. Попередній розгляд проекту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Включенню питання до проекту порядку денного та його винесенню на розгляд пленарного засідання ради передує попередній розгляд цього проекту в постійних комісіях ради, до сф</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ри повноважень яких належать ці питання (якщо рішення не процедурне. Питання, які не були попередньо розглянуті відповідними постійними комісіями ради до порядку денного не включаються та не розглядаються на сесії.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Під час прийняття невідкладних рішень на вимогу Теплицького сільського голови за погодженням не менше половини зареєстрованих на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сіданні депутатів засідання відповідної комісії з розгляду внесеного до порядку денного питання може бути 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ведене під час пленарного засідання.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Підготовку питань на розгляд сесії ради організовує секретар ради.</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31. Вимоги до проекту рішення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Проект рішення, що планується винести на розгляд ради, подається секретарю ради у друкованій та електронній формі (у текст</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вому форматі).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До проекту рішення додається пояснювальна записка, в якій вказується:</w:t>
      </w:r>
    </w:p>
    <w:p w:rsidR="009B12B4" w:rsidRPr="00C26C6A" w:rsidRDefault="009B12B4" w:rsidP="009D0C48">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потреба і мета прийняття рішення;</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прогнозовані суспільні, економічні, фінансові та правові наслідки прийняття рішення;</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прогноз щодо можливого зменшення надходжень або збільшення вида</w:t>
      </w:r>
      <w:r w:rsidRPr="00C26C6A">
        <w:rPr>
          <w:rFonts w:ascii="Times New Roman" w:hAnsi="Times New Roman" w:cs="Times New Roman"/>
          <w:sz w:val="28"/>
          <w:szCs w:val="28"/>
          <w:lang w:val="uk-UA"/>
        </w:rPr>
        <w:t>т</w:t>
      </w:r>
      <w:r w:rsidRPr="00C26C6A">
        <w:rPr>
          <w:rFonts w:ascii="Times New Roman" w:hAnsi="Times New Roman" w:cs="Times New Roman"/>
          <w:sz w:val="28"/>
          <w:szCs w:val="28"/>
          <w:lang w:val="uk-UA"/>
        </w:rPr>
        <w:t>ків місцевого бюджету внаслідок прийняття або неприйняття відповідного рішення;</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результати громадського обговорення чи громадських слухань з цього питання, якщо це передбачено законодавством або рішенням ради для розгляду відповідного питання;</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інформація про погодження проекту необхідними виконавцями чи сл</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жбами відповідно до їх повноважень;</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інформація про проведення процедур передбачених для прийняття рег</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ляторних актів;</w:t>
      </w:r>
    </w:p>
    <w:p w:rsidR="009B12B4" w:rsidRPr="00C26C6A" w:rsidRDefault="009B12B4" w:rsidP="009B12B4">
      <w:pPr>
        <w:widowControl w:val="0"/>
        <w:numPr>
          <w:ilvl w:val="1"/>
          <w:numId w:val="12"/>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інша інформація, яка на думку розробника проекту є важливою для прийняття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Друкований примірник проекту повинен мати такі реквізити: у правому верхньому куті на бланку рішення міської ради – помітку «Проект» і прізвища авторів, нижче ліворуч – назву рішення; ще нижче – текст проекту ріше</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Текст проекту рішення має складатися з таких частин:</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мотивувальної, в якій містяться посилання на закон, інший акт або обставини, якими викликана необхідність прийняття даного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резолютивної, в якій конкретно і чітко формулюється текст рішення, у т.ч. особи, відповідальні за реалізацію даного рішення; </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заключної, в якій вказані посадова особа або постійна комісія ради, на яких покладається контроль за виконанням рішення.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До проекту рішення додаються передбачені текстом додатки.</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32. Узгодження проекту рішення</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Секретар ради розглядає поданий проект, реєструє його у книзі реєстр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ції проектів рішень ради та визначає перелік комісій ради та відповідних структурних підрозділів виконавчого органу, які мають попередньо розгл</w:t>
      </w:r>
      <w:r w:rsidRPr="00C26C6A">
        <w:rPr>
          <w:rFonts w:ascii="Times New Roman" w:hAnsi="Times New Roman" w:cs="Times New Roman"/>
          <w:sz w:val="28"/>
          <w:szCs w:val="28"/>
          <w:lang w:val="uk-UA"/>
        </w:rPr>
        <w:t>я</w:t>
      </w:r>
      <w:r w:rsidRPr="00C26C6A">
        <w:rPr>
          <w:rFonts w:ascii="Times New Roman" w:hAnsi="Times New Roman" w:cs="Times New Roman"/>
          <w:sz w:val="28"/>
          <w:szCs w:val="28"/>
          <w:lang w:val="uk-UA"/>
        </w:rPr>
        <w:t>нути чи завізувати проект.</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Після реєстрації проект рішення разом із переліком комісій ради та структурних підрозділів виконавчого органу, які мають розглянути або завізувати проект, передається до цих виконавців в порядку, встановл</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ному для служби діловодства ради.</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В окремих випадках секретар ради може передати зареєстрований </w:t>
      </w:r>
      <w:r w:rsidRPr="00C26C6A">
        <w:rPr>
          <w:rFonts w:ascii="Times New Roman" w:hAnsi="Times New Roman" w:cs="Times New Roman"/>
          <w:sz w:val="28"/>
          <w:szCs w:val="28"/>
          <w:lang w:val="uk-UA"/>
        </w:rPr>
        <w:lastRenderedPageBreak/>
        <w:t>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ект з переліком необхідних для розгляду та візування виконавців ініціатору його внесення.</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Секретар передає підготовлений проект рішення ради для включення до проекту порядку денного за наявності віз уповноважених представників відповідних комісій ради та відповідальних посадових осіб ради (її виконавчих органів).</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Погодження проекту рішення із відповідними особами ради здійснюється шляхом візування:</w:t>
      </w:r>
    </w:p>
    <w:p w:rsidR="009B12B4" w:rsidRPr="00C26C6A" w:rsidRDefault="009B12B4" w:rsidP="009D0C48">
      <w:pPr>
        <w:widowControl w:val="0"/>
        <w:numPr>
          <w:ilvl w:val="0"/>
          <w:numId w:val="1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автора(рів) проекту;</w:t>
      </w:r>
    </w:p>
    <w:p w:rsidR="009B12B4" w:rsidRPr="00C26C6A" w:rsidRDefault="009B12B4" w:rsidP="009D0C48">
      <w:pPr>
        <w:widowControl w:val="0"/>
        <w:numPr>
          <w:ilvl w:val="0"/>
          <w:numId w:val="1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керівників виконавчого органу (органів) ради, до компетенції яких належить дане питання, чи визначених секретарем ради інших осіб, до компетенції яких належить дане питання;</w:t>
      </w:r>
    </w:p>
    <w:p w:rsidR="009B12B4" w:rsidRPr="00C26C6A" w:rsidRDefault="009B12B4" w:rsidP="009D0C48">
      <w:pPr>
        <w:widowControl w:val="0"/>
        <w:numPr>
          <w:ilvl w:val="0"/>
          <w:numId w:val="1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керівника юридичного відділу (юриста ради);</w:t>
      </w:r>
    </w:p>
    <w:p w:rsidR="009B12B4" w:rsidRPr="00C26C6A" w:rsidRDefault="009B12B4" w:rsidP="009D0C48">
      <w:pPr>
        <w:widowControl w:val="0"/>
        <w:numPr>
          <w:ilvl w:val="0"/>
          <w:numId w:val="1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секретаря ради;</w:t>
      </w:r>
    </w:p>
    <w:p w:rsidR="009B12B4" w:rsidRPr="00C26C6A" w:rsidRDefault="009B12B4" w:rsidP="009D0C48">
      <w:pPr>
        <w:widowControl w:val="0"/>
        <w:numPr>
          <w:ilvl w:val="0"/>
          <w:numId w:val="17"/>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голів відповідних постійних комісій.</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Візи проставляються на зворотній стороні першого примірника оста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нього аркуша проекту рішення і розміщуються таким чином: ліворуч – назва посади, праворуч – підпис і розшифрування підпису, знизу під розшифруванням підпису – дата візування. Під візами у нижньому лівому кутку 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ставляються прізвище та службовий телефон особи.</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У разі наявності у того, хто візує, зауважень і пропозицій, їх викладають на окремому аркуші, який збер</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гається разом з оригіналом рішення.</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Друкування та розмноження проектів рішень  та інших матеріалів сесії проводиться з примірника, підготовленого відповідно до вимог Регл</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менту.</w:t>
      </w:r>
    </w:p>
    <w:p w:rsidR="009B12B4" w:rsidRPr="00C26C6A" w:rsidRDefault="009B12B4" w:rsidP="009D0C48">
      <w:pPr>
        <w:widowControl w:val="0"/>
        <w:numPr>
          <w:ilvl w:val="0"/>
          <w:numId w:val="21"/>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Секретар ради відповідає за забезпечення депутатів необхідною кількістю копій проектів рішень до початку відповідного плена</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ного засідання.</w:t>
      </w:r>
    </w:p>
    <w:p w:rsidR="009B12B4" w:rsidRPr="00C26C6A" w:rsidRDefault="009B12B4" w:rsidP="009D0C48">
      <w:pPr>
        <w:widowControl w:val="0"/>
        <w:numPr>
          <w:ilvl w:val="0"/>
          <w:numId w:val="21"/>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Висновки і рекомендації комісій щодо проекту рішення подаються у письмовій формі. Обговорення кожного проекту рішення у постійних коміс</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ях має бути завершене до початку пленарного засідання, на розгляд якого винесене відповідне питання.</w:t>
      </w:r>
    </w:p>
    <w:p w:rsidR="009B12B4" w:rsidRPr="00C26C6A" w:rsidRDefault="009B12B4" w:rsidP="009D0C48">
      <w:pPr>
        <w:widowControl w:val="0"/>
        <w:numPr>
          <w:ilvl w:val="0"/>
          <w:numId w:val="21"/>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Узагальнення зауважень і пропозицій до проекту рішення, вироблення остаточного його варіанта покладається на ініціаторів проекту і можуть бути додатково розглянуті на спільних засіданнях постійних комісій ради. Попр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вки до проектів рішень зводять у порівняльну таблицю для розгляду на пл</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нарному засіданні.</w:t>
      </w:r>
    </w:p>
    <w:p w:rsidR="009B12B4" w:rsidRPr="00C26C6A" w:rsidRDefault="009B12B4" w:rsidP="009B12B4">
      <w:pPr>
        <w:spacing w:line="240" w:lineRule="auto"/>
        <w:ind w:firstLine="567"/>
        <w:jc w:val="both"/>
        <w:rPr>
          <w:rFonts w:ascii="Times New Roman" w:hAnsi="Times New Roman" w:cs="Times New Roman"/>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6. Пленарні засідання</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33. Розклад пленарних засідань сесії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Сесія ради розпочинається з пленарного засідання у визначений в р</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шенні про проведення сесії час.</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b/>
          <w:sz w:val="28"/>
          <w:szCs w:val="28"/>
          <w:lang w:val="uk-UA"/>
        </w:rPr>
        <w:lastRenderedPageBreak/>
        <w:t>2. Пленарні засідання ради починаються о 10 годині або о 14 годині</w:t>
      </w:r>
      <w:r w:rsidRPr="00C26C6A">
        <w:rPr>
          <w:rFonts w:ascii="Times New Roman" w:hAnsi="Times New Roman" w:cs="Times New Roman"/>
          <w:sz w:val="28"/>
          <w:szCs w:val="28"/>
          <w:lang w:val="uk-UA"/>
        </w:rPr>
        <w:t>.</w:t>
      </w:r>
      <w:r w:rsidRPr="00C26C6A">
        <w:rPr>
          <w:rFonts w:ascii="Times New Roman" w:hAnsi="Times New Roman" w:cs="Times New Roman"/>
          <w:i/>
          <w:sz w:val="28"/>
          <w:szCs w:val="28"/>
          <w:lang w:val="uk-UA"/>
        </w:rPr>
        <w:t xml:space="preserve"> (змінено  </w:t>
      </w:r>
      <w:r>
        <w:rPr>
          <w:rFonts w:ascii="Times New Roman" w:hAnsi="Times New Roman" w:cs="Times New Roman"/>
          <w:sz w:val="28"/>
          <w:szCs w:val="28"/>
          <w:lang w:val="uk-UA"/>
        </w:rPr>
        <w:t xml:space="preserve">10 вересня </w:t>
      </w:r>
      <w:r w:rsidRPr="006C3E88">
        <w:rPr>
          <w:rFonts w:ascii="Times New Roman" w:hAnsi="Times New Roman" w:cs="Times New Roman"/>
          <w:sz w:val="28"/>
          <w:szCs w:val="28"/>
          <w:lang w:val="uk-UA"/>
        </w:rPr>
        <w:t>2024 №</w:t>
      </w:r>
      <w:r>
        <w:rPr>
          <w:rFonts w:ascii="Times New Roman" w:hAnsi="Times New Roman" w:cs="Times New Roman"/>
          <w:sz w:val="28"/>
          <w:szCs w:val="28"/>
          <w:lang w:val="uk-UA"/>
        </w:rPr>
        <w:t>897</w:t>
      </w:r>
      <w:r w:rsidRPr="006C3E88">
        <w:rPr>
          <w:rFonts w:ascii="Times New Roman" w:hAnsi="Times New Roman" w:cs="Times New Roman"/>
          <w:sz w:val="28"/>
          <w:szCs w:val="28"/>
          <w:lang w:val="uk-UA"/>
        </w:rPr>
        <w:t>-VIII</w:t>
      </w:r>
      <w:r w:rsidRPr="00C26C6A">
        <w:rPr>
          <w:rFonts w:ascii="Times New Roman" w:hAnsi="Times New Roman" w:cs="Times New Roman"/>
          <w:i/>
          <w:sz w:val="28"/>
          <w:szCs w:val="28"/>
          <w:lang w:val="uk-UA"/>
        </w:rPr>
        <w:t>)</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Після кожних двох годин роботи оголошується перерва на 15 хвилин.</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Одноразово може бути прийняте процедурне рішення про інший розп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рядок роботи на день.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На початку засідання відводиться до 30 хвилин для огол</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шення депутатських запитів і депутатських запитань.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Наприкінці засідання відводиться до 30 хвилин для пров</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 xml:space="preserve">дення обговорення питань (в тому числі і заздалегідь означених), які можуть бути не пов'язані з питаннями порядку денного сесії в розділі «Різне». </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34. Встановлення повноважності  (кворуму) засідання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Пленарне засідання є повноважним за умови участі у ньому більше половини від загального складу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Участь депутатів визначається за їх підписами при реєстрації, яка проводиться перед початком ранкового та вечірнього засідання. Дані щодо 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єстрації оголошуються головуючим на початку засідання.</w:t>
      </w:r>
    </w:p>
    <w:p w:rsidR="009B12B4" w:rsidRPr="00C26C6A" w:rsidRDefault="009B12B4" w:rsidP="009D0C48">
      <w:pPr>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sz w:val="28"/>
          <w:szCs w:val="28"/>
          <w:lang w:val="uk-UA"/>
        </w:rPr>
        <w:t>3. У разі відсутності необхідної кількості депутатів головуючий може перенести початок плена</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ного засідання на годину для виклику відсутніх депутатів або переносить проведення засідання на інший, встановлений ним день, але не більше, ніж на два т</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жні.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b/>
          <w:bCs/>
          <w:sz w:val="28"/>
          <w:szCs w:val="28"/>
          <w:lang w:val="uk-UA"/>
        </w:rPr>
        <w:t xml:space="preserve"> </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7. Ведення пленарних засідань</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35. Головуючий на пленарному засіданні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Відкриває, веде і закриває пленарні засідання ради голова гр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мади, окрім випадків визначених у Законі України «Про місцеве самоврядування в Укра</w:t>
      </w:r>
      <w:r w:rsidRPr="00C26C6A">
        <w:rPr>
          <w:rFonts w:ascii="Times New Roman" w:hAnsi="Times New Roman" w:cs="Times New Roman"/>
          <w:sz w:val="28"/>
          <w:szCs w:val="28"/>
          <w:lang w:val="uk-UA"/>
        </w:rPr>
        <w:t>ї</w:t>
      </w:r>
      <w:r w:rsidRPr="00C26C6A">
        <w:rPr>
          <w:rFonts w:ascii="Times New Roman" w:hAnsi="Times New Roman" w:cs="Times New Roman"/>
          <w:sz w:val="28"/>
          <w:szCs w:val="28"/>
          <w:lang w:val="uk-UA"/>
        </w:rPr>
        <w:t>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У разі відсутності голови громади або немотивованої відмови голови громади скликати сесію, її скликає та веде секретар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У разі вакансії посади голови громади та секретаря ради або немотивованої відмови голови громади та секретаря ради скликати сесію протягом двох тижнів, сесія повинна бути скликана за пропозицією не менш як однієї третини депутатів від загального складу відповідної ради, виконавчого комітету, постійної комісії. В цьому випадку за дорученням групи депутатів, з ініціативи якої скликана сесія, її відкриває один з депутатів, що входить до її складу, а веде за рішенням ради – один з депутатів цієї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На час доповіді, співдоповіді або виступу головуючого у дебатах на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сіданні, а також під час розгляду питання персонально щодо головуючого на засіданні, ведення засідання доручається секретарю ради, а в разі його відсу</w:t>
      </w:r>
      <w:r w:rsidRPr="00C26C6A">
        <w:rPr>
          <w:rFonts w:ascii="Times New Roman" w:hAnsi="Times New Roman" w:cs="Times New Roman"/>
          <w:sz w:val="28"/>
          <w:szCs w:val="28"/>
          <w:lang w:val="uk-UA"/>
        </w:rPr>
        <w:t>т</w:t>
      </w:r>
      <w:r w:rsidRPr="00C26C6A">
        <w:rPr>
          <w:rFonts w:ascii="Times New Roman" w:hAnsi="Times New Roman" w:cs="Times New Roman"/>
          <w:sz w:val="28"/>
          <w:szCs w:val="28"/>
          <w:lang w:val="uk-UA"/>
        </w:rPr>
        <w:t>ності чи за обставин, що не дозволяють йому проводити засідання, – іншому депутату.</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lastRenderedPageBreak/>
        <w:t>Стаття 36. Повноваження головуючого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Головуючий на засіданні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відкриває та веде засідання, оголошує перерви та закриває засідання;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під час розгляду питань порядку денного виносить на обговорення проекти рішень ради, оголошує їх повну назву, ініціаторів внесення та наявність віз (погоджень);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інформує про матеріали, що надійшли на адресу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організовує розгляд питань;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повідомляє списки осіб, які записалися для виступу;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надає слово для доповіді (співдоповіді), виступу, оголошує наступного промовця;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створює рівні можливості депутатам для участі в обговоренні питань;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ставить питання на голосування, оголошує його результати;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9) забезпечує дотримання цього регламенту всіма присутніми на засіданні;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10) робить офіційні повідомлення, а також ті, які вважає за необхідне ог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лосити;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11) вживає заходів до підтримання порядку на засіданні;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12) має право виправляти фактологічні помилки, допущені у виступах на пленарному засіданні;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13) здійснює інші повноваження, що випливають з цього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Під час засідання ради головуючий на засіданні не коментує і не дає оцінок щодо промовців та їх виступів, за винятком випадків, зазначених в цьому регламенті.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Головуючий на засіданні може доручити іншим особам зачитувати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сьмові документи, пропозиції щодо обговорюваного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З питань, підготовлених відповідною комісією ради, документи, проп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зиції від комісії зачитує визначений комісією доповідач.</w:t>
      </w:r>
    </w:p>
    <w:p w:rsidR="009B12B4" w:rsidRPr="00C26C6A" w:rsidRDefault="009B12B4" w:rsidP="009B12B4">
      <w:pPr>
        <w:spacing w:line="240" w:lineRule="auto"/>
        <w:ind w:firstLine="567"/>
        <w:jc w:val="both"/>
        <w:rPr>
          <w:rFonts w:ascii="Times New Roman" w:hAnsi="Times New Roman" w:cs="Times New Roman"/>
          <w:sz w:val="28"/>
          <w:szCs w:val="28"/>
          <w:lang w:val="uk-UA"/>
        </w:rPr>
      </w:pP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37. Депутатський запит</w:t>
      </w:r>
    </w:p>
    <w:p w:rsidR="009B12B4" w:rsidRPr="00C26C6A" w:rsidRDefault="009B12B4" w:rsidP="009D0C48">
      <w:pPr>
        <w:widowControl w:val="0"/>
        <w:numPr>
          <w:ilvl w:val="0"/>
          <w:numId w:val="23"/>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 Депутатський запит – це заявлена попередньо або на пленарному зас</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 xml:space="preserve">данні ради та підтримана радою вимога депутата до посадових осіб ради  і  її  органів,  Теплицького сільського  голови,  керівників  підприємств,  установ і організацій незалежно від форми  власності,  які  розташовані  або </w:t>
      </w:r>
      <w:r w:rsidRPr="00C26C6A">
        <w:rPr>
          <w:rFonts w:ascii="Times New Roman" w:hAnsi="Times New Roman" w:cs="Times New Roman"/>
          <w:sz w:val="28"/>
          <w:szCs w:val="28"/>
          <w:lang w:val="uk-UA"/>
        </w:rPr>
        <w:br/>
        <w:t xml:space="preserve">зареєстровані  на відповідній території, з питань, які віднесені до відання ради. </w:t>
      </w:r>
    </w:p>
    <w:p w:rsidR="009B12B4" w:rsidRPr="00C26C6A" w:rsidRDefault="009B12B4" w:rsidP="009D0C48">
      <w:pPr>
        <w:widowControl w:val="0"/>
        <w:numPr>
          <w:ilvl w:val="0"/>
          <w:numId w:val="23"/>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Депутатський запит вноситься депутатом або групою депутатів у письмовій або усній формі напередодні або безпосередньо перед пленарним засіданням ради. Запит не підлягає  включенню  до порядку денного пленарного засідання ради.</w:t>
      </w:r>
    </w:p>
    <w:p w:rsidR="009B12B4" w:rsidRPr="00C26C6A" w:rsidRDefault="009B12B4" w:rsidP="009D0C48">
      <w:pPr>
        <w:widowControl w:val="0"/>
        <w:numPr>
          <w:ilvl w:val="0"/>
          <w:numId w:val="23"/>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Депутатський запит оголошується на пленарному засіданні і повинен містити коротку характеристику фактичного стану справи, що є предметом запиту, також проблеми, що виникає з цього стану та суть вимоги щодо дій особи, до якої звернено запит. </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4. Секретар ради забезпечує доведення тексту підтриманого радою депутатського запиту до відповідного о</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гану або посадової особи, до яких його скеровано.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Якщо запит оголошено на пленарному засіданні, на якому присутня ос</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ба, до якої звернено запит, вона може дати обґрунтовану відповідь на цьому ж засіданні. Якщо депутат чи рада не задоволені усною відповіддю особи на запит, відповідь готується відповідно до ч. 7 цієї статті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Орган або посадова особа, до яких адресований запит, зобов'язані у міся</w:t>
      </w:r>
      <w:r w:rsidRPr="00C26C6A">
        <w:rPr>
          <w:rFonts w:ascii="Times New Roman" w:hAnsi="Times New Roman" w:cs="Times New Roman"/>
          <w:sz w:val="28"/>
          <w:szCs w:val="28"/>
          <w:lang w:val="uk-UA"/>
        </w:rPr>
        <w:t>ч</w:t>
      </w:r>
      <w:r w:rsidRPr="00C26C6A">
        <w:rPr>
          <w:rFonts w:ascii="Times New Roman" w:hAnsi="Times New Roman" w:cs="Times New Roman"/>
          <w:sz w:val="28"/>
          <w:szCs w:val="28"/>
          <w:lang w:val="uk-UA"/>
        </w:rPr>
        <w:t>ний, якщо радою не встановлено інший, строк дати письмову відповідь на нього.</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38. Депутатське запитання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Депутатське запитання – це засіб одержання депутатом інформації або роз'яснення з тієї чи іншої проблеми.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Запитання до керівних осіб ради, її виконавчих органів можуть бути поставлені депутатом усно під час його виступу на сесії ради або подані пис</w:t>
      </w:r>
      <w:r w:rsidRPr="00C26C6A">
        <w:rPr>
          <w:rFonts w:ascii="Times New Roman" w:hAnsi="Times New Roman" w:cs="Times New Roman"/>
          <w:sz w:val="28"/>
          <w:szCs w:val="28"/>
          <w:lang w:val="uk-UA"/>
        </w:rPr>
        <w:t>ь</w:t>
      </w:r>
      <w:r w:rsidRPr="00C26C6A">
        <w:rPr>
          <w:rFonts w:ascii="Times New Roman" w:hAnsi="Times New Roman" w:cs="Times New Roman"/>
          <w:sz w:val="28"/>
          <w:szCs w:val="28"/>
          <w:lang w:val="uk-UA"/>
        </w:rPr>
        <w:t>мово через секретаря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Відповідь на депутатське запитання може бути оголошена на пленарн</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му засіданні ради або дана депутатові особисто.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Запитання не включається до порядку денного сесії, не обговорюється і рішення щодо нього не приймається.</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39. Питання процедурного характеру</w:t>
      </w:r>
    </w:p>
    <w:p w:rsidR="009B12B4" w:rsidRPr="00C26C6A" w:rsidRDefault="009B12B4" w:rsidP="009B12B4">
      <w:pPr>
        <w:widowControl w:val="0"/>
        <w:numPr>
          <w:ilvl w:val="0"/>
          <w:numId w:val="2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Рада розглядає питання процедурного характеру. Процедурними вважаються питання, що стосуються визначення способу розгляду питань на пленарному засіданні Ради, а також зазначені як такі в Регламенті. </w:t>
      </w:r>
    </w:p>
    <w:p w:rsidR="009B12B4" w:rsidRPr="00C26C6A" w:rsidRDefault="009B12B4" w:rsidP="009B12B4">
      <w:pPr>
        <w:widowControl w:val="0"/>
        <w:numPr>
          <w:ilvl w:val="0"/>
          <w:numId w:val="2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Процедурні питання не потребують обговорення. Якщо виникає сумнів, чи є запропоноване для розгляду питання процедурним, рішення про це без обговорення приймається Радою більшістю голосів депутатів ради від загального складу Ради.</w:t>
      </w:r>
    </w:p>
    <w:p w:rsidR="009B12B4" w:rsidRPr="00C26C6A" w:rsidRDefault="009B12B4" w:rsidP="009B12B4">
      <w:pPr>
        <w:widowControl w:val="0"/>
        <w:numPr>
          <w:ilvl w:val="0"/>
          <w:numId w:val="2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Рішення Ради з процедурних питань приймаються більшістю голосів депутатів Ради, зареєстрованих на пленарному засіданні Ради.</w:t>
      </w:r>
    </w:p>
    <w:p w:rsidR="009B12B4" w:rsidRPr="00C26C6A" w:rsidRDefault="009B12B4" w:rsidP="009B12B4">
      <w:pPr>
        <w:widowControl w:val="0"/>
        <w:numPr>
          <w:ilvl w:val="0"/>
          <w:numId w:val="2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Для організації ходу пленарного засідання головуючий на засіданні має право ставити запитання і в першочерговому порядку вносити пропозиції з процедурних питань щодо ходу засідання; якщо з цих питань висуваються альтернативні пропозиції, його пропозиції ставляться на голосування перш</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ми.</w:t>
      </w:r>
    </w:p>
    <w:p w:rsidR="009B12B4" w:rsidRPr="00C26C6A" w:rsidRDefault="009B12B4" w:rsidP="009B12B4">
      <w:pPr>
        <w:widowControl w:val="0"/>
        <w:numPr>
          <w:ilvl w:val="0"/>
          <w:numId w:val="22"/>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Перед розглядом питання головуючий зобов'язаний з’ясувати, чи не має у депутатів пропозицій щодо процедури його розгляду, а саме: додаткових доповідей, повідомлень щодо цього питання.</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40. Оголошення початку розгляду питання порядку денного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Перехід до розгляду чергового питання порядку денного оголошується головуючим на засіданні.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2. Головуючий оголошує номер питання, що розглядається відповідно до порядку денного, повідомляє про назви і редакції проектів документів (в т</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му числі й альтернативних), які підлягають розгляду, та про прогнозований порядок розгляду питання відповідно до цього регламенту.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Головуючий може запропонувати об'єднати обговорення кількох пов'</w:t>
      </w:r>
      <w:r w:rsidRPr="00C26C6A">
        <w:rPr>
          <w:rFonts w:ascii="Times New Roman" w:hAnsi="Times New Roman" w:cs="Times New Roman"/>
          <w:sz w:val="28"/>
          <w:szCs w:val="28"/>
          <w:lang w:val="uk-UA"/>
        </w:rPr>
        <w:t>я</w:t>
      </w:r>
      <w:r w:rsidRPr="00C26C6A">
        <w:rPr>
          <w:rFonts w:ascii="Times New Roman" w:hAnsi="Times New Roman" w:cs="Times New Roman"/>
          <w:sz w:val="28"/>
          <w:szCs w:val="28"/>
          <w:lang w:val="uk-UA"/>
        </w:rPr>
        <w:t>заних між собою питань порядку денного засідання. Якщо з цього приводу виникають заперечення депутатів, відповідне процедурне рішення прийма</w:t>
      </w:r>
      <w:r w:rsidRPr="00C26C6A">
        <w:rPr>
          <w:rFonts w:ascii="Times New Roman" w:hAnsi="Times New Roman" w:cs="Times New Roman"/>
          <w:sz w:val="28"/>
          <w:szCs w:val="28"/>
          <w:lang w:val="uk-UA"/>
        </w:rPr>
        <w:softHyphen/>
        <w:t>ється радою без обговорення більшістю голосів від присутніх на засіданні.</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Перед розглядом питання порядку денного головуючий може робити повідомлення раді, які вважає доцільними; у термінових випадках такі пов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домлення він може робити і в ході засідання, але не перериваючи висту</w:t>
      </w:r>
      <w:r w:rsidRPr="00C26C6A">
        <w:rPr>
          <w:rFonts w:ascii="Times New Roman" w:hAnsi="Times New Roman" w:cs="Times New Roman"/>
          <w:sz w:val="28"/>
          <w:szCs w:val="28"/>
          <w:lang w:val="uk-UA"/>
        </w:rPr>
        <w:softHyphen/>
        <w:t>пу промовця або процедуру голосування (за звичайних обставин). Такі повідо</w:t>
      </w:r>
      <w:r w:rsidRPr="00C26C6A">
        <w:rPr>
          <w:rFonts w:ascii="Times New Roman" w:hAnsi="Times New Roman" w:cs="Times New Roman"/>
          <w:sz w:val="28"/>
          <w:szCs w:val="28"/>
          <w:lang w:val="uk-UA"/>
        </w:rPr>
        <w:t>м</w:t>
      </w:r>
      <w:r w:rsidRPr="00C26C6A">
        <w:rPr>
          <w:rFonts w:ascii="Times New Roman" w:hAnsi="Times New Roman" w:cs="Times New Roman"/>
          <w:sz w:val="28"/>
          <w:szCs w:val="28"/>
          <w:lang w:val="uk-UA"/>
        </w:rPr>
        <w:t>лення головуючий на засіданні може робити і тоді, коли пленарне засідання не можна відкрити через відсутність кворуму.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Після оголошення питання до розгляду головуючий надає слово допов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дачеві з цього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8. Порядок надання слова</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41. Регламент розгляду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Розгляд питання порядку денного включає: доповідь, співдоповідь,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питання та відповіді доповідачеві, обговорення та заключне слово доповідача.</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Для доповіді надається час тривалістю до 10 хвилин, співдоповіді – до 7 хвилин, постановку запитання – до 1 хвилини, відповіді на запитання – до 1 хвилин, час на запитання та відповіді доповідачеві – до 10 хвилин і заключного слова – до 3 хвилин.</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Для виступів в обговоренні надається час до 5 хвилин; для повторних виступів у обговоренні, для виступів за процедурою скороченого о</w:t>
      </w:r>
      <w:r w:rsidRPr="00C26C6A">
        <w:rPr>
          <w:rFonts w:ascii="Times New Roman" w:hAnsi="Times New Roman" w:cs="Times New Roman"/>
          <w:sz w:val="28"/>
          <w:szCs w:val="28"/>
          <w:lang w:val="uk-UA"/>
        </w:rPr>
        <w:t>б</w:t>
      </w:r>
      <w:r w:rsidRPr="00C26C6A">
        <w:rPr>
          <w:rFonts w:ascii="Times New Roman" w:hAnsi="Times New Roman" w:cs="Times New Roman"/>
          <w:sz w:val="28"/>
          <w:szCs w:val="28"/>
          <w:lang w:val="uk-UA"/>
        </w:rPr>
        <w:t>говорення, а також для виступів щодо постатейного голосування проектів рішень, для заяв, внесення запитів, резолюцій, виступів у «різному» – до 3 хв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лини; для виступів щодо кандидатур, процедури та з мотивів голосування, пояснень, зауважень, запитань, пропозицій, повідомлень і довідок, внесення поправок – до 2 хвилини.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Головуючий може надати промовцю триваліший час, якщо ніхто з пр</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сутніх депутатів не заперечує. У разі наявності заперечень триваліший час може надаватися за прийнятим без обговорення процедурним рішенням.</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Якщо виступ промовця був перерваний, наданий для виступу час прод</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вжується на відповідний термін.</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Розгляд питання порядку денного не може перериватися розглядом і</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ших питань порядку денного: якщо таке відбувається, то розгляд перерваного питання починається спочатку.</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lastRenderedPageBreak/>
        <w:t>Стаття 42. Надання слова</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Заява про надання слова на пленарному засіданні з будь-якого питання порядку денного подається головуючому після оголоше</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 початку розгляду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Після доповіді та співдоповіді з обговорюваного питання головуючий оголошує список осіб, які записалися на виступ з питання, що розглядається.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Головуючий надає слово для виступу за зве</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ненням депутата, підтвердженим підняттям руки.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Депутат (крім голови громади, секретаря ради, голів постійних комісій ради, представників фракції та доповідача) може виступити на засіданні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 з одного й того ж питання чи пропозиції, які будуть ставитися на голосування, тільки один раз, не рахуючи внесення поправок у ході засіда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 Повторно слово депутату може надаватися тільки в разі необхідності процедурним р</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шення ради, прийнятим без обговорення.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Позачергово, але не перериваючи промовця, головуючий на засіданні надає слово для довідки, відповіді на запитання, роз'яснень та щодо: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порядку ведення засідання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поставлення відкладеного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поставлення питання про неприйнятність;</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внесення поправки або заперечення щодо неї.</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Окремі репліки чи виступи депутатів з місця, зроблені без надання слова головуючим, є неприпустимими, до уваги не беруться та до протоколу і ст</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нограми засідань не вносяться.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Депутату, який не зареєструвався, слово для будь-яких виступів, крім заяви, не надається.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Головуючий надає слово старості пос</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лення (округу), щодо якого розглядається рішення, якщо при підготовці проекту так</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 рішення не було досягнуто його попереднього схвалення старостою.</w:t>
      </w:r>
    </w:p>
    <w:p w:rsidR="009B12B4" w:rsidRPr="00C26C6A" w:rsidRDefault="009B12B4" w:rsidP="009D0C48">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43. Гарантоване право виступу</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Кожна із фракцій (груп), постійних комісій а також кожний староста має гарантоване право на пост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новку запитання доповідачу, а також на виступ одного свого представника (для старост – особистого виступу) з питання порядку денного чи пропозиції, які мають ставитися на голосування.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Гарантоване право виступу належить депутату, авт</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ру (співавтору) проекту рішення чи поправки, яка голосується, на його прохання.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Гарантоване право виступу належить депутату, обраному у відповідному населеному пункті, як</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 стосується проект рішення, що розглядається, зокрема: з питань розробки містобудівної документації, надання дозволів на будівництво, відведення з</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мель в межах цього населеного пункту тощо.</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Головуючий надає слово для виступу з обговорюваного питання:</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голові бюджетної комісії ради та керівнику фінансового управління – з питань, що стосуються можливих змін надходжень чи видатків бюджету гром</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2) особам, запрошеним на засідання для розгляду конкретного питання, якщо щодо цього є процедурне рішення ради.</w:t>
      </w:r>
    </w:p>
    <w:p w:rsidR="009B12B4" w:rsidRPr="00C26C6A" w:rsidRDefault="009B12B4" w:rsidP="009D0C48">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Гарантоване право на доповідь та заключне слово належить представн</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кові ініціативної групи від якої було внесене на розгляд питання в порядку місцевої ініціативи.</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44. Відмова від виступу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Депутат у будь-який момент може відмовитися від свого виступу, пер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дати своє право на виступ іншому депутатові або помінятися з ним чергою, повідомивши про це головуючого.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У разі відсутності депутата у момент надання йому слова вважається, що він відмовився від слова, якщо він не передав свого права на виступ іншому депутату.</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45. Вимоги до виступу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Доповіді та співдоповіді виголошують з трибуни.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В разі, якщо головуючий на засіданні не представив промовця під час надання йому слова, промовець представляється на початку виступу, а у разі виступу від депутатської групи та фракції чи комісії ради – зазначає і їх назву.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Промовець повинен виступати тільки з того питання, з якого йому над</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но слово.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Доповідь, співдоповідь мають містити інформацію про суть проблеми, що розв'язується рішенням, яке обговорюється, зміст самого рішення та мо</w:t>
      </w:r>
      <w:r w:rsidRPr="00C26C6A">
        <w:rPr>
          <w:rFonts w:ascii="Times New Roman" w:hAnsi="Times New Roman" w:cs="Times New Roman"/>
          <w:sz w:val="28"/>
          <w:szCs w:val="28"/>
          <w:lang w:val="uk-UA"/>
        </w:rPr>
        <w:t>ж</w:t>
      </w:r>
      <w:r w:rsidRPr="00C26C6A">
        <w:rPr>
          <w:rFonts w:ascii="Times New Roman" w:hAnsi="Times New Roman" w:cs="Times New Roman"/>
          <w:sz w:val="28"/>
          <w:szCs w:val="28"/>
          <w:lang w:val="uk-UA"/>
        </w:rPr>
        <w:t>ливі позитивні та негативні наслідки від його ухвалення.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Пропозиції щодо питання, яке розглядається або до проекту рішення, яке голосується, мають бути чітко сформульованими і містити визначену поз</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цію промовця щодо цього 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Запитання доповідачам і співдоповідачам ставляться письмово або усно. Запитання формулюються коротко і чітко. Головуючий на засіданні огол</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шує письмові запитання та надає слово для одного запитання депутатам по</w:t>
      </w:r>
      <w:r w:rsidRPr="00C26C6A">
        <w:rPr>
          <w:rFonts w:ascii="Times New Roman" w:hAnsi="Times New Roman" w:cs="Times New Roman"/>
          <w:sz w:val="28"/>
          <w:szCs w:val="28"/>
          <w:lang w:val="uk-UA"/>
        </w:rPr>
        <w:softHyphen/>
        <w:t>чергово на засадах рівності. Депутат, який поставив запитання, може уточнити та доповнити його. Тим, хто виступає в обговоренні, запитання не ста</w:t>
      </w:r>
      <w:r w:rsidRPr="00C26C6A">
        <w:rPr>
          <w:rFonts w:ascii="Times New Roman" w:hAnsi="Times New Roman" w:cs="Times New Roman"/>
          <w:sz w:val="28"/>
          <w:szCs w:val="28"/>
          <w:lang w:val="uk-UA"/>
        </w:rPr>
        <w:t>в</w:t>
      </w:r>
      <w:r w:rsidRPr="00C26C6A">
        <w:rPr>
          <w:rFonts w:ascii="Times New Roman" w:hAnsi="Times New Roman" w:cs="Times New Roman"/>
          <w:sz w:val="28"/>
          <w:szCs w:val="28"/>
          <w:lang w:val="uk-UA"/>
        </w:rPr>
        <w:t>ляться, за винят</w:t>
      </w:r>
      <w:r w:rsidRPr="00C26C6A">
        <w:rPr>
          <w:rFonts w:ascii="Times New Roman" w:hAnsi="Times New Roman" w:cs="Times New Roman"/>
          <w:sz w:val="28"/>
          <w:szCs w:val="28"/>
          <w:lang w:val="uk-UA"/>
        </w:rPr>
        <w:softHyphen/>
        <w:t>ком уточнюючих запитань від головуючого на засіданні.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Якщо депутат вважає, що доповідач або головуючий на засіданні непр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вильно тлумачать його слова або дії, він може у письмовій формі звернутися до головуючого з проханням надати йому слово для пояснень чи зауважень. Слово надається одразу після звернення.</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46. Закінчення обговорення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Після закінчення обговорення головуючий повідомляє депутатів про п</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рехід до голосування.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З цього моменту слово може надаватися тільки з процедурних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тань, способу чи порядку голосування й тільки до моменту огол</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шення головуючим голосування.</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lastRenderedPageBreak/>
        <w:t>ІІІ. 9. Розгляд питань порядку денного</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47. Загальний порядок розгляду питань порядку денного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Питання затвердженого порядку денного сесії ради, як правило, розгл</w:t>
      </w:r>
      <w:r w:rsidRPr="00C26C6A">
        <w:rPr>
          <w:rFonts w:ascii="Times New Roman" w:hAnsi="Times New Roman" w:cs="Times New Roman"/>
          <w:sz w:val="28"/>
          <w:szCs w:val="28"/>
          <w:lang w:val="uk-UA"/>
        </w:rPr>
        <w:t>я</w:t>
      </w:r>
      <w:r w:rsidRPr="00C26C6A">
        <w:rPr>
          <w:rFonts w:ascii="Times New Roman" w:hAnsi="Times New Roman" w:cs="Times New Roman"/>
          <w:sz w:val="28"/>
          <w:szCs w:val="28"/>
          <w:lang w:val="uk-UA"/>
        </w:rPr>
        <w:t>даються у тій черговості, у якій вони були затверджені.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В окремих випадках черговість розгляду питань може бути змінено за рішенням ради, прийнятим більшістю голосів від складу ради після обгов</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рення за скороченою процедурою.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При цьому заслуховується виступ ініціатора такої пропозиції з її обґрунтуванням, опонентів пропозиції, а також заслуховується виступ з цього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тання голови або секретаря ради і представника відповідної комісії.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4. Питання порядку денного, які попередньо не розглянуто відповідною постійною чи іншою комісією у виняткових випадках можуть бути включені до порядку денного шляхом прийняття відповідного рішення. Перед розглядом такого питання по суті робиться перерва для розгляду цього питання відповідними комісіями. </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Для внесення до порядку денного сесії питань про відміну рішення ради, прийнятого раніше, внесення доповнень та поправок до нього, необхідна більшість голосів депутатів від загального складу ради.</w:t>
      </w:r>
    </w:p>
    <w:p w:rsidR="009B12B4" w:rsidRPr="00C26C6A" w:rsidRDefault="009B12B4" w:rsidP="000B0ADF">
      <w:pPr>
        <w:spacing w:after="0" w:line="240" w:lineRule="auto"/>
        <w:rPr>
          <w:rFonts w:ascii="Times New Roman" w:hAnsi="Times New Roman" w:cs="Times New Roman"/>
          <w:b/>
          <w:bCs/>
          <w:sz w:val="28"/>
          <w:szCs w:val="28"/>
          <w:lang w:val="uk-UA"/>
        </w:rPr>
      </w:pPr>
      <w:r w:rsidRPr="00C26C6A">
        <w:rPr>
          <w:rFonts w:ascii="Times New Roman" w:hAnsi="Times New Roman" w:cs="Times New Roman"/>
          <w:sz w:val="28"/>
          <w:szCs w:val="28"/>
          <w:lang w:val="uk-UA"/>
        </w:rPr>
        <w:t>7. Детальний порядок розгляду питань порядку денного встановлено в розділі ІІІ.9 цього регламенту.</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 xml:space="preserve">Стаття 48. Скорочена процедура розгляду питань порядку денного </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Рішення щодо поправок, а також з процедурних питань та інших прямо зазнач</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них у регламенті питань приймаються радою після скороченого обговорення, яке включає:</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виступи ініціаторів з внесенням та обґрунтуванням пропозицій;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виступ голови або представника профілюючої комісії, якщо приймаєт</w:t>
      </w:r>
      <w:r w:rsidRPr="00C26C6A">
        <w:rPr>
          <w:rFonts w:ascii="Times New Roman" w:hAnsi="Times New Roman" w:cs="Times New Roman"/>
          <w:sz w:val="28"/>
          <w:szCs w:val="28"/>
          <w:lang w:val="uk-UA"/>
        </w:rPr>
        <w:t>ь</w:t>
      </w:r>
      <w:r w:rsidRPr="00C26C6A">
        <w:rPr>
          <w:rFonts w:ascii="Times New Roman" w:hAnsi="Times New Roman" w:cs="Times New Roman"/>
          <w:sz w:val="28"/>
          <w:szCs w:val="28"/>
          <w:lang w:val="uk-UA"/>
        </w:rPr>
        <w:t>ся рішення щодо питання, яке готувала ця комісія;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виступи депутатів на підтримку та проти прийняття пропозиції;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уточнення та оголошення головуючим на засіданні пропозицій, які н</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дійшли і будуть ставитися на голосування;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виступи з мотивів голосування по одному представнику від кожної зар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єстрованої фракції.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При застосуванні процедури скороченого обговорення головуючий на засіданні надає слово за усним або письмовим зверненням депутатів.</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49. Пропозиції, що можуть вноситися в ході обговорення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У ході обговорення питання на засіданні ради можуть вноситися: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пропозиції щодо порядку ведення засідання та організації розгляду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питання про неприйнятність та відкладені 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пропозиції щодо обговорюваного питання, які є наслідком розгляду ць</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 питання на поточному пленарному засіданні, та поправки до них;</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пропозиції і поправки комісії, що визначена головною з цього 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5) пропозиції і поправки, внесені депутатськими фракціями та групами;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інші питання, пропозиції, поправки, можливість внесення яких на зас</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данні ради встановлена регламентом.</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50. Перерва перед голосуванням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Після обговорення питання порядку денного до початку голосування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лова комісії чи керівник фракції може внести мотивовану пропозицію про перерву у засіданні для узгодження позицій щодо голосування.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Така пропозиція ставиться на голосування без обговорення і вважається схваленою за підтримки третини депутатів, зареєстрованих на засіданні.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Тривалість перерви визначається головуючим в межах від 15 до 30 хв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лин.</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51. Рішення про неприйнятність питання до розгляду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У ході обговорення питань депутати, голова громади чи представник виконавчого комітету ради у будь-який час можуть порушити питання про  неприйнятність проекту рішення з цього питання за 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ких підстав: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їх невідповідності Конституції України, чинним законам або попереднім ріше</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 xml:space="preserve">ням ради; </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їх прийняття не входить до компетенції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У разі порушення кількох питань про неприйнятність, їх обговорення здійснюється одночасно і на голосування вони ставляться в порядку їх на</w:t>
      </w:r>
      <w:r w:rsidRPr="00C26C6A">
        <w:rPr>
          <w:rFonts w:ascii="Times New Roman" w:hAnsi="Times New Roman" w:cs="Times New Roman"/>
          <w:sz w:val="28"/>
          <w:szCs w:val="28"/>
          <w:lang w:val="uk-UA"/>
        </w:rPr>
        <w:t>д</w:t>
      </w:r>
      <w:r w:rsidRPr="00C26C6A">
        <w:rPr>
          <w:rFonts w:ascii="Times New Roman" w:hAnsi="Times New Roman" w:cs="Times New Roman"/>
          <w:sz w:val="28"/>
          <w:szCs w:val="28"/>
          <w:lang w:val="uk-UA"/>
        </w:rPr>
        <w:t>ходження.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Рішення про неприйнятність приймається більшістю від загального складу ради.</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52. Відкладення розгляду 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До і під час обговорення питання порядку денного депутати можуть запропонувати відкласти це питання, а саме – перенести його розгляд чи прийняття остаточного рішення щодо нього до настання певних обставин чи здійснення певних дій.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Рішення щодо відкладених питань приймаються більшістю голосів від загального складу ради, за винятком випадків, визначених регламентом.</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53. Розгляд пропозицій про неприйнятність та про відкладення 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Розгляд і прийняття рішення про неприйнятність чи щодо відкладеного питання здійснюються одразу після їх внесення та обговорення за скороч</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ною процедурою.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Обговорення і прийняття рішення про неприйнятність чи щодо відкладеного питання відбувається до гол</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сування по проекту рішення, їх відносно якого ці питання внесено.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У разі внесення кількох відкладених питань вони обговорюються одн</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часно.</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lastRenderedPageBreak/>
        <w:t>ІІІ. 10. Порядок голосування пропозицій</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54. Загальні вимоги до голосування пропозицій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На голосування ставляться всі пропозиції і поправки, що надійшли у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сьмовому вигляді і не були відкликані.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Якщо окрема думка депутата містить пропозиції щодо обговорюваного питання, головуючий на засіданні оголошує ці пропозиції і ставить їх на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лосування також.</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Головуючий на засіданні може відмовити ініціатору пропозиції чи поправки поставити на голосування запропонований ним текст, якщо його сформульовано нечітко або він не стосується обговорюваного питання, або супер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чить раніше прийнятим рішенням, або повторює по суті відхилений радою текст. Процедурне рішення з цього приводу може прийматися радою без обгов</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Відхилені радою пропозиції і поправки щодо вже прийнятого тексту при повторному їх внесенні (в ході розгляду того ж питання порядку денного) на голосування не ставляться, крім випадку, коли після скасування рішення щ</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до прийнятого тексту його розгляд починається знову.</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55. Голосування альтернативних пропозицій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У разі, коли дві або більше пропозицій (проектів рішення), щодо одного й того ж питання, виключають одна одну (альтернативні пропозиції), рада, якщо вона не прийме іншого рішення, проводить голосування пропозицій у порядку їх внесення і виявляє з них ту, яка є прийнятною для подальшого розгляду за її суттю. Результатом вибору однієї з таких пропозицій є відхилення інших, і решта на голосування не ставиться. Однією з альтернатив може бути прийняття проекту рішення у першому читанні і відправлення проекту на доопр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цювання у комісіях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Якщо до пропозиції, визнаної голосуванням прийнятною для подальш</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 розгляду, не надійшло жодної поправки, вона вважається прийнятою в ц</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лому; в інших випадках її подальше обговорення і голосування щодо неї здійснюються на загальних засадах без врахування голосування про її прий</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ятність для розгляду.</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56. Голосування поправок</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Внесена до пропозиції поправка до рішення ставиться на голосування раніше, ніж сама пропозиція. Якщо внесена поправка має на меті відхилення пропозиції, то на голосування ставиться текст пропозиції.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Поправка до поправки ставиться на голосування раніше, ніж основна поправка. У поправку до поправки зміни і доповнення шляхом голосування не вносяться, а подаються у вигляді окремої пропозиції.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3. У разі внесення до пропозиції двох або більше поправок головуючий проводить голосування спочатку щодо поправки, яка найбільше змінює суть пропозиції, потім – щодо поправки, яка менше змінює суть пропозиції, після неї – щодо поправки-доповнення і так далі, доки всі поправки не будуть </w:t>
      </w:r>
      <w:r w:rsidRPr="00C26C6A">
        <w:rPr>
          <w:rFonts w:ascii="Times New Roman" w:hAnsi="Times New Roman" w:cs="Times New Roman"/>
          <w:sz w:val="28"/>
          <w:szCs w:val="28"/>
          <w:lang w:val="uk-UA"/>
        </w:rPr>
        <w:lastRenderedPageBreak/>
        <w:t>пр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голосовані. Якщо ж результатом прийняття однієї поправки буде відхилення іншої альтернативної поправки, остання на голосування не ставиться.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Після голосування поправок до пропозиції на голосування в цілому ст</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виться пропозиція з внесеними до неї поправками.</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57. Оголошення суті голосування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Перед голосуванням, головуючий зачитує тексти пропозиції чи попра</w:t>
      </w:r>
      <w:r w:rsidRPr="00C26C6A">
        <w:rPr>
          <w:rFonts w:ascii="Times New Roman" w:hAnsi="Times New Roman" w:cs="Times New Roman"/>
          <w:sz w:val="28"/>
          <w:szCs w:val="28"/>
          <w:lang w:val="uk-UA"/>
        </w:rPr>
        <w:t>в</w:t>
      </w:r>
      <w:r w:rsidRPr="00C26C6A">
        <w:rPr>
          <w:rFonts w:ascii="Times New Roman" w:hAnsi="Times New Roman" w:cs="Times New Roman"/>
          <w:sz w:val="28"/>
          <w:szCs w:val="28"/>
          <w:lang w:val="uk-UA"/>
        </w:rPr>
        <w:t>ки, що будуть ставитися на голосування, при цьому називається ініціатор внесення тексту.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Перед голосуванням кількох пропозицій або поправок, які виключають одна одну, головуючий на засіданні послідовно оголошує їх зміст і, якщо н</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має зауважень до їх змісту, проводить голосування щодо кожної поправки чи пропозиції окремо.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Після голосування всіх поправок проект рішення голосується в цілому.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Після закінчення голосування головуючий на засіданні оголошує його результати і прийняте рішення.</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11. Прийняття рішень</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58. Прийняття радою рішень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На пленарних засіданнях рада може приймати у межах своєї компетенції та відповідно до вимог Закону України «Про місцеве самоврядування в Україні» нормативні та інші акти у формі рішень.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Рада може давати та ухвалювати на пленарних засідання: </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доручення – рішення ради, що стосується органу чи посадової особи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 і містить зобов'язання або повноваження до одноразової дії;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звернення – рішення ради, направлені до не підпорядкованих раді с</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б'єктів із закликом до певних дій та ініціатив;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заяви – рішення ради, що містить позицію ради з певних 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Рішення ради приймається після обговорення на її пленарному засіданні більшістю депутатів від загального складу ради, крім випадків голосування з процедурних питань, визначених цим Регламентом. При встановленні результатів голосування до загального складу сільської ради включається голос Теплицького сільського голови, якщо він бере участь у пленарному засіданні ради, і враховується його голос.</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Рішення ради приймається на її пленарному засіданні шляхом відкритого поіменного голосування депутатів, окрім випадків, визначених Законом України «Про місцеве самоврядування в Україні», в яких рішення приймається таємним голосуванням.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Після оголошення головуючим на засіданні початку голосування ніхто не може переривати голосування. З початку процедури голосування і до ог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лошення його результатів слово нікому не надається.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5. У разі порушення процедури голосування або виникнення перешкод під час його проведення негайно проводиться повторне голосування без обгов</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Якщо результат голосування викликає обґрунтовані сумніви, рада може прийняти процедурне рішення про переголосування.</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p>
    <w:p w:rsidR="009B12B4" w:rsidRPr="00C26C6A" w:rsidRDefault="009B12B4" w:rsidP="009B12B4">
      <w:pPr>
        <w:pStyle w:val="HTML"/>
        <w:tabs>
          <w:tab w:val="clear" w:pos="916"/>
          <w:tab w:val="left" w:pos="290"/>
        </w:tabs>
        <w:ind w:firstLine="567"/>
        <w:jc w:val="both"/>
        <w:rPr>
          <w:rFonts w:ascii="Times New Roman" w:hAnsi="Times New Roman" w:cs="Times New Roman"/>
          <w:b/>
          <w:sz w:val="28"/>
          <w:szCs w:val="28"/>
          <w:lang w:val="uk-UA"/>
        </w:rPr>
      </w:pPr>
      <w:r w:rsidRPr="00C26C6A">
        <w:rPr>
          <w:rFonts w:ascii="Times New Roman" w:hAnsi="Times New Roman" w:cs="Times New Roman"/>
          <w:b/>
          <w:sz w:val="28"/>
          <w:szCs w:val="28"/>
          <w:lang w:val="uk-UA"/>
        </w:rPr>
        <w:t>Стаття 59. Відкрите голосування</w:t>
      </w:r>
    </w:p>
    <w:p w:rsidR="009B12B4" w:rsidRPr="00C26C6A" w:rsidRDefault="009B12B4" w:rsidP="009B12B4">
      <w:pPr>
        <w:pStyle w:val="HTML"/>
        <w:tabs>
          <w:tab w:val="clear" w:pos="916"/>
          <w:tab w:val="left" w:pos="290"/>
        </w:tabs>
        <w:ind w:firstLine="567"/>
        <w:jc w:val="both"/>
        <w:rPr>
          <w:rFonts w:ascii="Times New Roman" w:hAnsi="Times New Roman" w:cs="Times New Roman"/>
          <w:b/>
          <w:sz w:val="28"/>
          <w:szCs w:val="28"/>
          <w:lang w:val="uk-UA"/>
        </w:rPr>
      </w:pPr>
      <w:r w:rsidRPr="00C26C6A">
        <w:rPr>
          <w:rFonts w:ascii="Times New Roman" w:hAnsi="Times New Roman" w:cs="Times New Roman"/>
          <w:sz w:val="28"/>
          <w:szCs w:val="28"/>
          <w:lang w:val="uk-UA"/>
        </w:rPr>
        <w:t>1. Для прийняття рішень, з’ясування волевиявлення депутатів Ради на пленарних засіданнях Ради проводиться відкрите поіменне голосування. Підрахунок голосів здійснюється Лічильною комісією, утвореною у порядку, передбаченому цим Регламентом.</w:t>
      </w:r>
    </w:p>
    <w:p w:rsidR="009B12B4" w:rsidRPr="00C26C6A" w:rsidRDefault="009B12B4" w:rsidP="009B12B4">
      <w:pPr>
        <w:pStyle w:val="HTML"/>
        <w:tabs>
          <w:tab w:val="clear" w:pos="916"/>
          <w:tab w:val="left" w:pos="290"/>
        </w:tabs>
        <w:ind w:firstLine="567"/>
        <w:jc w:val="both"/>
        <w:rPr>
          <w:rFonts w:ascii="Times New Roman" w:hAnsi="Times New Roman" w:cs="Times New Roman"/>
          <w:b/>
          <w:sz w:val="28"/>
          <w:szCs w:val="28"/>
          <w:lang w:val="uk-UA"/>
        </w:rPr>
      </w:pPr>
      <w:r w:rsidRPr="00C26C6A">
        <w:rPr>
          <w:rFonts w:ascii="Times New Roman" w:hAnsi="Times New Roman" w:cs="Times New Roman"/>
          <w:sz w:val="28"/>
          <w:szCs w:val="28"/>
          <w:lang w:val="uk-UA"/>
        </w:rPr>
        <w:t>2.</w:t>
      </w:r>
      <w:r w:rsidRPr="00C26C6A">
        <w:rPr>
          <w:rFonts w:ascii="Times New Roman" w:hAnsi="Times New Roman" w:cs="Times New Roman"/>
          <w:b/>
          <w:sz w:val="28"/>
          <w:szCs w:val="28"/>
          <w:lang w:val="uk-UA"/>
        </w:rPr>
        <w:t xml:space="preserve"> </w:t>
      </w:r>
      <w:r w:rsidRPr="00C26C6A">
        <w:rPr>
          <w:rFonts w:ascii="Times New Roman" w:hAnsi="Times New Roman" w:cs="Times New Roman"/>
          <w:sz w:val="28"/>
          <w:szCs w:val="28"/>
          <w:lang w:val="uk-UA"/>
        </w:rPr>
        <w:t xml:space="preserve">Дані про результати поіменного голосування роздруковуються відразу після закриття пленарного засідання і надаються виконавчим апаратом Ради уповноваженим представникам депутатських фракцій та груп, а також депутатам Ради, за їх </w:t>
      </w:r>
      <w:r w:rsidRPr="00C26C6A">
        <w:rPr>
          <w:rFonts w:ascii="Times New Roman" w:hAnsi="Times New Roman" w:cs="Times New Roman"/>
          <w:bCs/>
          <w:iCs/>
          <w:sz w:val="28"/>
          <w:szCs w:val="28"/>
          <w:lang w:val="uk-UA"/>
        </w:rPr>
        <w:t>письмовим</w:t>
      </w:r>
      <w:r w:rsidRPr="00C26C6A">
        <w:rPr>
          <w:rFonts w:ascii="Times New Roman" w:hAnsi="Times New Roman" w:cs="Times New Roman"/>
          <w:sz w:val="28"/>
          <w:szCs w:val="28"/>
          <w:lang w:val="uk-UA"/>
        </w:rPr>
        <w:t xml:space="preserve"> зверненням.</w:t>
      </w: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p>
    <w:p w:rsidR="009B12B4" w:rsidRPr="00C26C6A" w:rsidRDefault="009B12B4" w:rsidP="009B12B4">
      <w:pPr>
        <w:tabs>
          <w:tab w:val="left" w:pos="-70"/>
        </w:tabs>
        <w:spacing w:line="240" w:lineRule="auto"/>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60.</w:t>
      </w:r>
      <w:r w:rsidRPr="00C26C6A">
        <w:rPr>
          <w:rFonts w:ascii="Times New Roman" w:hAnsi="Times New Roman" w:cs="Times New Roman"/>
          <w:b/>
          <w:sz w:val="28"/>
          <w:szCs w:val="28"/>
          <w:lang w:val="uk-UA"/>
        </w:rPr>
        <w:t xml:space="preserve"> Загальні положення про таємне голосування </w:t>
      </w:r>
    </w:p>
    <w:p w:rsidR="009B12B4" w:rsidRPr="00C26C6A" w:rsidRDefault="009B12B4" w:rsidP="009B12B4">
      <w:pPr>
        <w:pStyle w:val="HTML"/>
        <w:numPr>
          <w:ilvl w:val="1"/>
          <w:numId w:val="24"/>
        </w:numPr>
        <w:tabs>
          <w:tab w:val="clear" w:pos="916"/>
          <w:tab w:val="left" w:pos="142"/>
          <w:tab w:val="left" w:pos="426"/>
          <w:tab w:val="left" w:pos="567"/>
          <w:tab w:val="left" w:pos="851"/>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Таємне голосування обов’язково проводиться у випадках, передбачених пунктами 1, 29 і 31 статті 43 Закону України «Про місцеве самоврядування в Україні».</w:t>
      </w:r>
    </w:p>
    <w:p w:rsidR="009B12B4" w:rsidRPr="00C26C6A" w:rsidRDefault="009B12B4" w:rsidP="009B12B4">
      <w:pPr>
        <w:pStyle w:val="HTML"/>
        <w:numPr>
          <w:ilvl w:val="1"/>
          <w:numId w:val="24"/>
        </w:numPr>
        <w:tabs>
          <w:tab w:val="clear" w:pos="916"/>
          <w:tab w:val="left" w:pos="142"/>
          <w:tab w:val="left" w:pos="426"/>
          <w:tab w:val="left" w:pos="567"/>
          <w:tab w:val="left" w:pos="851"/>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Таємне голосування відбувається із застосуванням бюлетенів для таємного голосування. Бюлетені для таємного голосування виготовляє апарат  Ради за дорученням голови Ради або іншої особи, яка скликала пленарне засідання Ради.</w:t>
      </w:r>
    </w:p>
    <w:p w:rsidR="009B12B4" w:rsidRPr="00C26C6A" w:rsidRDefault="009B12B4" w:rsidP="009B12B4">
      <w:pPr>
        <w:pStyle w:val="HTML"/>
        <w:numPr>
          <w:ilvl w:val="1"/>
          <w:numId w:val="24"/>
        </w:numPr>
        <w:tabs>
          <w:tab w:val="clear" w:pos="916"/>
          <w:tab w:val="left" w:pos="142"/>
          <w:tab w:val="left" w:pos="426"/>
          <w:tab w:val="left" w:pos="567"/>
          <w:tab w:val="left" w:pos="851"/>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Протоколювання процедури таємного голосування та підрахунок голосів під час таємного голосування здійснює Лічильна комісія. </w:t>
      </w:r>
    </w:p>
    <w:p w:rsidR="009B12B4" w:rsidRPr="00C26C6A" w:rsidRDefault="009B12B4" w:rsidP="009B12B4">
      <w:pPr>
        <w:pStyle w:val="HTML"/>
        <w:numPr>
          <w:ilvl w:val="1"/>
          <w:numId w:val="24"/>
        </w:numPr>
        <w:tabs>
          <w:tab w:val="clear" w:pos="916"/>
          <w:tab w:val="left" w:pos="142"/>
          <w:tab w:val="left" w:pos="426"/>
          <w:tab w:val="left" w:pos="567"/>
          <w:tab w:val="left" w:pos="851"/>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bCs/>
          <w:iCs/>
          <w:sz w:val="28"/>
          <w:szCs w:val="28"/>
          <w:lang w:val="uk-UA"/>
        </w:rPr>
        <w:t>Протоколи Лічильної комісії про</w:t>
      </w:r>
      <w:r w:rsidRPr="00C26C6A">
        <w:rPr>
          <w:rFonts w:ascii="Times New Roman" w:hAnsi="Times New Roman" w:cs="Times New Roman"/>
          <w:b/>
          <w:bCs/>
          <w:iCs/>
          <w:sz w:val="28"/>
          <w:szCs w:val="28"/>
          <w:lang w:val="uk-UA"/>
        </w:rPr>
        <w:t xml:space="preserve"> </w:t>
      </w:r>
      <w:r w:rsidRPr="00C26C6A">
        <w:rPr>
          <w:rFonts w:ascii="Times New Roman" w:hAnsi="Times New Roman" w:cs="Times New Roman"/>
          <w:bCs/>
          <w:iCs/>
          <w:sz w:val="28"/>
          <w:szCs w:val="28"/>
          <w:lang w:val="uk-UA"/>
        </w:rPr>
        <w:t xml:space="preserve">виготовлення бюлетенів для голосування та результати таємного голосування </w:t>
      </w:r>
      <w:r w:rsidRPr="00C26C6A">
        <w:rPr>
          <w:rFonts w:ascii="Times New Roman" w:hAnsi="Times New Roman" w:cs="Times New Roman"/>
          <w:sz w:val="28"/>
          <w:szCs w:val="28"/>
          <w:lang w:val="uk-UA"/>
        </w:rPr>
        <w:t>за допомогою бюлетенів</w:t>
      </w:r>
      <w:r w:rsidRPr="00C26C6A">
        <w:rPr>
          <w:rFonts w:ascii="Times New Roman" w:hAnsi="Times New Roman" w:cs="Times New Roman"/>
          <w:bCs/>
          <w:iCs/>
          <w:sz w:val="28"/>
          <w:szCs w:val="28"/>
          <w:lang w:val="uk-UA"/>
        </w:rPr>
        <w:t xml:space="preserve"> зберігаються разом із протоколом пленарного засідання Ради.</w:t>
      </w:r>
    </w:p>
    <w:p w:rsidR="009B12B4" w:rsidRPr="00C26C6A" w:rsidRDefault="009B12B4" w:rsidP="009B12B4">
      <w:pPr>
        <w:pStyle w:val="HTML"/>
        <w:numPr>
          <w:ilvl w:val="1"/>
          <w:numId w:val="24"/>
        </w:numPr>
        <w:tabs>
          <w:tab w:val="clear" w:pos="916"/>
          <w:tab w:val="left" w:pos="142"/>
          <w:tab w:val="left" w:pos="426"/>
          <w:tab w:val="left" w:pos="567"/>
          <w:tab w:val="left" w:pos="851"/>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bCs/>
          <w:iCs/>
          <w:sz w:val="28"/>
          <w:szCs w:val="28"/>
          <w:lang w:val="uk-UA"/>
        </w:rPr>
        <w:t>Таємне голосування має здійснюватися депутатом Ради особисто, без стороннього втручання. Контроль з боку сторонніх осіб за волевиявленням депутата забороняється.</w:t>
      </w:r>
    </w:p>
    <w:p w:rsidR="009B12B4" w:rsidRPr="00C26C6A" w:rsidRDefault="009B12B4" w:rsidP="009B12B4">
      <w:pPr>
        <w:pStyle w:val="HTML"/>
        <w:tabs>
          <w:tab w:val="left" w:pos="-70"/>
        </w:tabs>
        <w:ind w:firstLine="567"/>
        <w:jc w:val="both"/>
        <w:rPr>
          <w:rFonts w:ascii="Times New Roman" w:hAnsi="Times New Roman" w:cs="Times New Roman"/>
          <w:b/>
          <w:sz w:val="28"/>
          <w:szCs w:val="28"/>
          <w:lang w:val="uk-UA"/>
        </w:rPr>
      </w:pPr>
    </w:p>
    <w:p w:rsidR="009B12B4" w:rsidRPr="00C26C6A" w:rsidRDefault="009B12B4" w:rsidP="009B12B4">
      <w:pPr>
        <w:pStyle w:val="HTML"/>
        <w:tabs>
          <w:tab w:val="left" w:pos="-70"/>
        </w:tabs>
        <w:ind w:firstLine="567"/>
        <w:jc w:val="both"/>
        <w:rPr>
          <w:rFonts w:ascii="Times New Roman" w:hAnsi="Times New Roman" w:cs="Times New Roman"/>
          <w:b/>
          <w:sz w:val="28"/>
          <w:szCs w:val="28"/>
          <w:lang w:val="uk-UA"/>
        </w:rPr>
      </w:pPr>
      <w:r w:rsidRPr="00C26C6A">
        <w:rPr>
          <w:rFonts w:ascii="Times New Roman" w:hAnsi="Times New Roman" w:cs="Times New Roman"/>
          <w:b/>
          <w:sz w:val="28"/>
          <w:szCs w:val="28"/>
          <w:lang w:val="uk-UA"/>
        </w:rPr>
        <w:t>Стаття 61. Вимоги до бюлетеня для таємного голосування</w:t>
      </w:r>
    </w:p>
    <w:p w:rsidR="009B12B4" w:rsidRPr="00C26C6A" w:rsidRDefault="009B12B4" w:rsidP="009B12B4">
      <w:pPr>
        <w:pStyle w:val="HTML"/>
        <w:numPr>
          <w:ilvl w:val="1"/>
          <w:numId w:val="25"/>
        </w:numPr>
        <w:tabs>
          <w:tab w:val="clear" w:pos="916"/>
          <w:tab w:val="left" w:pos="-70"/>
          <w:tab w:val="left" w:pos="0"/>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Бюлетені для таємного голосування повинні бути однаковими за матеріалом виготовлення, кольором, розміром, змістом. У бюлетені для таємного голосування зазначається також мета голосування – обрання, призначення, затвердження, дострокове припинення повноважень тощо. </w:t>
      </w:r>
    </w:p>
    <w:p w:rsidR="009B12B4" w:rsidRPr="00C26C6A" w:rsidRDefault="009B12B4" w:rsidP="009B12B4">
      <w:pPr>
        <w:pStyle w:val="HTML"/>
        <w:numPr>
          <w:ilvl w:val="1"/>
          <w:numId w:val="25"/>
        </w:numPr>
        <w:tabs>
          <w:tab w:val="clear" w:pos="916"/>
          <w:tab w:val="left" w:pos="0"/>
          <w:tab w:val="left" w:pos="426"/>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Запитання, винесені для вирішення шляхом проведення таємного голосування, повинні бути сформульовані таким чином, щоб на них можна було дати чітку та однозначну відповідь (висловити чітку позицію з волевиявлення). Проти кожного питання, винесеного на таємне голосування, має бути розміщений графічний знак (трикутник, квадрат, коло тощо), за </w:t>
      </w:r>
      <w:r w:rsidRPr="00C26C6A">
        <w:rPr>
          <w:rFonts w:ascii="Times New Roman" w:hAnsi="Times New Roman" w:cs="Times New Roman"/>
          <w:sz w:val="28"/>
          <w:szCs w:val="28"/>
          <w:lang w:val="uk-UA"/>
        </w:rPr>
        <w:lastRenderedPageBreak/>
        <w:t>допомогою відмітки у якому депутат може чітко висловити своє волевиявлення. Якщо питання передбачає кілька варіантів відповідей («так», «ні», «утримався»), проти такого питання у бюлетені має бути розміщено кілька графічних символів із позначенням варіанту відповіді. Варіанти відповіді та графічні символи мають бути розміщені таким чином, аби унеможливити їх неоднозначне розуміння та уникнути плутанини щодо того, яку відповідь надає депутат, роблячи позначку рядом (навколо) відповідного символу (варіанту відповіді).</w:t>
      </w:r>
    </w:p>
    <w:p w:rsidR="009B12B4" w:rsidRPr="00C26C6A" w:rsidRDefault="009B12B4" w:rsidP="009B12B4">
      <w:pPr>
        <w:pStyle w:val="HTML"/>
        <w:numPr>
          <w:ilvl w:val="1"/>
          <w:numId w:val="25"/>
        </w:numPr>
        <w:tabs>
          <w:tab w:val="clear" w:pos="916"/>
          <w:tab w:val="left" w:pos="-70"/>
          <w:tab w:val="left" w:pos="0"/>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Організація виготовлення бюлетенів для таємного голосування у кількості, що відповідає фактичній кількості депутатів Ради, покладається на апарат Ради. Доручення про виготовлення бюлетенів для таємного голосування дає голова Ради або інша особа, на вимогу якої скликане пленарне засідання Ради. У випадку проведення першого засідання Ради нового скликання бюлетені для голосування виготовляються апаратом Ради за дорученням голови Лічильної комісії одразу після обрання комісії для чого у пленарному засіданні оголошується перерва.</w:t>
      </w:r>
    </w:p>
    <w:p w:rsidR="009B12B4" w:rsidRPr="00C26C6A" w:rsidRDefault="009B12B4" w:rsidP="009B12B4">
      <w:pPr>
        <w:pStyle w:val="HTML"/>
        <w:numPr>
          <w:ilvl w:val="1"/>
          <w:numId w:val="25"/>
        </w:numPr>
        <w:tabs>
          <w:tab w:val="clear" w:pos="916"/>
          <w:tab w:val="left" w:pos="-70"/>
          <w:tab w:val="left" w:pos="0"/>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Виготовлені до початку пленарного засідання бюлетені для таємного голосування передаються представником апарату Ради голові Лічильної комісії одразу після її обрання. Лічильна комісія перевіряє, чи відповідають бюлетені для таємного голосування встановленій формі та чи виготовлені вони у кількості, що відповідає фактичній кількості депутатів Ради.</w:t>
      </w:r>
    </w:p>
    <w:p w:rsidR="009B12B4" w:rsidRPr="00C26C6A" w:rsidRDefault="009B12B4" w:rsidP="009B12B4">
      <w:pPr>
        <w:pStyle w:val="HTML"/>
        <w:numPr>
          <w:ilvl w:val="1"/>
          <w:numId w:val="25"/>
        </w:numPr>
        <w:tabs>
          <w:tab w:val="clear" w:pos="916"/>
          <w:tab w:val="left" w:pos="-70"/>
          <w:tab w:val="left" w:pos="0"/>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Якщо виготовлені до початку пленарного засідання бюлетені не відповідають вимогам, передбаченим чинним законодавством чи цим Регламентом, у засіданні Ради оголошується перерва для виготовлення нових бюлетенів для таємного голосування за формою, встановленою Лічильною комісією. Нові бюлетені виготовляються виконавчим апаратом Ради під контролем уповноваженого представника (представників) Лічильної комісії. </w:t>
      </w:r>
    </w:p>
    <w:p w:rsidR="009B12B4" w:rsidRPr="00C26C6A" w:rsidRDefault="009B12B4" w:rsidP="009B12B4">
      <w:pPr>
        <w:pStyle w:val="HTML"/>
        <w:numPr>
          <w:ilvl w:val="1"/>
          <w:numId w:val="25"/>
        </w:numPr>
        <w:tabs>
          <w:tab w:val="clear" w:pos="916"/>
          <w:tab w:val="left" w:pos="0"/>
          <w:tab w:val="left" w:pos="142"/>
          <w:tab w:val="left" w:pos="284"/>
          <w:tab w:val="left" w:pos="426"/>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Недійсними вважаються бюлетені:</w:t>
      </w:r>
    </w:p>
    <w:p w:rsidR="009B12B4" w:rsidRPr="00C26C6A" w:rsidRDefault="009B12B4" w:rsidP="009B12B4">
      <w:pPr>
        <w:pStyle w:val="HTML"/>
        <w:numPr>
          <w:ilvl w:val="0"/>
          <w:numId w:val="17"/>
        </w:numPr>
        <w:tabs>
          <w:tab w:val="clear" w:pos="916"/>
          <w:tab w:val="left" w:pos="0"/>
          <w:tab w:val="left" w:pos="142"/>
          <w:tab w:val="left" w:pos="284"/>
          <w:tab w:val="left" w:pos="426"/>
          <w:tab w:val="left" w:pos="1276"/>
        </w:tabs>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невстановленого зразка;</w:t>
      </w:r>
    </w:p>
    <w:p w:rsidR="009B12B4" w:rsidRPr="00C26C6A" w:rsidRDefault="009B12B4" w:rsidP="009B12B4">
      <w:pPr>
        <w:pStyle w:val="HTML"/>
        <w:numPr>
          <w:ilvl w:val="0"/>
          <w:numId w:val="17"/>
        </w:numPr>
        <w:tabs>
          <w:tab w:val="clear" w:pos="916"/>
          <w:tab w:val="left" w:pos="0"/>
          <w:tab w:val="left" w:pos="142"/>
          <w:tab w:val="left" w:pos="284"/>
          <w:tab w:val="left" w:pos="426"/>
          <w:tab w:val="left" w:pos="1276"/>
        </w:tabs>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в яких підтримано дві і більше кандидатур на одну посаду; </w:t>
      </w:r>
    </w:p>
    <w:p w:rsidR="009B12B4" w:rsidRPr="00C26C6A" w:rsidRDefault="009B12B4" w:rsidP="009B12B4">
      <w:pPr>
        <w:pStyle w:val="HTML"/>
        <w:numPr>
          <w:ilvl w:val="0"/>
          <w:numId w:val="17"/>
        </w:numPr>
        <w:tabs>
          <w:tab w:val="clear" w:pos="916"/>
          <w:tab w:val="left" w:pos="0"/>
          <w:tab w:val="left" w:pos="142"/>
          <w:tab w:val="left" w:pos="284"/>
          <w:tab w:val="left" w:pos="426"/>
          <w:tab w:val="left" w:pos="1276"/>
        </w:tabs>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у яких голосуючим не зроблено жодної позначки;</w:t>
      </w:r>
    </w:p>
    <w:p w:rsidR="009B12B4" w:rsidRPr="00C26C6A" w:rsidRDefault="009B12B4" w:rsidP="009B12B4">
      <w:pPr>
        <w:pStyle w:val="HTML"/>
        <w:numPr>
          <w:ilvl w:val="0"/>
          <w:numId w:val="17"/>
        </w:numPr>
        <w:tabs>
          <w:tab w:val="clear" w:pos="916"/>
          <w:tab w:val="left" w:pos="0"/>
          <w:tab w:val="left" w:pos="142"/>
          <w:tab w:val="left" w:pos="284"/>
          <w:tab w:val="left" w:pos="426"/>
          <w:tab w:val="left" w:pos="1276"/>
        </w:tabs>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в яких неможливо з'ясувати волевиявлення депутата Ради;</w:t>
      </w:r>
    </w:p>
    <w:p w:rsidR="009B12B4" w:rsidRPr="00C26C6A" w:rsidRDefault="009B12B4" w:rsidP="009B12B4">
      <w:pPr>
        <w:pStyle w:val="HTML"/>
        <w:numPr>
          <w:ilvl w:val="0"/>
          <w:numId w:val="17"/>
        </w:numPr>
        <w:tabs>
          <w:tab w:val="clear" w:pos="916"/>
          <w:tab w:val="left" w:pos="0"/>
          <w:tab w:val="left" w:pos="142"/>
          <w:tab w:val="left" w:pos="284"/>
          <w:tab w:val="left" w:pos="426"/>
          <w:tab w:val="left" w:pos="1276"/>
        </w:tabs>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до яких додатково вписані прізвища, не погоджені на пленарному засіданні. </w:t>
      </w:r>
    </w:p>
    <w:p w:rsidR="009B12B4" w:rsidRDefault="009B12B4" w:rsidP="009B12B4">
      <w:pPr>
        <w:pStyle w:val="HTML"/>
        <w:numPr>
          <w:ilvl w:val="1"/>
          <w:numId w:val="25"/>
        </w:numPr>
        <w:tabs>
          <w:tab w:val="clear" w:pos="916"/>
          <w:tab w:val="left" w:pos="0"/>
          <w:tab w:val="left" w:pos="142"/>
          <w:tab w:val="left" w:pos="284"/>
          <w:tab w:val="left" w:pos="426"/>
          <w:tab w:val="left" w:pos="1276"/>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Якщо у скриньках для таємного голосування виявиться більше бюлетенів </w:t>
      </w:r>
      <w:r w:rsidRPr="00C26C6A">
        <w:rPr>
          <w:rFonts w:ascii="Times New Roman" w:hAnsi="Times New Roman" w:cs="Times New Roman"/>
          <w:bCs/>
          <w:iCs/>
          <w:sz w:val="28"/>
          <w:szCs w:val="28"/>
          <w:lang w:val="uk-UA"/>
        </w:rPr>
        <w:t>встановленого зразка</w:t>
      </w:r>
      <w:r w:rsidRPr="00C26C6A">
        <w:rPr>
          <w:rFonts w:ascii="Times New Roman" w:hAnsi="Times New Roman" w:cs="Times New Roman"/>
          <w:sz w:val="28"/>
          <w:szCs w:val="28"/>
          <w:lang w:val="uk-UA"/>
        </w:rPr>
        <w:t xml:space="preserve">, ніж їх видано згідно з реєстром про одержання бюлетенів, всі бюлетені для таємного голосування  вважаються недійсними і проводиться переголосування.       </w:t>
      </w:r>
    </w:p>
    <w:p w:rsidR="009B12B4" w:rsidRPr="001832B8" w:rsidRDefault="009B12B4" w:rsidP="000B0ADF">
      <w:pPr>
        <w:pStyle w:val="HTML"/>
        <w:tabs>
          <w:tab w:val="clear" w:pos="916"/>
          <w:tab w:val="left" w:pos="0"/>
          <w:tab w:val="left" w:pos="142"/>
          <w:tab w:val="left" w:pos="284"/>
          <w:tab w:val="left" w:pos="426"/>
          <w:tab w:val="left" w:pos="1276"/>
        </w:tabs>
        <w:ind w:left="567"/>
        <w:jc w:val="both"/>
        <w:rPr>
          <w:rFonts w:ascii="Times New Roman" w:hAnsi="Times New Roman" w:cs="Times New Roman"/>
          <w:sz w:val="28"/>
          <w:szCs w:val="28"/>
          <w:lang w:val="uk-UA"/>
        </w:rPr>
      </w:pPr>
    </w:p>
    <w:p w:rsidR="009B12B4" w:rsidRPr="00C26C6A" w:rsidRDefault="009B12B4" w:rsidP="009B12B4">
      <w:pPr>
        <w:pStyle w:val="HTML"/>
        <w:tabs>
          <w:tab w:val="clear" w:pos="2748"/>
          <w:tab w:val="left" w:pos="-851"/>
          <w:tab w:val="left" w:pos="2127"/>
        </w:tabs>
        <w:ind w:firstLine="567"/>
        <w:jc w:val="both"/>
        <w:rPr>
          <w:rFonts w:ascii="Times New Roman" w:hAnsi="Times New Roman" w:cs="Times New Roman"/>
          <w:b/>
          <w:sz w:val="28"/>
          <w:szCs w:val="28"/>
          <w:lang w:val="uk-UA"/>
        </w:rPr>
      </w:pPr>
      <w:r w:rsidRPr="00C26C6A">
        <w:rPr>
          <w:rFonts w:ascii="Times New Roman" w:hAnsi="Times New Roman" w:cs="Times New Roman"/>
          <w:b/>
          <w:sz w:val="28"/>
          <w:szCs w:val="28"/>
          <w:lang w:val="uk-UA"/>
        </w:rPr>
        <w:t>Стаття 62. Процедура таємного голосування</w:t>
      </w:r>
    </w:p>
    <w:p w:rsidR="009B12B4" w:rsidRPr="00C26C6A" w:rsidRDefault="009B12B4" w:rsidP="009B12B4">
      <w:pPr>
        <w:pStyle w:val="HTML"/>
        <w:tabs>
          <w:tab w:val="clear" w:pos="2748"/>
          <w:tab w:val="left" w:pos="-851"/>
          <w:tab w:val="left" w:pos="2127"/>
        </w:tabs>
        <w:ind w:firstLine="567"/>
        <w:jc w:val="both"/>
        <w:rPr>
          <w:rFonts w:ascii="Times New Roman" w:hAnsi="Times New Roman" w:cs="Times New Roman"/>
          <w:b/>
          <w:sz w:val="28"/>
          <w:szCs w:val="28"/>
          <w:lang w:val="uk-UA"/>
        </w:rPr>
      </w:pPr>
      <w:r w:rsidRPr="00C26C6A">
        <w:rPr>
          <w:rFonts w:ascii="Times New Roman" w:hAnsi="Times New Roman" w:cs="Times New Roman"/>
          <w:sz w:val="28"/>
          <w:szCs w:val="28"/>
          <w:lang w:val="uk-UA"/>
        </w:rPr>
        <w:t xml:space="preserve">1. Час, місце і порядок проведення таємного голосування визначаються Лічильною комісією, про що вона повідомляє депутатів Ради. Лічильна комісія перед початком  голосування перевіряє наявність місць для таємного </w:t>
      </w:r>
      <w:r w:rsidRPr="00C26C6A">
        <w:rPr>
          <w:rFonts w:ascii="Times New Roman" w:hAnsi="Times New Roman" w:cs="Times New Roman"/>
          <w:sz w:val="28"/>
          <w:szCs w:val="28"/>
          <w:lang w:val="uk-UA"/>
        </w:rPr>
        <w:lastRenderedPageBreak/>
        <w:t>голосування, опечатує скриньки для таємного голосування та забезпечує всі необхідні умови для додержання таємності голосування.</w:t>
      </w:r>
    </w:p>
    <w:p w:rsidR="009B12B4" w:rsidRPr="00C26C6A" w:rsidRDefault="009B12B4" w:rsidP="009B12B4">
      <w:pPr>
        <w:pStyle w:val="HTML"/>
        <w:tabs>
          <w:tab w:val="clear" w:pos="2748"/>
          <w:tab w:val="left" w:pos="-851"/>
          <w:tab w:val="left" w:pos="2127"/>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w:t>
      </w:r>
      <w:r w:rsidRPr="00C26C6A">
        <w:rPr>
          <w:rFonts w:ascii="Times New Roman" w:hAnsi="Times New Roman" w:cs="Times New Roman"/>
          <w:b/>
          <w:sz w:val="28"/>
          <w:szCs w:val="28"/>
          <w:lang w:val="uk-UA"/>
        </w:rPr>
        <w:t xml:space="preserve"> </w:t>
      </w:r>
      <w:r w:rsidRPr="00C26C6A">
        <w:rPr>
          <w:rFonts w:ascii="Times New Roman" w:hAnsi="Times New Roman" w:cs="Times New Roman"/>
          <w:sz w:val="28"/>
          <w:szCs w:val="28"/>
          <w:lang w:val="uk-UA"/>
        </w:rPr>
        <w:t>Бюлетені видаються безпосередньо біля місць для таємного голосування згідно Реєстру про одержання бюлетеня для таємного голосування.</w:t>
      </w:r>
    </w:p>
    <w:p w:rsidR="009B12B4" w:rsidRPr="00C26C6A" w:rsidRDefault="009B12B4" w:rsidP="009B12B4">
      <w:pPr>
        <w:pStyle w:val="HTML"/>
        <w:tabs>
          <w:tab w:val="clear" w:pos="2748"/>
          <w:tab w:val="left" w:pos="-851"/>
          <w:tab w:val="left" w:pos="2127"/>
        </w:tabs>
        <w:ind w:firstLine="567"/>
        <w:jc w:val="both"/>
        <w:rPr>
          <w:rFonts w:ascii="Times New Roman" w:hAnsi="Times New Roman" w:cs="Times New Roman"/>
          <w:b/>
          <w:sz w:val="28"/>
          <w:szCs w:val="28"/>
          <w:lang w:val="uk-UA"/>
        </w:rPr>
      </w:pPr>
      <w:r w:rsidRPr="00C26C6A">
        <w:rPr>
          <w:rFonts w:ascii="Times New Roman" w:hAnsi="Times New Roman" w:cs="Times New Roman"/>
          <w:sz w:val="28"/>
          <w:szCs w:val="28"/>
          <w:lang w:val="uk-UA"/>
        </w:rPr>
        <w:t xml:space="preserve">3. Кожному депутату Ради після пред'явлення ним посвідчення та проставлення особистого підпису в Реєстрі про одержання бюлетеня для таємного голосування Лічильна комісія видає один бюлетень для таємного голосування. </w:t>
      </w:r>
    </w:p>
    <w:p w:rsidR="009B12B4" w:rsidRPr="00C26C6A" w:rsidRDefault="009B12B4" w:rsidP="009B12B4">
      <w:pPr>
        <w:pStyle w:val="HTML"/>
        <w:tabs>
          <w:tab w:val="clear" w:pos="2748"/>
          <w:tab w:val="left" w:pos="-851"/>
          <w:tab w:val="left" w:pos="2127"/>
        </w:tabs>
        <w:ind w:firstLine="567"/>
        <w:jc w:val="both"/>
        <w:rPr>
          <w:rFonts w:ascii="Times New Roman" w:hAnsi="Times New Roman" w:cs="Times New Roman"/>
          <w:b/>
          <w:sz w:val="28"/>
          <w:szCs w:val="28"/>
          <w:lang w:val="uk-UA"/>
        </w:rPr>
      </w:pPr>
      <w:r w:rsidRPr="00C26C6A">
        <w:rPr>
          <w:rFonts w:ascii="Times New Roman" w:hAnsi="Times New Roman" w:cs="Times New Roman"/>
          <w:sz w:val="28"/>
          <w:szCs w:val="28"/>
          <w:lang w:val="uk-UA"/>
        </w:rPr>
        <w:t>4.</w:t>
      </w:r>
      <w:r w:rsidRPr="00C26C6A">
        <w:rPr>
          <w:rFonts w:ascii="Times New Roman" w:hAnsi="Times New Roman" w:cs="Times New Roman"/>
          <w:b/>
          <w:sz w:val="28"/>
          <w:szCs w:val="28"/>
          <w:lang w:val="uk-UA"/>
        </w:rPr>
        <w:t xml:space="preserve"> </w:t>
      </w:r>
      <w:r w:rsidRPr="00C26C6A">
        <w:rPr>
          <w:rFonts w:ascii="Times New Roman" w:hAnsi="Times New Roman" w:cs="Times New Roman"/>
          <w:sz w:val="28"/>
          <w:szCs w:val="28"/>
          <w:lang w:val="uk-UA"/>
        </w:rPr>
        <w:t>Голосування проводиться у місці для таємного голосування і здійснюється проставленням у бюлетені позначки напроти прізвища кандидата, за якого депутат ради голосує (проставлення позначки навпроти відповіді «так», «ні» або «утримався» - якщо питання передбачає кілька варіантів відповіді). Заповнений бюлетень опускається в прозору скриньку, яка повинна знаходитися біля місця для таємного голосування.</w:t>
      </w:r>
    </w:p>
    <w:p w:rsidR="009B12B4" w:rsidRPr="00C26C6A" w:rsidRDefault="009B12B4" w:rsidP="009B12B4">
      <w:pPr>
        <w:pStyle w:val="HTML"/>
        <w:tabs>
          <w:tab w:val="left" w:pos="-70"/>
        </w:tabs>
        <w:jc w:val="both"/>
        <w:rPr>
          <w:rFonts w:ascii="Times New Roman" w:hAnsi="Times New Roman" w:cs="Times New Roman"/>
          <w:sz w:val="28"/>
          <w:szCs w:val="28"/>
          <w:lang w:val="uk-UA"/>
        </w:rPr>
      </w:pPr>
    </w:p>
    <w:p w:rsidR="009B12B4" w:rsidRPr="00C26C6A" w:rsidRDefault="009B12B4" w:rsidP="009B12B4">
      <w:pPr>
        <w:pStyle w:val="HTML"/>
        <w:tabs>
          <w:tab w:val="left" w:pos="-70"/>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63. Таємне голосування списком кандидатур</w:t>
      </w:r>
    </w:p>
    <w:p w:rsidR="009B12B4" w:rsidRPr="00C26C6A" w:rsidRDefault="009B12B4" w:rsidP="009B12B4">
      <w:pPr>
        <w:pStyle w:val="HTML"/>
        <w:tabs>
          <w:tab w:val="clear" w:pos="916"/>
          <w:tab w:val="left" w:pos="-70"/>
          <w:tab w:val="left" w:pos="126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 Рада може прийняти процедурне рішення про таємне голосування щодо кандидатур списком, якщо інше не встановлено законом. </w:t>
      </w:r>
    </w:p>
    <w:p w:rsidR="009B12B4" w:rsidRPr="00C26C6A" w:rsidRDefault="009B12B4" w:rsidP="009B12B4">
      <w:pPr>
        <w:pStyle w:val="HTML"/>
        <w:tabs>
          <w:tab w:val="clear" w:pos="916"/>
          <w:tab w:val="left" w:pos="-70"/>
          <w:tab w:val="left" w:pos="126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Кандидатури вносяться до бюлетенів в алфавітному порядку.</w:t>
      </w:r>
    </w:p>
    <w:p w:rsidR="009B12B4" w:rsidRPr="00C26C6A" w:rsidRDefault="009B12B4" w:rsidP="009B12B4">
      <w:pPr>
        <w:pStyle w:val="HTML"/>
        <w:tabs>
          <w:tab w:val="clear" w:pos="916"/>
          <w:tab w:val="left" w:pos="-70"/>
          <w:tab w:val="left" w:pos="126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Підрахунок голосів здійснюються щодо кожної кандидатури окремо. Обраними, призначеними чи затвердженими при голосуванні списком вважаються кандидати, які набрали найбільшу кількість голосів депутатів Ради, при дотриманні умов Регламенту.</w:t>
      </w:r>
    </w:p>
    <w:p w:rsidR="009B12B4" w:rsidRPr="00C26C6A" w:rsidRDefault="009B12B4" w:rsidP="009B12B4">
      <w:pPr>
        <w:pStyle w:val="HTML"/>
        <w:tabs>
          <w:tab w:val="clear" w:pos="916"/>
          <w:tab w:val="left" w:pos="-70"/>
          <w:tab w:val="left" w:pos="126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Якщо кілька кандидатів набрали однакову кількість голосів, щодо цих кандидатів проводиться повторне голосування, якщо жоден з них не надасть заяву про самовідвід.</w:t>
      </w:r>
    </w:p>
    <w:p w:rsidR="009B12B4" w:rsidRPr="00C26C6A" w:rsidRDefault="009B12B4" w:rsidP="009B12B4">
      <w:pPr>
        <w:pStyle w:val="HTML"/>
        <w:tabs>
          <w:tab w:val="left" w:pos="-7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       </w:t>
      </w:r>
    </w:p>
    <w:p w:rsidR="009B12B4" w:rsidRPr="00C26C6A" w:rsidRDefault="009B12B4" w:rsidP="009B12B4">
      <w:pPr>
        <w:pStyle w:val="HTML"/>
        <w:tabs>
          <w:tab w:val="left" w:pos="-709"/>
        </w:tabs>
        <w:ind w:firstLine="567"/>
        <w:jc w:val="both"/>
        <w:rPr>
          <w:rFonts w:ascii="Times New Roman" w:hAnsi="Times New Roman" w:cs="Times New Roman"/>
          <w:b/>
          <w:sz w:val="28"/>
          <w:szCs w:val="28"/>
          <w:lang w:val="uk-UA"/>
        </w:rPr>
      </w:pPr>
      <w:r w:rsidRPr="00C26C6A">
        <w:rPr>
          <w:rFonts w:ascii="Times New Roman" w:hAnsi="Times New Roman" w:cs="Times New Roman"/>
          <w:b/>
          <w:bCs/>
          <w:sz w:val="28"/>
          <w:szCs w:val="28"/>
          <w:lang w:val="uk-UA"/>
        </w:rPr>
        <w:t>Стаття 64. Підведення підсумків таємного голосування</w:t>
      </w:r>
    </w:p>
    <w:p w:rsidR="009B12B4" w:rsidRPr="00C26C6A" w:rsidRDefault="009B12B4" w:rsidP="009B12B4">
      <w:pPr>
        <w:pStyle w:val="HTML"/>
        <w:numPr>
          <w:ilvl w:val="1"/>
          <w:numId w:val="26"/>
        </w:numPr>
        <w:tabs>
          <w:tab w:val="clear" w:pos="916"/>
          <w:tab w:val="left" w:pos="-70"/>
          <w:tab w:val="left" w:pos="851"/>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Підрахунок результатів таємного голосування здійснюється Лічильною комісією відкрито.</w:t>
      </w:r>
    </w:p>
    <w:p w:rsidR="009B12B4" w:rsidRPr="00C26C6A" w:rsidRDefault="009B12B4" w:rsidP="009B12B4">
      <w:pPr>
        <w:pStyle w:val="HTML"/>
        <w:numPr>
          <w:ilvl w:val="1"/>
          <w:numId w:val="26"/>
        </w:numPr>
        <w:tabs>
          <w:tab w:val="clear" w:pos="916"/>
          <w:tab w:val="left" w:pos="-70"/>
          <w:tab w:val="left" w:pos="851"/>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Результати таємного голосування Лічильна комісія заносить до протоколу, який підписують всі її члени. У разі незгоди будь-кого з членів Лічильної комісії з даними протоколу, він у письмовій формі викладає свою  окрему думку, яка додається до протоколу і оголошується на пленарному засіданні Ради.</w:t>
      </w:r>
    </w:p>
    <w:p w:rsidR="009B12B4" w:rsidRPr="00C26C6A" w:rsidRDefault="009B12B4" w:rsidP="009B12B4">
      <w:pPr>
        <w:pStyle w:val="HTML"/>
        <w:numPr>
          <w:ilvl w:val="1"/>
          <w:numId w:val="26"/>
        </w:numPr>
        <w:tabs>
          <w:tab w:val="clear" w:pos="916"/>
          <w:tab w:val="left" w:pos="-70"/>
          <w:tab w:val="left" w:pos="851"/>
        </w:tabs>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Про результати таємного голосування голова Лічильної комісії або визначений комісією доповідач доповідає на пленарному засіданні Ради, відповідає на запитання депутатів Ради. </w:t>
      </w:r>
    </w:p>
    <w:p w:rsidR="009B12B4" w:rsidRPr="00C26C6A" w:rsidRDefault="009B12B4" w:rsidP="009B12B4">
      <w:pPr>
        <w:pStyle w:val="HTML"/>
        <w:tabs>
          <w:tab w:val="left" w:pos="-709"/>
        </w:tabs>
        <w:jc w:val="both"/>
        <w:rPr>
          <w:rFonts w:ascii="Times New Roman" w:hAnsi="Times New Roman" w:cs="Times New Roman"/>
          <w:b/>
          <w:bCs/>
          <w:sz w:val="28"/>
          <w:szCs w:val="28"/>
          <w:lang w:val="uk-UA"/>
        </w:rPr>
      </w:pPr>
    </w:p>
    <w:p w:rsidR="009B12B4" w:rsidRPr="00C26C6A" w:rsidRDefault="009B12B4" w:rsidP="009B12B4">
      <w:pPr>
        <w:pStyle w:val="HTML"/>
        <w:tabs>
          <w:tab w:val="left" w:pos="-709"/>
        </w:tabs>
        <w:ind w:firstLine="567"/>
        <w:jc w:val="both"/>
        <w:rPr>
          <w:rFonts w:ascii="Times New Roman" w:hAnsi="Times New Roman" w:cs="Times New Roman"/>
          <w:sz w:val="28"/>
          <w:szCs w:val="28"/>
          <w:lang w:val="uk-UA"/>
        </w:rPr>
      </w:pPr>
      <w:r w:rsidRPr="00C26C6A">
        <w:rPr>
          <w:rFonts w:ascii="Times New Roman" w:hAnsi="Times New Roman" w:cs="Times New Roman"/>
          <w:b/>
          <w:bCs/>
          <w:sz w:val="28"/>
          <w:szCs w:val="28"/>
          <w:lang w:val="uk-UA"/>
        </w:rPr>
        <w:t>Стаття 65. Наслідки порушення порядку таємного голосування</w:t>
      </w:r>
    </w:p>
    <w:p w:rsidR="009B12B4" w:rsidRPr="00C26C6A" w:rsidRDefault="009B12B4" w:rsidP="009B12B4">
      <w:pPr>
        <w:pStyle w:val="HTML"/>
        <w:tabs>
          <w:tab w:val="left" w:pos="-70"/>
          <w:tab w:val="num" w:pos="1910"/>
        </w:tabs>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 У разі виявлення Лічильною комісією порушення порядку голосування, результати голосування оголошуються Лічильною комісією недійсними. </w:t>
      </w:r>
    </w:p>
    <w:p w:rsidR="009B12B4" w:rsidRPr="00C26C6A" w:rsidRDefault="009B12B4" w:rsidP="009B12B4">
      <w:pPr>
        <w:keepNext/>
        <w:spacing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2. Про порушення Лічильна комісія доповідає Раді. Якщо при визначенні результатів голосування порушено порядок визначення результатів голосування, за процедурним рішенням Ради проводиться повторне голосування.</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 xml:space="preserve"> Стаття 66. Підписання, зупинення та набуття чинності рішень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Рішення ради у п’ятиденний термін з моменту його прийняття підпис</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ється  Теплицьким сільським головою, а у випадках, визначених цим регламентом,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ловуючим на засіданні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Рішення ради у п’ятиденний термін з моменту його прийняття м</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же бути зупинено Теплицьким сільським головою і внесено на повторний розгляд ради з обґрунтуванням зауважень.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Рада зобов’язана у двотижневий строк повторно розглянути рішення. Якщо рада відхилила зауваження голови і підтвердила попереднє рішення двома третинами депутатів від загального складу ради, воно набирає чинності н</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залежно від підписання його головою громади і оприлюднюється.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Якщо голова громади у двотижневий термін не скликав плена</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ного засідання ради чи не вніс зупиненого рішення на розгляд ради, воно набирає чинності н</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залежно від підписання його головою громади і оприлюднюється.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У випадку, коли голова громади не підписує прийняті радою в межах її компетенції рішення, рада може поставити питання про незабезп</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чення головою громади наданих йому повноважень.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Акти органів та посадових осіб місцевого самоврядування нормативно-правового характеру набирають чинності з дня їх офіційного оприлюднення, якщо органом чи посадовою особою не встановлено пізніший строк введення цих актів у дію.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Оприлюднення актів Ради здійснюється шляхом: опублікування в засобах масової інформації, на веб-сайті Теплицької сільської об’эднаної громади та на стенді Ради.</w:t>
      </w: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12. Спеціальні процедури прийняття рішень</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keepNext/>
        <w:spacing w:line="240" w:lineRule="auto"/>
        <w:ind w:firstLine="567"/>
        <w:jc w:val="both"/>
        <w:rPr>
          <w:rFonts w:ascii="Times New Roman" w:hAnsi="Times New Roman" w:cs="Times New Roman"/>
          <w:b/>
          <w:bCs/>
          <w:sz w:val="28"/>
          <w:szCs w:val="28"/>
          <w:lang w:val="uk-UA"/>
        </w:rPr>
      </w:pPr>
      <w:bookmarkStart w:id="2" w:name="n805"/>
      <w:bookmarkStart w:id="3" w:name="n806"/>
      <w:bookmarkStart w:id="4" w:name="n807"/>
      <w:bookmarkStart w:id="5" w:name="n808"/>
      <w:bookmarkStart w:id="6" w:name="n809"/>
      <w:bookmarkStart w:id="7" w:name="n810"/>
      <w:bookmarkStart w:id="8" w:name="n811"/>
      <w:bookmarkEnd w:id="2"/>
      <w:bookmarkEnd w:id="3"/>
      <w:bookmarkEnd w:id="4"/>
      <w:bookmarkEnd w:id="5"/>
      <w:bookmarkEnd w:id="6"/>
      <w:bookmarkEnd w:id="7"/>
      <w:bookmarkEnd w:id="8"/>
      <w:r w:rsidRPr="00C26C6A">
        <w:rPr>
          <w:rFonts w:ascii="Times New Roman" w:hAnsi="Times New Roman" w:cs="Times New Roman"/>
          <w:b/>
          <w:bCs/>
          <w:sz w:val="28"/>
          <w:szCs w:val="28"/>
          <w:lang w:val="uk-UA"/>
        </w:rPr>
        <w:t>Стаття 67. Обрання голів постійних комісій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Постійні комісії обираються радою на строк її повноважень у складі голови і членів комісії. Голови комісій можуть обиратися як окремим голосування, так і голосуванням в цілому за склад комісії та її голови, що визначається процедурним рішенням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Кандидатури для обрання голів постійних комісій ради висуваються головою громади та депутатами з урахуванням пропозицій депутатських фракцій пропо</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ційно їх представництву та з урахуванням згоди кандидатів.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У разі внесення головою узгодженого з депутатськими фракціями спи</w:t>
      </w:r>
      <w:r w:rsidRPr="00C26C6A">
        <w:rPr>
          <w:rFonts w:ascii="Times New Roman" w:hAnsi="Times New Roman" w:cs="Times New Roman"/>
          <w:sz w:val="28"/>
          <w:szCs w:val="28"/>
          <w:lang w:val="uk-UA"/>
        </w:rPr>
        <w:t>с</w:t>
      </w:r>
      <w:r w:rsidRPr="00C26C6A">
        <w:rPr>
          <w:rFonts w:ascii="Times New Roman" w:hAnsi="Times New Roman" w:cs="Times New Roman"/>
          <w:sz w:val="28"/>
          <w:szCs w:val="28"/>
          <w:lang w:val="uk-UA"/>
        </w:rPr>
        <w:t>ку голів постійних комісій, за процедурним рішенням ради, голосування здійснюється за списком у цілому, при цьому обговорення кандидатур на пленарному засіданні не проводиться.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Список кандидатів для обрання на посади голів постійних комісій ради повинен містити: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1) прізвища, імена та по батькові кандидатів на посади голів відповідних комісій;</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дані про їх фракційну та партійну приналежність;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назви фракцій, які висунули відповідних кандидатів.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У разі коли голосування за списком голів постійних комісій не привело до їх обрання, голова громади вносить кандидатури на посади голів комісій, голосування по яким кандидатурах відбувається окремо.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Кожному кандидату на посаду голови постійної комісії надається слово для виступу та відповідей на запитання.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У разі вибуття голови постійної комісії із складу депутатів, голова громади  за поданням фракції, від якої висувався цей голова комісії, пропонує кандидатуру на цю 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саду. В разі, якщо такий кандидат не обраний, пропозиції щодо кандидатів може вносити депутати та депутатські фракції.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68. Відкликання голови постійної комісії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Голова постійної комісії може бути в будь-який час звільнений з посади за рішенням ради, прийнятим відкритим поіменним голосуванням.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Пропозиції про звільнення з посади голови постійної комісії ради вносяться: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головою громади;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за рішенням відповідної постійної комісії ради, прийнятим на її засіда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ні (без врахування голосу самого голови постійної комісії);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не менш як третиною депутатів від їх фактичної кількості.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Якщо питання про відкликання порушено за рішенням постійної комісії, рада заслуховує доповідь з цього питання одного з членів комісії, визначен</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го нею.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Голова постійної комісії доповідає про свою діяльність на цій посаді та організацію і стан справ з питань, віднесених до його відання, та відповідає на запитання депутатів.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Рішення ради про відкликання голови постійної комісії має містити 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домості про причини відкликання.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Якщо рішення про відкликання з посади голови постійної комісії не прийнято, наступного разу подання про відкликання може виноситися на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лосування не раніше наступної сесії.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69. Обрання членів виконавчого комітету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 Кількісний склад виконавчого комітету визначається відповідною радою. Персональний склад виконавчого комітету ради затверджується радою за пропозицією голови громади за винятком кандидатур осіб, які обіймають посади секретаря ради та старост, які входять до складу виконавчого комітету за посадою. </w:t>
      </w:r>
    </w:p>
    <w:p w:rsidR="009B12B4" w:rsidRPr="00C26C6A" w:rsidRDefault="009B12B4" w:rsidP="000B0ADF">
      <w:pPr>
        <w:pStyle w:val="rvps2"/>
        <w:spacing w:before="0" w:beforeAutospacing="0" w:after="0" w:afterAutospacing="0"/>
        <w:ind w:firstLine="567"/>
        <w:jc w:val="both"/>
        <w:textAlignment w:val="baseline"/>
        <w:rPr>
          <w:sz w:val="28"/>
          <w:szCs w:val="28"/>
          <w:lang w:val="uk-UA"/>
        </w:rPr>
      </w:pPr>
      <w:r w:rsidRPr="00C26C6A">
        <w:rPr>
          <w:color w:val="000000"/>
          <w:sz w:val="28"/>
          <w:szCs w:val="28"/>
          <w:lang w:val="uk-UA"/>
        </w:rPr>
        <w:t xml:space="preserve">2. </w:t>
      </w:r>
      <w:r w:rsidRPr="00C26C6A">
        <w:rPr>
          <w:sz w:val="28"/>
          <w:szCs w:val="28"/>
          <w:lang w:val="uk-UA"/>
        </w:rPr>
        <w:t xml:space="preserve">Внесені на розгляд ради кандидатури членів виконавчого комітету обговорюються в постійних комісіях, депутатських фракціях та групах, які </w:t>
      </w:r>
      <w:r w:rsidRPr="00C26C6A">
        <w:rPr>
          <w:sz w:val="28"/>
          <w:szCs w:val="28"/>
          <w:lang w:val="uk-UA"/>
        </w:rPr>
        <w:lastRenderedPageBreak/>
        <w:t>гот</w:t>
      </w:r>
      <w:r w:rsidRPr="00C26C6A">
        <w:rPr>
          <w:sz w:val="28"/>
          <w:szCs w:val="28"/>
          <w:lang w:val="uk-UA"/>
        </w:rPr>
        <w:t>у</w:t>
      </w:r>
      <w:r w:rsidRPr="00C26C6A">
        <w:rPr>
          <w:sz w:val="28"/>
          <w:szCs w:val="28"/>
          <w:lang w:val="uk-UA"/>
        </w:rPr>
        <w:t>ють щодо кандидатур мотивовані висновки і у разі потреби роблять доповіді на плен</w:t>
      </w:r>
      <w:r w:rsidRPr="00C26C6A">
        <w:rPr>
          <w:sz w:val="28"/>
          <w:szCs w:val="28"/>
          <w:lang w:val="uk-UA"/>
        </w:rPr>
        <w:t>а</w:t>
      </w:r>
      <w:r w:rsidRPr="00C26C6A">
        <w:rPr>
          <w:sz w:val="28"/>
          <w:szCs w:val="28"/>
          <w:lang w:val="uk-UA"/>
        </w:rPr>
        <w:t>рних засіданнях.</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Постійні комісії, які обговорюють кандидатури до складу виконавчого комітету, не пізніше як за 3 дні до свого засідання повинні отримати через секретаріат ради інформаційні матеріали щодо цих кандидатур, які включ</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ють автобіографію, відомості про освіту та професійну діяльність кандидата. У разі необхідності комісії можуть запросити додаткову інформацію в межах своїх повноважень, визначених законодавством та цим регламентом.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Розгляд кандидатур до складу виконкому постійними комісіями ради відбувається за участю цих кандидатур, яким депутати можуть ставити зап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тання відповіді по темі обговорення.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Кандидати на посади громади заступників голови обов’язково обговор</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ються на пленарному засіданні, виступають та відповідають на запитання. Щодо інших кандидатів у члени виконкому, то їх персональні виступи на засіданнях ради є обов'язковими, якщо цього вимагає хоча б одна з постійних комісій чи фракцій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В обговоренні кандидатур на посади заступників голови гром</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 членів виконкому можуть брати участь тільки депутати.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Рада приймає процедурне рішення про голосування щодо кожної кандидатури окр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мо чи списком.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Якщо запропонована головою громади кандидатура не дістала підтримки необхідної більшості депутатів, голова громади у десят</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денний термін представляє раді кандидатуру, щодо якої проводиться нове обговорення і голосува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9. Питання про звільнення із займаних посад заступників голови громади, керівників утворених радою органів підлягає розгляду й обговоренню не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ніш як через тиждень і не пізніше як через два тижні з моменту включення до порядку денного. Під час розгляду цього питання заступнику сільського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лови і керівникам вказаних органів надається слово для виступу.</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70. Звільнення з посад за власним бажанням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Будь-яка посадова особа, обрання чи призначення якої передбачено цим регламентом, у будь-який час може скласти свої повноваження за власним бажанням шляхом подання відповідної заяви на ім’я голови громади.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Рішення про задоволення заяви вважається прийнятим з моменту ог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лошення цієї заяви на пленарному засіданні ради, при цьому голосування не проводиться.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71. Дострокове припинення повноважень голови гр</w:t>
      </w:r>
      <w:r w:rsidRPr="00C26C6A">
        <w:rPr>
          <w:rFonts w:ascii="Times New Roman" w:hAnsi="Times New Roman" w:cs="Times New Roman"/>
          <w:b/>
          <w:bCs/>
          <w:sz w:val="28"/>
          <w:szCs w:val="28"/>
          <w:lang w:val="uk-UA"/>
        </w:rPr>
        <w:t>о</w:t>
      </w:r>
      <w:r w:rsidRPr="00C26C6A">
        <w:rPr>
          <w:rFonts w:ascii="Times New Roman" w:hAnsi="Times New Roman" w:cs="Times New Roman"/>
          <w:b/>
          <w:bCs/>
          <w:sz w:val="28"/>
          <w:szCs w:val="28"/>
          <w:lang w:val="uk-UA"/>
        </w:rPr>
        <w:t>мади</w:t>
      </w:r>
    </w:p>
    <w:p w:rsidR="009B12B4" w:rsidRPr="00C26C6A" w:rsidRDefault="009B12B4" w:rsidP="000B0ADF">
      <w:pPr>
        <w:pStyle w:val="rvps2"/>
        <w:spacing w:before="0" w:beforeAutospacing="0" w:after="0" w:afterAutospacing="0"/>
        <w:ind w:firstLine="567"/>
        <w:jc w:val="both"/>
        <w:textAlignment w:val="baseline"/>
        <w:rPr>
          <w:color w:val="000000"/>
          <w:sz w:val="28"/>
          <w:szCs w:val="28"/>
          <w:lang w:val="uk-UA"/>
        </w:rPr>
      </w:pPr>
      <w:r w:rsidRPr="00C26C6A">
        <w:rPr>
          <w:sz w:val="28"/>
          <w:szCs w:val="28"/>
          <w:lang w:val="uk-UA"/>
        </w:rPr>
        <w:t xml:space="preserve">1. </w:t>
      </w:r>
      <w:r w:rsidRPr="00C26C6A">
        <w:rPr>
          <w:color w:val="000000"/>
          <w:sz w:val="28"/>
          <w:szCs w:val="28"/>
          <w:lang w:val="uk-UA"/>
        </w:rPr>
        <w:t>Повноваження Теплицького сільського голови достроково припиняються у випадках, передбачених законодавством України.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bookmarkStart w:id="9" w:name="n1062"/>
      <w:bookmarkStart w:id="10" w:name="n1063"/>
      <w:bookmarkStart w:id="11" w:name="n1064"/>
      <w:bookmarkStart w:id="12" w:name="n1065"/>
      <w:bookmarkStart w:id="13" w:name="n1066"/>
      <w:bookmarkStart w:id="14" w:name="n1067"/>
      <w:bookmarkStart w:id="15" w:name="n1068"/>
      <w:bookmarkStart w:id="16" w:name="n1187"/>
      <w:bookmarkStart w:id="17" w:name="n1186"/>
      <w:bookmarkStart w:id="18" w:name="n1069"/>
      <w:bookmarkStart w:id="19" w:name="n1070"/>
      <w:bookmarkStart w:id="20" w:name="n1073"/>
      <w:bookmarkStart w:id="21" w:name="n1074"/>
      <w:bookmarkStart w:id="22" w:name="n1075"/>
      <w:bookmarkStart w:id="23" w:name="n1215"/>
      <w:bookmarkStart w:id="24" w:name="n1190"/>
      <w:bookmarkStart w:id="25" w:name="n1191"/>
      <w:bookmarkStart w:id="26" w:name="n1192"/>
      <w:bookmarkStart w:id="27" w:name="n1193"/>
      <w:bookmarkStart w:id="28" w:name="n1194"/>
      <w:bookmarkStart w:id="29" w:name="n1195"/>
      <w:bookmarkStart w:id="30" w:name="n1196"/>
      <w:bookmarkStart w:id="31" w:name="n1197"/>
      <w:bookmarkStart w:id="32" w:name="n1198"/>
      <w:bookmarkStart w:id="33" w:name="n1199"/>
      <w:bookmarkStart w:id="34" w:name="n1200"/>
      <w:bookmarkStart w:id="35" w:name="n1214"/>
      <w:bookmarkStart w:id="36" w:name="n1201"/>
      <w:bookmarkStart w:id="37" w:name="n1202"/>
      <w:bookmarkStart w:id="38" w:name="n1203"/>
      <w:bookmarkStart w:id="39" w:name="n1204"/>
      <w:bookmarkStart w:id="40" w:name="n1205"/>
      <w:bookmarkStart w:id="41" w:name="n1206"/>
      <w:bookmarkStart w:id="42" w:name="n1207"/>
      <w:bookmarkStart w:id="43" w:name="n1208"/>
      <w:bookmarkStart w:id="44" w:name="n1209"/>
      <w:bookmarkStart w:id="45" w:name="n1210"/>
      <w:bookmarkStart w:id="46" w:name="n1213"/>
      <w:bookmarkStart w:id="47" w:name="n1211"/>
      <w:bookmarkStart w:id="48" w:name="n1212"/>
      <w:bookmarkStart w:id="49" w:name="n1188"/>
      <w:bookmarkStart w:id="50" w:name="n1076"/>
      <w:bookmarkStart w:id="51" w:name="n1077"/>
      <w:bookmarkStart w:id="52" w:name="n112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lastRenderedPageBreak/>
        <w:t>Стаття 72. Дострокове припинення повноважень депутата ради</w:t>
      </w:r>
    </w:p>
    <w:p w:rsidR="009B12B4" w:rsidRPr="00C26C6A" w:rsidRDefault="009B12B4" w:rsidP="009B12B4">
      <w:pPr>
        <w:pStyle w:val="HTML"/>
        <w:shd w:val="clear" w:color="auto" w:fill="FFFFFF"/>
        <w:ind w:firstLine="567"/>
        <w:jc w:val="both"/>
        <w:textAlignment w:val="baseline"/>
        <w:rPr>
          <w:rFonts w:ascii="Times New Roman" w:hAnsi="Times New Roman" w:cs="Times New Roman"/>
          <w:sz w:val="28"/>
          <w:szCs w:val="28"/>
          <w:lang w:val="uk-UA"/>
        </w:rPr>
      </w:pPr>
      <w:r w:rsidRPr="00C26C6A">
        <w:rPr>
          <w:rFonts w:ascii="Times New Roman" w:hAnsi="Times New Roman" w:cs="Times New Roman"/>
          <w:color w:val="000000"/>
          <w:sz w:val="28"/>
          <w:szCs w:val="28"/>
          <w:lang w:val="uk-UA"/>
        </w:rPr>
        <w:t>1. Повноваження депутата Теплицької сільської ради достроково припиняються у випадках та з урахуванням процедур, передбачених законодавством України.</w:t>
      </w:r>
      <w:bookmarkStart w:id="53" w:name="o35"/>
      <w:bookmarkStart w:id="54" w:name="o36"/>
      <w:bookmarkStart w:id="55" w:name="o39"/>
      <w:bookmarkEnd w:id="53"/>
      <w:bookmarkEnd w:id="54"/>
      <w:bookmarkEnd w:id="55"/>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73. Дострокове припинення повноважень ради громади</w:t>
      </w:r>
    </w:p>
    <w:p w:rsidR="009B12B4" w:rsidRPr="00C26C6A" w:rsidRDefault="009B12B4" w:rsidP="009B12B4">
      <w:pPr>
        <w:pStyle w:val="HTML"/>
        <w:shd w:val="clear" w:color="auto" w:fill="FFFFFF"/>
        <w:ind w:firstLine="567"/>
        <w:jc w:val="both"/>
        <w:textAlignment w:val="baseline"/>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 Дострокове припинення повноважень Теплицької сільської ради відбувається </w:t>
      </w:r>
      <w:r w:rsidRPr="00C26C6A">
        <w:rPr>
          <w:rFonts w:ascii="Times New Roman" w:hAnsi="Times New Roman" w:cs="Times New Roman"/>
          <w:color w:val="000000"/>
          <w:sz w:val="28"/>
          <w:szCs w:val="28"/>
          <w:lang w:val="uk-UA"/>
        </w:rPr>
        <w:t>у випадках та з урахуванням процедур, передбачених законодавством України.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74. Розгляд проекту бюджету</w:t>
      </w:r>
    </w:p>
    <w:p w:rsidR="009B12B4" w:rsidRPr="00C26C6A" w:rsidRDefault="009B12B4" w:rsidP="000B0ADF">
      <w:pPr>
        <w:widowControl w:val="0"/>
        <w:numPr>
          <w:ilvl w:val="0"/>
          <w:numId w:val="27"/>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Підготовка проекту бюджету є обов'язком виконавчого комітету ради, що здійснюється ним у співпраці з постійними комісіями ради.</w:t>
      </w:r>
    </w:p>
    <w:p w:rsidR="009B12B4" w:rsidRPr="00C26C6A" w:rsidRDefault="009B12B4" w:rsidP="000B0ADF">
      <w:pPr>
        <w:widowControl w:val="0"/>
        <w:numPr>
          <w:ilvl w:val="0"/>
          <w:numId w:val="27"/>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Проект місцевого бюджету має бути збалансованим і таким, що забезпечує оптимальний розподіл видатків в межах усієї території громади та враховує потреби першочергового розвитку окр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мих поселень, що входять до складу громади.</w:t>
      </w:r>
    </w:p>
    <w:p w:rsidR="009B12B4" w:rsidRPr="00C26C6A" w:rsidRDefault="009B12B4" w:rsidP="000B0ADF">
      <w:pPr>
        <w:widowControl w:val="0"/>
        <w:numPr>
          <w:ilvl w:val="0"/>
          <w:numId w:val="27"/>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Перший місцевий бюджет ради, утвореної внаслідок добровільного об’єднання планується із врахуванням особливостей, передбачених законодавством України.</w:t>
      </w:r>
    </w:p>
    <w:p w:rsidR="009B12B4" w:rsidRPr="00C26C6A" w:rsidRDefault="009B12B4" w:rsidP="000B0ADF">
      <w:pPr>
        <w:widowControl w:val="0"/>
        <w:numPr>
          <w:ilvl w:val="0"/>
          <w:numId w:val="27"/>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Проект бюджету подається  депутатам не пізніш як за тиждень до визначеного терміну закінчення розгляду проекту в постійних комісіях. Засідання постійних комісій відбуваються за участю представника фінансового органу і керівників відпов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дних виконавчих органів ради. Постійні комісії передають свої поправки до проекту бюджету у профілюючу 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стійну комісію.</w:t>
      </w:r>
    </w:p>
    <w:p w:rsidR="009B12B4" w:rsidRPr="00C26C6A" w:rsidRDefault="009B12B4" w:rsidP="000B0ADF">
      <w:pPr>
        <w:widowControl w:val="0"/>
        <w:numPr>
          <w:ilvl w:val="0"/>
          <w:numId w:val="27"/>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Поправки можуть бути лише такого змісту: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скоротити статтю видатків (доходів);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виключити статтю видатків (доходів);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збільшити статтю видатків (доходів);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додати нову статтю видатків (доходів).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Якщо постійна комісія або депутат вносять пропозицію про збільшення видатків або скорочення доходів, вони зобов'язані запропонувати на ту ж с</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му суму, відповідно, збільшення доходів за рахунок інших джерел або скор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чення видатків на іншу статтю. Постійні комісії і депутати подають до кожної поправки письмове обґрунтування. У разі недотримання цих вимог по</w:t>
      </w:r>
      <w:r w:rsidRPr="00C26C6A">
        <w:rPr>
          <w:rFonts w:ascii="Times New Roman" w:hAnsi="Times New Roman" w:cs="Times New Roman"/>
          <w:sz w:val="28"/>
          <w:szCs w:val="28"/>
          <w:lang w:val="uk-UA"/>
        </w:rPr>
        <w:t>п</w:t>
      </w:r>
      <w:r w:rsidRPr="00C26C6A">
        <w:rPr>
          <w:rFonts w:ascii="Times New Roman" w:hAnsi="Times New Roman" w:cs="Times New Roman"/>
          <w:sz w:val="28"/>
          <w:szCs w:val="28"/>
          <w:lang w:val="uk-UA"/>
        </w:rPr>
        <w:t>равка не приймається до розгляду.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Протягом не більше тижня на засіданнях профілюючої постійної комісії розглядаються поправки, що надійшли у визначений термін. Про час цих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сідань офіційно повідомляються інші постійні комісії.</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Управління фінансів готує доповідь про бюджет, а профілююча постійна комісія готує співдоповідь про підтримані поправки і перелік відхилених 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правок.</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9. Після обговорення на голосування ставиться проект доручення щодо врахування у проекті бюджету висновків і пропозицій постійних комісій. </w:t>
      </w:r>
      <w:r w:rsidRPr="00C26C6A">
        <w:rPr>
          <w:rFonts w:ascii="Times New Roman" w:hAnsi="Times New Roman" w:cs="Times New Roman"/>
          <w:sz w:val="28"/>
          <w:szCs w:val="28"/>
          <w:lang w:val="uk-UA"/>
        </w:rPr>
        <w:lastRenderedPageBreak/>
        <w:t>Якщо проект такого доручення не підтримується, рада приймає рішення або про повернення проекту доручення на доопрацювання в постійні комісії, або про розгляд на пленарному засіданні всіх поправок, що надійшли в проф</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люючу постійну комісію з дотриманням вимог, зазначених у цій статті.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10. Виконавчий комітет ради протягом не більше двох тижнів доопрацьовує проект бюджету відповідно до доручення ради і подає доопрацьований проект на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твердження.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11. Перед остаточним розглядом проекту бюджету на сесії ради бюджетна комісія ради разом із виконавчим комітетом проводять громадські слухання з питань бюджету відповідно до норм  статуту громади.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12. В обов’язковому порядку проводяться громадські слухання щодо внесення змін до бюджету, звітів про його виконання, розподілу вільного залишку коштів. </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13. Набрання чинності рішень ради</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75. Набрання чинності рішень ради</w:t>
      </w:r>
    </w:p>
    <w:p w:rsidR="009B12B4" w:rsidRPr="00C26C6A" w:rsidRDefault="009B12B4" w:rsidP="000B0ADF">
      <w:pPr>
        <w:widowControl w:val="0"/>
        <w:numPr>
          <w:ilvl w:val="0"/>
          <w:numId w:val="2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Рішення ради нормативно-правового характеру набирають чинності з дня їх офіційного оприлюднення, якщо радою не встановлено більш пізній строк введення цих рішень у дію.</w:t>
      </w:r>
    </w:p>
    <w:p w:rsidR="009B12B4" w:rsidRPr="00C26C6A" w:rsidRDefault="009B12B4" w:rsidP="000B0ADF">
      <w:pPr>
        <w:tabs>
          <w:tab w:val="left" w:pos="851"/>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Акти ради ненормативного характеру набувають чинності з моменту їх підписання відпов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дно до цього Регламенту.</w:t>
      </w:r>
    </w:p>
    <w:p w:rsidR="009B12B4" w:rsidRPr="00C26C6A" w:rsidRDefault="009B12B4" w:rsidP="000B0ADF">
      <w:pPr>
        <w:tabs>
          <w:tab w:val="left" w:pos="851"/>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Акти ради оприлюднюються у спосіб, визначений статтею 62 цього Регламенту.</w:t>
      </w:r>
    </w:p>
    <w:p w:rsidR="009B12B4" w:rsidRPr="00C26C6A" w:rsidRDefault="009B12B4" w:rsidP="000B0ADF">
      <w:pPr>
        <w:tabs>
          <w:tab w:val="left" w:pos="851"/>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У разі виявлення невідповідності оприлюдненого тексту з оригіналом прийнятого рішення виправлення вносяться негайно, якщо невідповідності мають місце в документі, вив</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шеному на стенді ради.</w:t>
      </w:r>
    </w:p>
    <w:p w:rsidR="009B12B4" w:rsidRPr="00C26C6A" w:rsidRDefault="009B12B4" w:rsidP="000B0ADF">
      <w:pPr>
        <w:tabs>
          <w:tab w:val="left" w:pos="851"/>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У разі якщо невідповідність виявлена в опублікованому тексті, секретар ради забезпечує реалізацію необхідних заходів для якнайшвидшого опубл</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кування прийнятого тексту рішення.</w:t>
      </w:r>
    </w:p>
    <w:p w:rsidR="009B12B4" w:rsidRPr="00C26C6A" w:rsidRDefault="009B12B4" w:rsidP="000B0ADF">
      <w:pPr>
        <w:spacing w:after="0" w:line="240" w:lineRule="auto"/>
        <w:jc w:val="both"/>
        <w:rPr>
          <w:rFonts w:ascii="Times New Roman" w:hAnsi="Times New Roman" w:cs="Times New Roman"/>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14. Дисципліна та етика пленарних засідань</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76. Дотримання регламенту виступів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На засіданні ради промовець не повинен вживати образливих висловл</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вань, непристойних та лайливих слів, закликати до незаконних і насильниц</w:t>
      </w:r>
      <w:r w:rsidRPr="00C26C6A">
        <w:rPr>
          <w:rFonts w:ascii="Times New Roman" w:hAnsi="Times New Roman" w:cs="Times New Roman"/>
          <w:sz w:val="28"/>
          <w:szCs w:val="28"/>
          <w:lang w:val="uk-UA"/>
        </w:rPr>
        <w:t>ь</w:t>
      </w:r>
      <w:r w:rsidRPr="00C26C6A">
        <w:rPr>
          <w:rFonts w:ascii="Times New Roman" w:hAnsi="Times New Roman" w:cs="Times New Roman"/>
          <w:sz w:val="28"/>
          <w:szCs w:val="28"/>
          <w:lang w:val="uk-UA"/>
        </w:rPr>
        <w:t>ких дій. Головуючий на засіданні має право попередити промовця про н</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припустимість таких висловлювань і закликів або припинити його виступ, а у разі повторного порушення – позбавити його права виступу на даному зас</w:t>
      </w:r>
      <w:r w:rsidRPr="00C26C6A">
        <w:rPr>
          <w:rFonts w:ascii="Times New Roman" w:hAnsi="Times New Roman" w:cs="Times New Roman"/>
          <w:sz w:val="28"/>
          <w:szCs w:val="28"/>
          <w:lang w:val="uk-UA"/>
        </w:rPr>
        <w:t>і</w:t>
      </w:r>
      <w:r w:rsidRPr="00C26C6A">
        <w:rPr>
          <w:rFonts w:ascii="Times New Roman" w:hAnsi="Times New Roman" w:cs="Times New Roman"/>
          <w:sz w:val="28"/>
          <w:szCs w:val="28"/>
          <w:lang w:val="uk-UA"/>
        </w:rPr>
        <w:t>данні.</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Якщо головуючий на засіданні звертається до промовця, останній пов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нен негайно зупинити свій виступ, інакше головуючий на засіданні може припинити його виступ.</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Якщо промовець виступає без дозволу головуючого на засіданні, мікр</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фон може бути вимкнуто без попередження.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lastRenderedPageBreak/>
        <w:t>4. Якщо промовець перевищує час, відведений для виступу, або висловл</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ється не з обговорюваного питання, або виступає не з тих підстав, з яких й</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му надано слово, головуючий на засіданні після двох попереджень позбавляє його слова. Частина виступу промовця, виголошена після позбавлення його слова, не включається до запису та протоколу засідання.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Якщо депутат вважає, що промовець або головуючий на засіданні неправильно тлумачить його слова або дії, він може у письмовій формі звернутися до головуючого на засіданні з проханням надати йому слово для пояснень чи зауважень. За таким зверненням головуючий на засіданні надає деп</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тату слово одразу або в кінці обговорення, але до голосування; в останньому випадку головуючий на засіданні одразу повідомляє депутатів про надходження такого звернення від депутата і про час, коли йому буде надано сл</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повноважень, визначених законодавством та цим регламентом.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Розгляд кандидатур до складу виконкому постійними комісіями ради відбувається за участю цих кандидатур, яким депутати можуть ставити зап</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тання відповіді по темі обговорення.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Кандидати на посади громади заступників голови обов’язково обговор</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ються на пленарному засіданні, виступають та відповідають на запитання. Щодо інших кандидатів у члени виконкому, то їх персональні виступи на засіданнях ради є обов'язковими, якщо цього вимагає хоча б одна з постійних комісій чи фракцій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В обговоренні кандидатур на посади заступників голови гром</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ди, членів виконкому можуть брати участь тільки депутати.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Рада приймає процедурне рішення про голосування щодо кожної кандидатури окр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мо чи списком.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8. Якщо запропонована головою громади кандидатура не дістала підтримки необхідної більшості депутатів, голова громади у десят</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денний термін представляє раді кандидатуру, щодо якої проводиться нове обговорення і голосува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9. Питання про звільнення із займаних посад заступників голови громади, керівників утворених радою органів підлягає розгляду й обговоренню не 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ніш як через тиждень і не пізніше як через два тижні з моменту включення до порядку денного. Під час розгляду цього питання заступнику сільського г</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лови і керівникам вказаних органів надається слово для виступу.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77. Дотримання дисципліни в залі засідань</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Під час засідання ради депутати не повинні заважати промовцям і слухачам діями, які перешкоджають викладенню або сприйманню виступу (в</w:t>
      </w:r>
      <w:r w:rsidRPr="00C26C6A">
        <w:rPr>
          <w:rFonts w:ascii="Times New Roman" w:hAnsi="Times New Roman" w:cs="Times New Roman"/>
          <w:sz w:val="28"/>
          <w:szCs w:val="28"/>
          <w:lang w:val="uk-UA"/>
        </w:rPr>
        <w:t>и</w:t>
      </w:r>
      <w:r w:rsidRPr="00C26C6A">
        <w:rPr>
          <w:rFonts w:ascii="Times New Roman" w:hAnsi="Times New Roman" w:cs="Times New Roman"/>
          <w:sz w:val="28"/>
          <w:szCs w:val="28"/>
          <w:lang w:val="uk-UA"/>
        </w:rPr>
        <w:t>гуками, оплесками, вставанням тощо).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2. Якщо депутат своєю поведінкою заважає проведенню засідання ради, головуючий 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залишити зал до кінця засідання. Якщо </w:t>
      </w:r>
      <w:r w:rsidRPr="00C26C6A">
        <w:rPr>
          <w:rFonts w:ascii="Times New Roman" w:hAnsi="Times New Roman" w:cs="Times New Roman"/>
          <w:sz w:val="28"/>
          <w:szCs w:val="28"/>
          <w:lang w:val="uk-UA"/>
        </w:rPr>
        <w:lastRenderedPageBreak/>
        <w:t>деп</w:t>
      </w:r>
      <w:r w:rsidRPr="00C26C6A">
        <w:rPr>
          <w:rFonts w:ascii="Times New Roman" w:hAnsi="Times New Roman" w:cs="Times New Roman"/>
          <w:sz w:val="28"/>
          <w:szCs w:val="28"/>
          <w:lang w:val="uk-UA"/>
        </w:rPr>
        <w:t>у</w:t>
      </w:r>
      <w:r w:rsidRPr="00C26C6A">
        <w:rPr>
          <w:rFonts w:ascii="Times New Roman" w:hAnsi="Times New Roman" w:cs="Times New Roman"/>
          <w:sz w:val="28"/>
          <w:szCs w:val="28"/>
          <w:lang w:val="uk-UA"/>
        </w:rPr>
        <w:t>тат відмовляється залишити зал, головуючий на засіданні припиняє засідання до виконання депутатом вимоги головуючого.</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Особи, що перебувають у залі, де проводиться сесія, перед початком її роботи повинні відключити дзвінки мобільних телефонів.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У разі грубого порушення дисципліни або перешкод у проведенні засідання головуючий на засіданні може оголосити перерву або закрити засіда</w:t>
      </w:r>
      <w:r w:rsidRPr="00C26C6A">
        <w:rPr>
          <w:rFonts w:ascii="Times New Roman" w:hAnsi="Times New Roman" w:cs="Times New Roman"/>
          <w:sz w:val="28"/>
          <w:szCs w:val="28"/>
          <w:lang w:val="uk-UA"/>
        </w:rPr>
        <w:t>н</w:t>
      </w:r>
      <w:r w:rsidRPr="00C26C6A">
        <w:rPr>
          <w:rFonts w:ascii="Times New Roman" w:hAnsi="Times New Roman" w:cs="Times New Roman"/>
          <w:sz w:val="28"/>
          <w:szCs w:val="28"/>
          <w:lang w:val="uk-UA"/>
        </w:rPr>
        <w:t>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У разі оголошення перерви або закриття засідання у зв'язку з обставин</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ми, зазначеними у ч. 1 цієї статті, рада збирається у наступний за розкладом пленарних засідань день, якщо інший термін не буде оголошений голову</w:t>
      </w:r>
      <w:r w:rsidRPr="00C26C6A">
        <w:rPr>
          <w:rFonts w:ascii="Times New Roman" w:hAnsi="Times New Roman" w:cs="Times New Roman"/>
          <w:sz w:val="28"/>
          <w:szCs w:val="28"/>
          <w:lang w:val="uk-UA"/>
        </w:rPr>
        <w:t>ю</w:t>
      </w:r>
      <w:r w:rsidRPr="00C26C6A">
        <w:rPr>
          <w:rFonts w:ascii="Times New Roman" w:hAnsi="Times New Roman" w:cs="Times New Roman"/>
          <w:sz w:val="28"/>
          <w:szCs w:val="28"/>
          <w:lang w:val="uk-UA"/>
        </w:rPr>
        <w:t>чим.</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78. Відсутність депутата на засіданнях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Відсутність депутата на засіданнях ради та її органів, до яких його обр</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но, допускається лише з поважних причин.</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Підставою для відсутності депутата на засіданнях ради чи її органів, які проводяться згідно з розкладом засідань, є виконання депутатом у цей же час доручень ради або її органів, якщо про такі доручення ними було прийнято відповідні рішення. Про відсутність депутата із зазначених підстав раду п</w:t>
      </w:r>
      <w:r w:rsidRPr="00C26C6A">
        <w:rPr>
          <w:rFonts w:ascii="Times New Roman" w:hAnsi="Times New Roman" w:cs="Times New Roman"/>
          <w:sz w:val="28"/>
          <w:szCs w:val="28"/>
          <w:lang w:val="uk-UA"/>
        </w:rPr>
        <w:t>о</w:t>
      </w:r>
      <w:r w:rsidRPr="00C26C6A">
        <w:rPr>
          <w:rFonts w:ascii="Times New Roman" w:hAnsi="Times New Roman" w:cs="Times New Roman"/>
          <w:sz w:val="28"/>
          <w:szCs w:val="28"/>
          <w:lang w:val="uk-UA"/>
        </w:rPr>
        <w:t>відомляє секретар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За звичайних умов поважною причиною для відсутності депутата є його відпустка, відрядження за місцем основної роботи, тимчасове увільнення від роботи у зв'язку із хворобою, доглядом за дитиною та іншими обстави</w:t>
      </w:r>
      <w:r w:rsidRPr="00C26C6A">
        <w:rPr>
          <w:rFonts w:ascii="Times New Roman" w:hAnsi="Times New Roman" w:cs="Times New Roman"/>
          <w:sz w:val="28"/>
          <w:szCs w:val="28"/>
          <w:lang w:val="uk-UA"/>
        </w:rPr>
        <w:softHyphen/>
        <w:t>нами, коли згідно із законодавством працівник має право на тимчасову відпустку.</w:t>
      </w:r>
    </w:p>
    <w:p w:rsidR="009B12B4" w:rsidRPr="00C26C6A" w:rsidRDefault="009B12B4" w:rsidP="000B0ADF">
      <w:pPr>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sz w:val="28"/>
          <w:szCs w:val="28"/>
          <w:lang w:val="uk-UA"/>
        </w:rPr>
        <w:t>4. Якщо хтось із депутатів не може прибути вчасно на засідання, то про це він має повідомити головуючого не пізніше як за добу до початку пленарного засідання.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9B12B4">
      <w:pPr>
        <w:pStyle w:val="Rozdily"/>
        <w:spacing w:before="0" w:line="240" w:lineRule="auto"/>
        <w:ind w:firstLine="567"/>
        <w:jc w:val="both"/>
        <w:rPr>
          <w:b/>
          <w:bCs/>
          <w:color w:val="000000"/>
          <w:sz w:val="28"/>
          <w:szCs w:val="28"/>
          <w:lang w:val="uk-UA"/>
        </w:rPr>
      </w:pPr>
      <w:r w:rsidRPr="00C26C6A">
        <w:rPr>
          <w:b/>
          <w:bCs/>
          <w:color w:val="000000"/>
          <w:sz w:val="28"/>
          <w:szCs w:val="28"/>
          <w:lang w:val="uk-UA"/>
        </w:rPr>
        <w:t>ІІІ. 15. Протокол та запис засідання</w:t>
      </w:r>
    </w:p>
    <w:p w:rsidR="009B12B4" w:rsidRPr="00C26C6A" w:rsidRDefault="009B12B4" w:rsidP="009B12B4">
      <w:pPr>
        <w:pStyle w:val="Rozdily"/>
        <w:spacing w:before="0" w:line="240" w:lineRule="auto"/>
        <w:ind w:firstLine="567"/>
        <w:jc w:val="both"/>
        <w:rPr>
          <w:b/>
          <w:bCs/>
          <w:color w:val="000000"/>
          <w:sz w:val="28"/>
          <w:szCs w:val="28"/>
          <w:lang w:val="uk-UA"/>
        </w:rPr>
      </w:pPr>
    </w:p>
    <w:p w:rsidR="009B12B4" w:rsidRPr="00C26C6A" w:rsidRDefault="009B12B4" w:rsidP="009B12B4">
      <w:pPr>
        <w:pStyle w:val="Stattya-1"/>
        <w:spacing w:line="240" w:lineRule="auto"/>
        <w:ind w:firstLine="567"/>
        <w:rPr>
          <w:b/>
          <w:bCs/>
          <w:color w:val="000000"/>
          <w:sz w:val="28"/>
          <w:szCs w:val="28"/>
          <w:lang w:val="uk-UA"/>
        </w:rPr>
      </w:pPr>
      <w:r w:rsidRPr="00C26C6A">
        <w:rPr>
          <w:b/>
          <w:bCs/>
          <w:color w:val="000000"/>
          <w:sz w:val="28"/>
          <w:szCs w:val="28"/>
          <w:lang w:val="uk-UA"/>
        </w:rPr>
        <w:t>Стаття 79. Протокол пленарного засідання ради</w:t>
      </w:r>
    </w:p>
    <w:p w:rsidR="009B12B4" w:rsidRPr="00C26C6A" w:rsidRDefault="009B12B4" w:rsidP="000B0AD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C26C6A">
        <w:rPr>
          <w:rFonts w:ascii="Times New Roman" w:hAnsi="Times New Roman" w:cs="Times New Roman"/>
          <w:sz w:val="28"/>
          <w:szCs w:val="28"/>
          <w:lang w:val="uk-UA"/>
        </w:rPr>
        <w:t>Засідання ради протоколюється. Ведення протоколу засідань здійснює посадова особа, якій рада доручає ці обов'язки. Протокол засідання ради пі</w:t>
      </w:r>
      <w:r w:rsidRPr="00C26C6A">
        <w:rPr>
          <w:rFonts w:ascii="Times New Roman" w:hAnsi="Times New Roman" w:cs="Times New Roman"/>
          <w:sz w:val="28"/>
          <w:szCs w:val="28"/>
          <w:lang w:val="uk-UA"/>
        </w:rPr>
        <w:t>д</w:t>
      </w:r>
      <w:r w:rsidRPr="00C26C6A">
        <w:rPr>
          <w:rFonts w:ascii="Times New Roman" w:hAnsi="Times New Roman" w:cs="Times New Roman"/>
          <w:sz w:val="28"/>
          <w:szCs w:val="28"/>
          <w:lang w:val="uk-UA"/>
        </w:rPr>
        <w:t>писує головуючий на засіданні.</w:t>
      </w:r>
    </w:p>
    <w:p w:rsidR="009B12B4" w:rsidRPr="00C26C6A" w:rsidRDefault="009B12B4" w:rsidP="000B0AD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C26C6A">
        <w:rPr>
          <w:rFonts w:ascii="Times New Roman" w:hAnsi="Times New Roman" w:cs="Times New Roman"/>
          <w:sz w:val="28"/>
          <w:szCs w:val="28"/>
          <w:lang w:val="uk-UA"/>
        </w:rPr>
        <w:t xml:space="preserve">У протоколі фіксуються хід і результати проведення пленарного засідання Ради, зокрема (але не виключно): </w:t>
      </w:r>
    </w:p>
    <w:p w:rsidR="009B12B4" w:rsidRPr="00C26C6A" w:rsidRDefault="009B12B4" w:rsidP="000B0ADF">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назву ради та її скликання, порядковий номер сесії, відомості про дату, час і місце проведення пленарного засідання Ради; </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загальне число депутатів ради, кількість депутатів Ради, зареєстрованих на пленарному засіданні Ради; список запрошених на сесію, які були присутніми на сесії;</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питання порядку денного пленарного засідання Ради та ті з них, які винесені на голосування; </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 xml:space="preserve">прізвище, ім’я, по батькові головуючого на пленарному засіданні </w:t>
      </w:r>
      <w:r w:rsidRPr="00C26C6A">
        <w:rPr>
          <w:rFonts w:ascii="Times New Roman" w:hAnsi="Times New Roman" w:cs="Times New Roman"/>
          <w:sz w:val="28"/>
          <w:szCs w:val="28"/>
          <w:lang w:val="uk-UA"/>
        </w:rPr>
        <w:lastRenderedPageBreak/>
        <w:t>Ради і виступаючих;</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прізвище, ім’я, по батькові депутата (депутатів), які утрималися від голосування з мотивів наявності конфлікту інтересів, із зазначенням найменування питання, винесеного на розгляд;</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результати голосування і прийняті рішення;</w:t>
      </w:r>
    </w:p>
    <w:p w:rsidR="009B12B4" w:rsidRPr="00C26C6A" w:rsidRDefault="009B12B4" w:rsidP="009B12B4">
      <w:pPr>
        <w:widowControl w:val="0"/>
        <w:numPr>
          <w:ilvl w:val="0"/>
          <w:numId w:val="29"/>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запити депутатів, відповіді на них, прийняті радою рішення по запитах.</w:t>
      </w:r>
    </w:p>
    <w:p w:rsidR="009B12B4" w:rsidRPr="00C26C6A" w:rsidRDefault="009B12B4" w:rsidP="000B0ADF">
      <w:pPr>
        <w:tabs>
          <w:tab w:val="left" w:pos="993"/>
        </w:tab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C26C6A">
        <w:rPr>
          <w:rFonts w:ascii="Times New Roman" w:hAnsi="Times New Roman" w:cs="Times New Roman"/>
          <w:sz w:val="28"/>
          <w:szCs w:val="28"/>
          <w:lang w:val="uk-UA"/>
        </w:rPr>
        <w:t>До протоколу сесії додаються:</w:t>
      </w:r>
    </w:p>
    <w:p w:rsidR="009B12B4" w:rsidRPr="00C26C6A" w:rsidRDefault="009B12B4" w:rsidP="000B0ADF">
      <w:pPr>
        <w:widowControl w:val="0"/>
        <w:numPr>
          <w:ilvl w:val="0"/>
          <w:numId w:val="3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тексти доповідей і співдоповідей;</w:t>
      </w:r>
    </w:p>
    <w:p w:rsidR="009B12B4" w:rsidRPr="00C26C6A" w:rsidRDefault="009B12B4" w:rsidP="009B12B4">
      <w:pPr>
        <w:widowControl w:val="0"/>
        <w:numPr>
          <w:ilvl w:val="0"/>
          <w:numId w:val="3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тексти виступів депутатів, які не брали участі у дебатах і в зв’язку з припиненням обговорення питань;</w:t>
      </w:r>
    </w:p>
    <w:p w:rsidR="009B12B4" w:rsidRPr="00C26C6A" w:rsidRDefault="009B12B4" w:rsidP="009B12B4">
      <w:pPr>
        <w:widowControl w:val="0"/>
        <w:numPr>
          <w:ilvl w:val="0"/>
          <w:numId w:val="3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список присутніх на сесії депутатів;</w:t>
      </w:r>
    </w:p>
    <w:p w:rsidR="009B12B4" w:rsidRPr="00C26C6A" w:rsidRDefault="009B12B4" w:rsidP="009B12B4">
      <w:pPr>
        <w:widowControl w:val="0"/>
        <w:numPr>
          <w:ilvl w:val="0"/>
          <w:numId w:val="3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поправки і доповнення до проектів рішень;</w:t>
      </w:r>
    </w:p>
    <w:p w:rsidR="009B12B4" w:rsidRPr="00C26C6A" w:rsidRDefault="009B12B4" w:rsidP="009B12B4">
      <w:pPr>
        <w:widowControl w:val="0"/>
        <w:numPr>
          <w:ilvl w:val="0"/>
          <w:numId w:val="30"/>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довідки, зауваження;</w:t>
      </w:r>
    </w:p>
    <w:p w:rsidR="009B12B4" w:rsidRPr="00C26C6A" w:rsidRDefault="009B12B4" w:rsidP="000B0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Протоколи сесій та прийняті нею рішення підписуються особисто головою  Ради, а у разі його відсутності — заступником голови районної Ради, а у випадку, передбаченому пунктом 2 статті 12 Регламенту, - депутатом Ради, який за дорученням депутатів головував на її засіданні.</w:t>
      </w:r>
    </w:p>
    <w:p w:rsidR="009B12B4" w:rsidRPr="00C26C6A" w:rsidRDefault="009B12B4" w:rsidP="000B0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w:t>
      </w:r>
      <w:r w:rsidRPr="00C26C6A">
        <w:rPr>
          <w:rFonts w:ascii="Times New Roman" w:hAnsi="Times New Roman" w:cs="Times New Roman"/>
          <w:color w:val="0070C0"/>
          <w:sz w:val="28"/>
          <w:szCs w:val="28"/>
          <w:lang w:val="uk-UA"/>
        </w:rPr>
        <w:t xml:space="preserve"> </w:t>
      </w:r>
      <w:r w:rsidRPr="00C26C6A">
        <w:rPr>
          <w:rFonts w:ascii="Times New Roman" w:hAnsi="Times New Roman" w:cs="Times New Roman"/>
          <w:sz w:val="28"/>
          <w:szCs w:val="28"/>
          <w:lang w:val="uk-UA"/>
        </w:rPr>
        <w:t>Протоколи сесії Ради є відкритими та оприлюднюються і надаються на запит відповідно до Закону України «Про доступ до публічної інформації» з урахуванням особливостей, визначених цим Регламентом.</w:t>
      </w: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80. Запис засідання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За наявності технічної можливості проводиться аудіо- або відеофіксація пленарного засідання ради.</w:t>
      </w:r>
      <w:r w:rsidRPr="00C26C6A">
        <w:rPr>
          <w:rFonts w:ascii="Times New Roman" w:hAnsi="Times New Roman" w:cs="Times New Roman"/>
          <w:i/>
          <w:sz w:val="28"/>
          <w:szCs w:val="28"/>
          <w:lang w:val="uk-UA"/>
        </w:rPr>
        <w:t xml:space="preserve"> </w:t>
      </w:r>
      <w:r w:rsidRPr="006C3E88">
        <w:rPr>
          <w:rFonts w:ascii="Times New Roman" w:hAnsi="Times New Roman" w:cs="Times New Roman"/>
          <w:sz w:val="28"/>
          <w:szCs w:val="28"/>
          <w:lang w:val="uk-UA"/>
        </w:rPr>
        <w:t>(</w:t>
      </w:r>
      <w:r>
        <w:rPr>
          <w:rFonts w:ascii="Times New Roman" w:hAnsi="Times New Roman" w:cs="Times New Roman"/>
          <w:sz w:val="28"/>
          <w:szCs w:val="28"/>
          <w:lang w:val="uk-UA"/>
        </w:rPr>
        <w:t>в</w:t>
      </w:r>
      <w:r w:rsidRPr="006C3E88">
        <w:rPr>
          <w:rFonts w:ascii="Times New Roman" w:hAnsi="Times New Roman" w:cs="Times New Roman"/>
          <w:sz w:val="28"/>
          <w:szCs w:val="28"/>
          <w:lang w:val="uk-UA"/>
        </w:rPr>
        <w:t>иключено</w:t>
      </w:r>
      <w:r w:rsidRPr="00C26C6A">
        <w:rPr>
          <w:rFonts w:ascii="Times New Roman" w:hAnsi="Times New Roman" w:cs="Times New Roman"/>
          <w:i/>
          <w:sz w:val="28"/>
          <w:szCs w:val="28"/>
          <w:lang w:val="uk-UA"/>
        </w:rPr>
        <w:t xml:space="preserve">  </w:t>
      </w:r>
      <w:r w:rsidRPr="006C3E88">
        <w:rPr>
          <w:rFonts w:ascii="Times New Roman" w:hAnsi="Times New Roman" w:cs="Times New Roman"/>
          <w:sz w:val="28"/>
          <w:szCs w:val="28"/>
          <w:lang w:val="uk-UA"/>
        </w:rPr>
        <w:t>10 вересня 2024 №897-VIII</w:t>
      </w:r>
      <w:r w:rsidRPr="00C26C6A">
        <w:rPr>
          <w:rFonts w:ascii="Times New Roman" w:hAnsi="Times New Roman" w:cs="Times New Roman"/>
          <w:i/>
          <w:sz w:val="28"/>
          <w:szCs w:val="28"/>
          <w:lang w:val="uk-UA"/>
        </w:rPr>
        <w:t>)</w:t>
      </w:r>
    </w:p>
    <w:p w:rsidR="009B12B4" w:rsidRPr="00C26C6A" w:rsidRDefault="009B12B4" w:rsidP="000B0ADF">
      <w:pPr>
        <w:keepNext/>
        <w:spacing w:after="0" w:line="240" w:lineRule="auto"/>
        <w:jc w:val="both"/>
        <w:rPr>
          <w:rFonts w:ascii="Times New Roman" w:hAnsi="Times New Roman" w:cs="Times New Roman"/>
          <w:b/>
          <w:bCs/>
          <w:sz w:val="28"/>
          <w:szCs w:val="28"/>
          <w:lang w:val="uk-UA"/>
        </w:rPr>
      </w:pPr>
    </w:p>
    <w:p w:rsidR="009B12B4" w:rsidRPr="00C26C6A" w:rsidRDefault="009B12B4" w:rsidP="000B0ADF">
      <w:pPr>
        <w:keepNext/>
        <w:spacing w:after="0" w:line="240" w:lineRule="auto"/>
        <w:ind w:firstLine="567"/>
        <w:jc w:val="both"/>
        <w:rPr>
          <w:rFonts w:ascii="Times New Roman" w:hAnsi="Times New Roman" w:cs="Times New Roman"/>
          <w:b/>
          <w:bCs/>
          <w:sz w:val="28"/>
          <w:szCs w:val="28"/>
          <w:lang w:val="uk-UA"/>
        </w:rPr>
      </w:pPr>
      <w:r w:rsidRPr="00C26C6A">
        <w:rPr>
          <w:rFonts w:ascii="Times New Roman" w:hAnsi="Times New Roman" w:cs="Times New Roman"/>
          <w:b/>
          <w:bCs/>
          <w:sz w:val="28"/>
          <w:szCs w:val="28"/>
          <w:lang w:val="uk-UA"/>
        </w:rPr>
        <w:t>Стаття 81. Зберігання протоколів та записів</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1. Запис і протокол засідання ради є офіційними документами, що підтве</w:t>
      </w:r>
      <w:r w:rsidRPr="00C26C6A">
        <w:rPr>
          <w:rFonts w:ascii="Times New Roman" w:hAnsi="Times New Roman" w:cs="Times New Roman"/>
          <w:sz w:val="28"/>
          <w:szCs w:val="28"/>
          <w:lang w:val="uk-UA"/>
        </w:rPr>
        <w:t>р</w:t>
      </w:r>
      <w:r w:rsidRPr="00C26C6A">
        <w:rPr>
          <w:rFonts w:ascii="Times New Roman" w:hAnsi="Times New Roman" w:cs="Times New Roman"/>
          <w:sz w:val="28"/>
          <w:szCs w:val="28"/>
          <w:lang w:val="uk-UA"/>
        </w:rPr>
        <w:t>джують процес обговорення та прийняття рішення радою.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2. Протоколи засідань зберігають протягом усього скликання ради у секр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таря ради і передають до архіву з початком роботи ради нового скликання.</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3. Протокол закритого засідання зберігають у порядку, встановленому для документів з обмеженим доступом.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4. Запис засідання зберігається у секретаря ради протягом одного року від дати його проведення і передається до архіву.</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5. Депутати забезпечуються витягами з протоколу чи копіями з уривків з</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пису за їх особистими заявами до секретаря ради.</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6. Записи та протоколи засідань ради надаються депутатам ради для озн</w:t>
      </w:r>
      <w:r w:rsidRPr="00C26C6A">
        <w:rPr>
          <w:rFonts w:ascii="Times New Roman" w:hAnsi="Times New Roman" w:cs="Times New Roman"/>
          <w:sz w:val="28"/>
          <w:szCs w:val="28"/>
          <w:lang w:val="uk-UA"/>
        </w:rPr>
        <w:t>а</w:t>
      </w:r>
      <w:r w:rsidRPr="00C26C6A">
        <w:rPr>
          <w:rFonts w:ascii="Times New Roman" w:hAnsi="Times New Roman" w:cs="Times New Roman"/>
          <w:sz w:val="28"/>
          <w:szCs w:val="28"/>
          <w:lang w:val="uk-UA"/>
        </w:rPr>
        <w:t>йомлення за їх зверненням.</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r w:rsidRPr="00C26C6A">
        <w:rPr>
          <w:rFonts w:ascii="Times New Roman" w:hAnsi="Times New Roman" w:cs="Times New Roman"/>
          <w:sz w:val="28"/>
          <w:szCs w:val="28"/>
          <w:lang w:val="uk-UA"/>
        </w:rPr>
        <w:t>7. Матеріали засідання надаються для ознайомлення за дорученням секр</w:t>
      </w:r>
      <w:r w:rsidRPr="00C26C6A">
        <w:rPr>
          <w:rFonts w:ascii="Times New Roman" w:hAnsi="Times New Roman" w:cs="Times New Roman"/>
          <w:sz w:val="28"/>
          <w:szCs w:val="28"/>
          <w:lang w:val="uk-UA"/>
        </w:rPr>
        <w:t>е</w:t>
      </w:r>
      <w:r w:rsidRPr="00C26C6A">
        <w:rPr>
          <w:rFonts w:ascii="Times New Roman" w:hAnsi="Times New Roman" w:cs="Times New Roman"/>
          <w:sz w:val="28"/>
          <w:szCs w:val="28"/>
          <w:lang w:val="uk-UA"/>
        </w:rPr>
        <w:t>таря ради, відповідно до вимог законодавства України про інформацію.</w:t>
      </w:r>
    </w:p>
    <w:p w:rsidR="009B12B4" w:rsidRPr="00C26C6A" w:rsidRDefault="009B12B4" w:rsidP="000B0ADF">
      <w:pPr>
        <w:spacing w:after="0" w:line="240" w:lineRule="auto"/>
        <w:ind w:firstLine="567"/>
        <w:jc w:val="both"/>
        <w:rPr>
          <w:rFonts w:ascii="Times New Roman" w:hAnsi="Times New Roman" w:cs="Times New Roman"/>
          <w:sz w:val="28"/>
          <w:szCs w:val="28"/>
          <w:lang w:val="uk-UA"/>
        </w:rPr>
      </w:pPr>
    </w:p>
    <w:p w:rsidR="009B12B4" w:rsidRPr="00C26C6A" w:rsidRDefault="009B12B4" w:rsidP="009B12B4">
      <w:pPr>
        <w:spacing w:line="240" w:lineRule="auto"/>
        <w:ind w:right="50"/>
        <w:jc w:val="both"/>
        <w:rPr>
          <w:rFonts w:ascii="Times New Roman" w:hAnsi="Times New Roman" w:cs="Times New Roman"/>
          <w:bCs/>
          <w:sz w:val="28"/>
          <w:szCs w:val="28"/>
        </w:rPr>
      </w:pPr>
      <w:r>
        <w:rPr>
          <w:rFonts w:ascii="Times New Roman" w:hAnsi="Times New Roman" w:cs="Times New Roman"/>
          <w:bCs/>
          <w:sz w:val="28"/>
          <w:szCs w:val="28"/>
          <w:lang w:val="uk-UA"/>
        </w:rPr>
        <w:t xml:space="preserve">        </w:t>
      </w:r>
      <w:r w:rsidRPr="00C26C6A">
        <w:rPr>
          <w:rFonts w:ascii="Times New Roman" w:hAnsi="Times New Roman" w:cs="Times New Roman"/>
          <w:bCs/>
          <w:sz w:val="28"/>
          <w:szCs w:val="28"/>
        </w:rPr>
        <w:t xml:space="preserve">Секретар </w:t>
      </w:r>
      <w:r>
        <w:rPr>
          <w:rFonts w:ascii="Times New Roman" w:hAnsi="Times New Roman" w:cs="Times New Roman"/>
          <w:bCs/>
          <w:sz w:val="28"/>
          <w:szCs w:val="28"/>
          <w:lang w:val="uk-UA"/>
        </w:rPr>
        <w:t xml:space="preserve">сільської </w:t>
      </w:r>
      <w:r w:rsidRPr="00C26C6A">
        <w:rPr>
          <w:rFonts w:ascii="Times New Roman" w:hAnsi="Times New Roman" w:cs="Times New Roman"/>
          <w:bCs/>
          <w:sz w:val="28"/>
          <w:szCs w:val="28"/>
        </w:rPr>
        <w:t xml:space="preserve">ради       </w:t>
      </w:r>
      <w:r w:rsidRPr="00C26C6A">
        <w:rPr>
          <w:rFonts w:ascii="Times New Roman" w:hAnsi="Times New Roman" w:cs="Times New Roman"/>
          <w:bCs/>
          <w:sz w:val="28"/>
          <w:szCs w:val="28"/>
          <w:lang w:val="uk-UA"/>
        </w:rPr>
        <w:t xml:space="preserve">    </w:t>
      </w:r>
      <w:r w:rsidRPr="00C26C6A">
        <w:rPr>
          <w:rFonts w:ascii="Times New Roman" w:hAnsi="Times New Roman" w:cs="Times New Roman"/>
          <w:bCs/>
          <w:sz w:val="28"/>
          <w:szCs w:val="28"/>
        </w:rPr>
        <w:t xml:space="preserve"> </w:t>
      </w:r>
      <w:r>
        <w:rPr>
          <w:rFonts w:ascii="Times New Roman" w:hAnsi="Times New Roman" w:cs="Times New Roman"/>
          <w:bCs/>
          <w:sz w:val="28"/>
          <w:szCs w:val="28"/>
          <w:lang w:val="uk-UA"/>
        </w:rPr>
        <w:t xml:space="preserve">      </w:t>
      </w:r>
      <w:r w:rsidRPr="00C26C6A">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Наталія ШУТАК</w:t>
      </w:r>
    </w:p>
    <w:p w:rsidR="00FE20CC" w:rsidRPr="00C93CEB" w:rsidRDefault="00FE20CC" w:rsidP="009B12B4">
      <w:pPr>
        <w:pStyle w:val="a5"/>
        <w:rPr>
          <w:rFonts w:ascii="Times New Roman" w:eastAsia="Times New Roman" w:hAnsi="Times New Roman" w:cs="Times New Roman"/>
          <w:color w:val="1D1D1B"/>
          <w:sz w:val="24"/>
          <w:szCs w:val="24"/>
          <w:lang w:val="uk-UA"/>
        </w:rPr>
      </w:pPr>
    </w:p>
    <w:sectPr w:rsidR="00FE20CC" w:rsidRPr="00C93CEB" w:rsidSect="003219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3D9" w:rsidRDefault="001C73D9" w:rsidP="009B12B4">
      <w:pPr>
        <w:spacing w:after="0" w:line="240" w:lineRule="auto"/>
      </w:pPr>
      <w:r>
        <w:separator/>
      </w:r>
    </w:p>
  </w:endnote>
  <w:endnote w:type="continuationSeparator" w:id="1">
    <w:p w:rsidR="001C73D9" w:rsidRDefault="001C73D9" w:rsidP="009B1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tonCTT">
    <w:altName w:val="Times New Roman"/>
    <w:charset w:val="CC"/>
    <w:family w:val="roman"/>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3D9" w:rsidRDefault="001C73D9" w:rsidP="009B12B4">
      <w:pPr>
        <w:spacing w:after="0" w:line="240" w:lineRule="auto"/>
      </w:pPr>
      <w:r>
        <w:separator/>
      </w:r>
    </w:p>
  </w:footnote>
  <w:footnote w:type="continuationSeparator" w:id="1">
    <w:p w:rsidR="001C73D9" w:rsidRDefault="001C73D9" w:rsidP="009B12B4">
      <w:pPr>
        <w:spacing w:after="0" w:line="240" w:lineRule="auto"/>
      </w:pPr>
      <w:r>
        <w:continuationSeparator/>
      </w:r>
    </w:p>
  </w:footnote>
  <w:footnote w:id="2">
    <w:p w:rsidR="009B12B4" w:rsidRPr="00D404C6" w:rsidRDefault="009B12B4" w:rsidP="009B12B4">
      <w:pPr>
        <w:pStyle w:val="ac"/>
        <w:rPr>
          <w:rFonts w:ascii="Times New Roman" w:hAnsi="Times New Roman" w:cs="Times New Roman"/>
          <w:i/>
          <w:sz w:val="22"/>
          <w:szCs w:val="22"/>
          <w:lang w:val="uk-UA"/>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26278"/>
    <w:multiLevelType w:val="hybridMultilevel"/>
    <w:tmpl w:val="C4707542"/>
    <w:lvl w:ilvl="0" w:tplc="C5D0520A">
      <w:start w:val="4"/>
      <w:numFmt w:val="decimal"/>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91209"/>
    <w:multiLevelType w:val="multilevel"/>
    <w:tmpl w:val="0B72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9C2E69"/>
    <w:multiLevelType w:val="hybridMultilevel"/>
    <w:tmpl w:val="4238BC8E"/>
    <w:lvl w:ilvl="0" w:tplc="1CD096C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F03590"/>
    <w:multiLevelType w:val="hybridMultilevel"/>
    <w:tmpl w:val="095C7800"/>
    <w:lvl w:ilvl="0" w:tplc="3EA4744C">
      <w:start w:val="1"/>
      <w:numFmt w:val="decimal"/>
      <w:lvlText w:val="%1."/>
      <w:lvlJc w:val="left"/>
      <w:pPr>
        <w:ind w:left="1443" w:hanging="87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8055AD3"/>
    <w:multiLevelType w:val="multilevel"/>
    <w:tmpl w:val="8EDAB800"/>
    <w:lvl w:ilvl="0">
      <w:start w:val="37"/>
      <w:numFmt w:val="decimal"/>
      <w:lvlText w:val="%1."/>
      <w:lvlJc w:val="left"/>
      <w:pPr>
        <w:ind w:left="660" w:hanging="660"/>
      </w:pPr>
      <w:rPr>
        <w:rFonts w:hint="default"/>
        <w:color w:val="FF0000"/>
      </w:rPr>
    </w:lvl>
    <w:lvl w:ilvl="1">
      <w:start w:val="1"/>
      <w:numFmt w:val="decimal"/>
      <w:lvlText w:val="%2."/>
      <w:lvlJc w:val="left"/>
      <w:pPr>
        <w:ind w:left="943" w:hanging="660"/>
      </w:pPr>
      <w:rPr>
        <w:rFonts w:ascii="Times New Roman" w:eastAsia="Times New Roman" w:hAnsi="Times New Roman" w:cs="Times New Roman"/>
        <w:color w:val="auto"/>
      </w:rPr>
    </w:lvl>
    <w:lvl w:ilvl="2">
      <w:start w:val="1"/>
      <w:numFmt w:val="decimal"/>
      <w:lvlText w:val="%1.%2.%3."/>
      <w:lvlJc w:val="left"/>
      <w:pPr>
        <w:ind w:left="1286" w:hanging="720"/>
      </w:pPr>
      <w:rPr>
        <w:rFonts w:hint="default"/>
        <w:color w:val="auto"/>
      </w:rPr>
    </w:lvl>
    <w:lvl w:ilvl="3">
      <w:start w:val="1"/>
      <w:numFmt w:val="decimal"/>
      <w:lvlText w:val="%1.%2.%3.%4."/>
      <w:lvlJc w:val="left"/>
      <w:pPr>
        <w:ind w:left="1569" w:hanging="720"/>
      </w:pPr>
      <w:rPr>
        <w:rFonts w:hint="default"/>
        <w:color w:val="FF0000"/>
      </w:rPr>
    </w:lvl>
    <w:lvl w:ilvl="4">
      <w:start w:val="1"/>
      <w:numFmt w:val="decimal"/>
      <w:lvlText w:val="%1.%2.%3.%4.%5."/>
      <w:lvlJc w:val="left"/>
      <w:pPr>
        <w:ind w:left="2212" w:hanging="1080"/>
      </w:pPr>
      <w:rPr>
        <w:rFonts w:hint="default"/>
        <w:color w:val="FF0000"/>
      </w:rPr>
    </w:lvl>
    <w:lvl w:ilvl="5">
      <w:start w:val="1"/>
      <w:numFmt w:val="decimal"/>
      <w:lvlText w:val="%1.%2.%3.%4.%5.%6."/>
      <w:lvlJc w:val="left"/>
      <w:pPr>
        <w:ind w:left="2495" w:hanging="1080"/>
      </w:pPr>
      <w:rPr>
        <w:rFonts w:hint="default"/>
        <w:color w:val="FF0000"/>
      </w:rPr>
    </w:lvl>
    <w:lvl w:ilvl="6">
      <w:start w:val="1"/>
      <w:numFmt w:val="decimal"/>
      <w:lvlText w:val="%1.%2.%3.%4.%5.%6.%7."/>
      <w:lvlJc w:val="left"/>
      <w:pPr>
        <w:ind w:left="3138" w:hanging="1440"/>
      </w:pPr>
      <w:rPr>
        <w:rFonts w:hint="default"/>
        <w:color w:val="FF0000"/>
      </w:rPr>
    </w:lvl>
    <w:lvl w:ilvl="7">
      <w:start w:val="1"/>
      <w:numFmt w:val="decimal"/>
      <w:lvlText w:val="%1.%2.%3.%4.%5.%6.%7.%8."/>
      <w:lvlJc w:val="left"/>
      <w:pPr>
        <w:ind w:left="3421" w:hanging="1440"/>
      </w:pPr>
      <w:rPr>
        <w:rFonts w:hint="default"/>
        <w:color w:val="FF0000"/>
      </w:rPr>
    </w:lvl>
    <w:lvl w:ilvl="8">
      <w:start w:val="1"/>
      <w:numFmt w:val="decimal"/>
      <w:lvlText w:val="%1.%2.%3.%4.%5.%6.%7.%8.%9."/>
      <w:lvlJc w:val="left"/>
      <w:pPr>
        <w:ind w:left="4064" w:hanging="1800"/>
      </w:pPr>
      <w:rPr>
        <w:rFonts w:hint="default"/>
        <w:color w:val="FF0000"/>
      </w:rPr>
    </w:lvl>
  </w:abstractNum>
  <w:abstractNum w:abstractNumId="5">
    <w:nsid w:val="08246D2C"/>
    <w:multiLevelType w:val="hybridMultilevel"/>
    <w:tmpl w:val="F0C44D4E"/>
    <w:lvl w:ilvl="0" w:tplc="700862C0">
      <w:start w:val="1"/>
      <w:numFmt w:val="decimal"/>
      <w:lvlText w:val="%1."/>
      <w:lvlJc w:val="left"/>
      <w:pPr>
        <w:ind w:left="1443" w:hanging="876"/>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51397D"/>
    <w:multiLevelType w:val="hybridMultilevel"/>
    <w:tmpl w:val="09FC6EB2"/>
    <w:lvl w:ilvl="0" w:tplc="4DBECE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D74E00"/>
    <w:multiLevelType w:val="multilevel"/>
    <w:tmpl w:val="2EB8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B3A31"/>
    <w:multiLevelType w:val="hybridMultilevel"/>
    <w:tmpl w:val="D82A3F7C"/>
    <w:lvl w:ilvl="0" w:tplc="EADA69F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7E56B17"/>
    <w:multiLevelType w:val="hybridMultilevel"/>
    <w:tmpl w:val="A62093E6"/>
    <w:lvl w:ilvl="0" w:tplc="9392C9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3966BD2"/>
    <w:multiLevelType w:val="hybridMultilevel"/>
    <w:tmpl w:val="174E7A1C"/>
    <w:lvl w:ilvl="0" w:tplc="617A0ED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25183B6A"/>
    <w:multiLevelType w:val="hybridMultilevel"/>
    <w:tmpl w:val="965A7B88"/>
    <w:lvl w:ilvl="0" w:tplc="83F0063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0FF5C93"/>
    <w:multiLevelType w:val="hybridMultilevel"/>
    <w:tmpl w:val="CBD67100"/>
    <w:lvl w:ilvl="0" w:tplc="6F8CE96E">
      <w:start w:val="1"/>
      <w:numFmt w:val="decimal"/>
      <w:lvlText w:val="%1)"/>
      <w:lvlJc w:val="left"/>
      <w:pPr>
        <w:ind w:left="1074" w:hanging="360"/>
      </w:pPr>
      <w:rPr>
        <w:rFonts w:hint="default"/>
      </w:rPr>
    </w:lvl>
    <w:lvl w:ilvl="1" w:tplc="04220019" w:tentative="1">
      <w:start w:val="1"/>
      <w:numFmt w:val="lowerLetter"/>
      <w:lvlText w:val="%2."/>
      <w:lvlJc w:val="left"/>
      <w:pPr>
        <w:ind w:left="1794" w:hanging="360"/>
      </w:pPr>
    </w:lvl>
    <w:lvl w:ilvl="2" w:tplc="0422001B" w:tentative="1">
      <w:start w:val="1"/>
      <w:numFmt w:val="lowerRoman"/>
      <w:lvlText w:val="%3."/>
      <w:lvlJc w:val="right"/>
      <w:pPr>
        <w:ind w:left="2514" w:hanging="180"/>
      </w:pPr>
    </w:lvl>
    <w:lvl w:ilvl="3" w:tplc="0422000F" w:tentative="1">
      <w:start w:val="1"/>
      <w:numFmt w:val="decimal"/>
      <w:lvlText w:val="%4."/>
      <w:lvlJc w:val="left"/>
      <w:pPr>
        <w:ind w:left="3234" w:hanging="360"/>
      </w:pPr>
    </w:lvl>
    <w:lvl w:ilvl="4" w:tplc="04220019" w:tentative="1">
      <w:start w:val="1"/>
      <w:numFmt w:val="lowerLetter"/>
      <w:lvlText w:val="%5."/>
      <w:lvlJc w:val="left"/>
      <w:pPr>
        <w:ind w:left="3954" w:hanging="360"/>
      </w:pPr>
    </w:lvl>
    <w:lvl w:ilvl="5" w:tplc="0422001B" w:tentative="1">
      <w:start w:val="1"/>
      <w:numFmt w:val="lowerRoman"/>
      <w:lvlText w:val="%6."/>
      <w:lvlJc w:val="right"/>
      <w:pPr>
        <w:ind w:left="4674" w:hanging="180"/>
      </w:pPr>
    </w:lvl>
    <w:lvl w:ilvl="6" w:tplc="0422000F" w:tentative="1">
      <w:start w:val="1"/>
      <w:numFmt w:val="decimal"/>
      <w:lvlText w:val="%7."/>
      <w:lvlJc w:val="left"/>
      <w:pPr>
        <w:ind w:left="5394" w:hanging="360"/>
      </w:pPr>
    </w:lvl>
    <w:lvl w:ilvl="7" w:tplc="04220019" w:tentative="1">
      <w:start w:val="1"/>
      <w:numFmt w:val="lowerLetter"/>
      <w:lvlText w:val="%8."/>
      <w:lvlJc w:val="left"/>
      <w:pPr>
        <w:ind w:left="6114" w:hanging="360"/>
      </w:pPr>
    </w:lvl>
    <w:lvl w:ilvl="8" w:tplc="0422001B" w:tentative="1">
      <w:start w:val="1"/>
      <w:numFmt w:val="lowerRoman"/>
      <w:lvlText w:val="%9."/>
      <w:lvlJc w:val="right"/>
      <w:pPr>
        <w:ind w:left="6834" w:hanging="180"/>
      </w:pPr>
    </w:lvl>
  </w:abstractNum>
  <w:abstractNum w:abstractNumId="13">
    <w:nsid w:val="33324B22"/>
    <w:multiLevelType w:val="hybridMultilevel"/>
    <w:tmpl w:val="8D707AF8"/>
    <w:lvl w:ilvl="0" w:tplc="95BCC89C">
      <w:start w:val="14"/>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3433D3F"/>
    <w:multiLevelType w:val="hybridMultilevel"/>
    <w:tmpl w:val="8D36D87A"/>
    <w:lvl w:ilvl="0" w:tplc="6AC0B8A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nsid w:val="38EB430D"/>
    <w:multiLevelType w:val="hybridMultilevel"/>
    <w:tmpl w:val="D444CB38"/>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3C891D65"/>
    <w:multiLevelType w:val="hybridMultilevel"/>
    <w:tmpl w:val="0A3AC8FC"/>
    <w:lvl w:ilvl="0" w:tplc="02027CC4">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40CA3FD8"/>
    <w:multiLevelType w:val="hybridMultilevel"/>
    <w:tmpl w:val="27CC2E20"/>
    <w:lvl w:ilvl="0" w:tplc="32205B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E94932"/>
    <w:multiLevelType w:val="multilevel"/>
    <w:tmpl w:val="027A665C"/>
    <w:lvl w:ilvl="0">
      <w:start w:val="12"/>
      <w:numFmt w:val="decimal"/>
      <w:lvlText w:val="%1."/>
      <w:lvlJc w:val="left"/>
      <w:pPr>
        <w:ind w:left="480" w:hanging="480"/>
      </w:pPr>
      <w:rPr>
        <w:rFonts w:hint="default"/>
      </w:rPr>
    </w:lvl>
    <w:lvl w:ilvl="1">
      <w:start w:val="1"/>
      <w:numFmt w:val="decimal"/>
      <w:lvlText w:val="%2."/>
      <w:lvlJc w:val="left"/>
      <w:pPr>
        <w:ind w:left="1575" w:hanging="480"/>
      </w:pPr>
      <w:rPr>
        <w:rFonts w:ascii="Times New Roman" w:eastAsia="Times New Roman" w:hAnsi="Times New Roman" w:cs="Times New Roman"/>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19">
    <w:nsid w:val="4B4604F5"/>
    <w:multiLevelType w:val="multilevel"/>
    <w:tmpl w:val="B73856FC"/>
    <w:lvl w:ilvl="0">
      <w:start w:val="13"/>
      <w:numFmt w:val="decimal"/>
      <w:lvlText w:val="%1."/>
      <w:lvlJc w:val="left"/>
      <w:pPr>
        <w:ind w:left="480" w:hanging="480"/>
      </w:pPr>
      <w:rPr>
        <w:rFonts w:hint="default"/>
      </w:rPr>
    </w:lvl>
    <w:lvl w:ilvl="1">
      <w:start w:val="1"/>
      <w:numFmt w:val="decimal"/>
      <w:lvlText w:val="%2."/>
      <w:lvlJc w:val="left"/>
      <w:pPr>
        <w:ind w:left="1047" w:hanging="48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528216A2"/>
    <w:multiLevelType w:val="hybridMultilevel"/>
    <w:tmpl w:val="0964BB84"/>
    <w:lvl w:ilvl="0" w:tplc="C24EB5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3A17D6"/>
    <w:multiLevelType w:val="hybridMultilevel"/>
    <w:tmpl w:val="4900D636"/>
    <w:lvl w:ilvl="0" w:tplc="32205B8E">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CA0662"/>
    <w:multiLevelType w:val="multilevel"/>
    <w:tmpl w:val="50509E1A"/>
    <w:lvl w:ilvl="0">
      <w:start w:val="38"/>
      <w:numFmt w:val="decimal"/>
      <w:lvlText w:val="%1."/>
      <w:lvlJc w:val="left"/>
      <w:pPr>
        <w:ind w:left="480" w:hanging="480"/>
      </w:pPr>
      <w:rPr>
        <w:rFonts w:hint="default"/>
      </w:rPr>
    </w:lvl>
    <w:lvl w:ilvl="1">
      <w:start w:val="1"/>
      <w:numFmt w:val="decimal"/>
      <w:lvlText w:val="%2."/>
      <w:lvlJc w:val="left"/>
      <w:pPr>
        <w:ind w:left="1047" w:hanging="48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5AAB21E7"/>
    <w:multiLevelType w:val="multilevel"/>
    <w:tmpl w:val="FEDE312C"/>
    <w:lvl w:ilvl="0">
      <w:start w:val="42"/>
      <w:numFmt w:val="decimal"/>
      <w:lvlText w:val="%1."/>
      <w:lvlJc w:val="left"/>
      <w:pPr>
        <w:ind w:left="480" w:hanging="480"/>
      </w:pPr>
      <w:rPr>
        <w:rFonts w:hint="default"/>
      </w:rPr>
    </w:lvl>
    <w:lvl w:ilvl="1">
      <w:start w:val="1"/>
      <w:numFmt w:val="decimal"/>
      <w:lvlText w:val="%2."/>
      <w:lvlJc w:val="left"/>
      <w:pPr>
        <w:ind w:left="1047" w:hanging="48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5C9A51B9"/>
    <w:multiLevelType w:val="hybridMultilevel"/>
    <w:tmpl w:val="50DC95E4"/>
    <w:lvl w:ilvl="0" w:tplc="6BCAB816">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1">
      <w:start w:val="1"/>
      <w:numFmt w:val="bullet"/>
      <w:lvlText w:val=""/>
      <w:lvlJc w:val="left"/>
      <w:pPr>
        <w:tabs>
          <w:tab w:val="num" w:pos="1620"/>
        </w:tabs>
        <w:ind w:left="1620" w:hanging="360"/>
      </w:pPr>
      <w:rPr>
        <w:rFonts w:ascii="Symbol" w:hAnsi="Symbol"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698200DB"/>
    <w:multiLevelType w:val="hybridMultilevel"/>
    <w:tmpl w:val="CC10174E"/>
    <w:lvl w:ilvl="0" w:tplc="F9F6E2E4">
      <w:start w:val="1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6">
    <w:nsid w:val="69AF38F2"/>
    <w:multiLevelType w:val="hybridMultilevel"/>
    <w:tmpl w:val="7DC674E2"/>
    <w:lvl w:ilvl="0" w:tplc="6966F444">
      <w:start w:val="1"/>
      <w:numFmt w:val="decimal"/>
      <w:lvlText w:val="%1."/>
      <w:lvlJc w:val="left"/>
      <w:pPr>
        <w:ind w:left="1383" w:hanging="81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4786A62"/>
    <w:multiLevelType w:val="hybridMultilevel"/>
    <w:tmpl w:val="DADA9018"/>
    <w:lvl w:ilvl="0" w:tplc="0419000F">
      <w:start w:val="1"/>
      <w:numFmt w:val="decimal"/>
      <w:lvlText w:val="%1."/>
      <w:lvlJc w:val="left"/>
      <w:pPr>
        <w:ind w:left="720" w:hanging="360"/>
      </w:pPr>
      <w:rPr>
        <w:rFonts w:hint="default"/>
      </w:rPr>
    </w:lvl>
    <w:lvl w:ilvl="1" w:tplc="4FAC032E">
      <w:start w:val="1"/>
      <w:numFmt w:val="decimal"/>
      <w:lvlText w:val="%2)"/>
      <w:lvlJc w:val="left"/>
      <w:pPr>
        <w:ind w:left="597" w:firstLine="483"/>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9FF7B95"/>
    <w:multiLevelType w:val="hybridMultilevel"/>
    <w:tmpl w:val="4C1E7980"/>
    <w:lvl w:ilvl="0" w:tplc="07B864E6">
      <w:start w:val="1"/>
      <w:numFmt w:val="decimal"/>
      <w:lvlText w:val="%1."/>
      <w:lvlJc w:val="left"/>
      <w:pPr>
        <w:ind w:left="1515" w:hanging="94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BB52A49"/>
    <w:multiLevelType w:val="hybridMultilevel"/>
    <w:tmpl w:val="07FA52FE"/>
    <w:lvl w:ilvl="0" w:tplc="6EE83D0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0"/>
  </w:num>
  <w:num w:numId="3">
    <w:abstractNumId w:val="7"/>
  </w:num>
  <w:num w:numId="4">
    <w:abstractNumId w:val="15"/>
  </w:num>
  <w:num w:numId="5">
    <w:abstractNumId w:val="10"/>
  </w:num>
  <w:num w:numId="6">
    <w:abstractNumId w:val="12"/>
  </w:num>
  <w:num w:numId="7">
    <w:abstractNumId w:val="14"/>
  </w:num>
  <w:num w:numId="8">
    <w:abstractNumId w:val="24"/>
  </w:num>
  <w:num w:numId="9">
    <w:abstractNumId w:val="13"/>
  </w:num>
  <w:num w:numId="10">
    <w:abstractNumId w:val="3"/>
  </w:num>
  <w:num w:numId="11">
    <w:abstractNumId w:val="8"/>
  </w:num>
  <w:num w:numId="12">
    <w:abstractNumId w:val="27"/>
  </w:num>
  <w:num w:numId="13">
    <w:abstractNumId w:val="26"/>
  </w:num>
  <w:num w:numId="14">
    <w:abstractNumId w:val="9"/>
  </w:num>
  <w:num w:numId="15">
    <w:abstractNumId w:val="18"/>
  </w:num>
  <w:num w:numId="16">
    <w:abstractNumId w:val="19"/>
  </w:num>
  <w:num w:numId="17">
    <w:abstractNumId w:val="25"/>
  </w:num>
  <w:num w:numId="18">
    <w:abstractNumId w:val="16"/>
  </w:num>
  <w:num w:numId="19">
    <w:abstractNumId w:val="11"/>
  </w:num>
  <w:num w:numId="20">
    <w:abstractNumId w:val="17"/>
  </w:num>
  <w:num w:numId="21">
    <w:abstractNumId w:val="20"/>
  </w:num>
  <w:num w:numId="22">
    <w:abstractNumId w:val="5"/>
  </w:num>
  <w:num w:numId="23">
    <w:abstractNumId w:val="2"/>
  </w:num>
  <w:num w:numId="24">
    <w:abstractNumId w:val="4"/>
  </w:num>
  <w:num w:numId="25">
    <w:abstractNumId w:val="22"/>
  </w:num>
  <w:num w:numId="26">
    <w:abstractNumId w:val="23"/>
  </w:num>
  <w:num w:numId="27">
    <w:abstractNumId w:val="28"/>
  </w:num>
  <w:num w:numId="28">
    <w:abstractNumId w:val="29"/>
  </w:num>
  <w:num w:numId="29">
    <w:abstractNumId w:val="21"/>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useFELayout/>
  </w:compat>
  <w:rsids>
    <w:rsidRoot w:val="000B756E"/>
    <w:rsid w:val="00005F28"/>
    <w:rsid w:val="00081814"/>
    <w:rsid w:val="00083361"/>
    <w:rsid w:val="000858A6"/>
    <w:rsid w:val="000B0ADF"/>
    <w:rsid w:val="000B756E"/>
    <w:rsid w:val="001C73D9"/>
    <w:rsid w:val="00255E90"/>
    <w:rsid w:val="00292E7C"/>
    <w:rsid w:val="00321920"/>
    <w:rsid w:val="00351CDC"/>
    <w:rsid w:val="004627C3"/>
    <w:rsid w:val="005734A5"/>
    <w:rsid w:val="005B4560"/>
    <w:rsid w:val="00660B88"/>
    <w:rsid w:val="006822BE"/>
    <w:rsid w:val="00717FD6"/>
    <w:rsid w:val="007927FF"/>
    <w:rsid w:val="007C4F96"/>
    <w:rsid w:val="007F5BDE"/>
    <w:rsid w:val="00885EA1"/>
    <w:rsid w:val="009A4F19"/>
    <w:rsid w:val="009B12B4"/>
    <w:rsid w:val="009D0C48"/>
    <w:rsid w:val="00A23181"/>
    <w:rsid w:val="00A85CDD"/>
    <w:rsid w:val="00B75495"/>
    <w:rsid w:val="00B959E4"/>
    <w:rsid w:val="00BC1832"/>
    <w:rsid w:val="00C41BC5"/>
    <w:rsid w:val="00C93CEB"/>
    <w:rsid w:val="00D10EF4"/>
    <w:rsid w:val="00D16C35"/>
    <w:rsid w:val="00D22A8B"/>
    <w:rsid w:val="00DD6103"/>
    <w:rsid w:val="00E2447F"/>
    <w:rsid w:val="00EB2DF7"/>
    <w:rsid w:val="00F5494A"/>
    <w:rsid w:val="00F73129"/>
    <w:rsid w:val="00F73D5A"/>
    <w:rsid w:val="00F902A7"/>
    <w:rsid w:val="00FE20CC"/>
    <w:rsid w:val="00FF04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920"/>
  </w:style>
  <w:style w:type="paragraph" w:styleId="2">
    <w:name w:val="heading 2"/>
    <w:basedOn w:val="a"/>
    <w:next w:val="a"/>
    <w:link w:val="20"/>
    <w:uiPriority w:val="9"/>
    <w:semiHidden/>
    <w:unhideWhenUsed/>
    <w:qFormat/>
    <w:rsid w:val="00660B8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uiPriority w:val="99"/>
    <w:unhideWhenUsed/>
    <w:qFormat/>
    <w:rsid w:val="00FE20CC"/>
    <w:pPr>
      <w:keepNext/>
      <w:keepLines/>
      <w:spacing w:before="200" w:after="0" w:line="240" w:lineRule="auto"/>
      <w:outlineLvl w:val="7"/>
    </w:pPr>
    <w:rPr>
      <w:rFonts w:ascii="Cambria" w:eastAsia="Times New Roman" w:hAnsi="Cambria" w:cs="Times New Roman"/>
      <w:color w:val="404040"/>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0B756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DD6103"/>
    <w:pPr>
      <w:ind w:left="720"/>
      <w:contextualSpacing/>
    </w:pPr>
  </w:style>
  <w:style w:type="character" w:customStyle="1" w:styleId="80">
    <w:name w:val="Заголовок 8 Знак"/>
    <w:basedOn w:val="a0"/>
    <w:link w:val="8"/>
    <w:uiPriority w:val="99"/>
    <w:rsid w:val="00FE20CC"/>
    <w:rPr>
      <w:rFonts w:ascii="Cambria" w:eastAsia="Times New Roman" w:hAnsi="Cambria" w:cs="Times New Roman"/>
      <w:color w:val="404040"/>
      <w:sz w:val="20"/>
      <w:szCs w:val="20"/>
      <w:lang w:val="uk-UA"/>
    </w:rPr>
  </w:style>
  <w:style w:type="paragraph" w:styleId="a5">
    <w:name w:val="No Spacing"/>
    <w:uiPriority w:val="1"/>
    <w:qFormat/>
    <w:rsid w:val="00292E7C"/>
    <w:pPr>
      <w:spacing w:after="0" w:line="240" w:lineRule="auto"/>
    </w:pPr>
  </w:style>
  <w:style w:type="character" w:customStyle="1" w:styleId="20">
    <w:name w:val="Заголовок 2 Знак"/>
    <w:basedOn w:val="a0"/>
    <w:link w:val="2"/>
    <w:uiPriority w:val="9"/>
    <w:semiHidden/>
    <w:rsid w:val="00660B88"/>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660B8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0B88"/>
    <w:rPr>
      <w:rFonts w:ascii="Tahoma" w:hAnsi="Tahoma" w:cs="Tahoma"/>
      <w:sz w:val="16"/>
      <w:szCs w:val="16"/>
    </w:rPr>
  </w:style>
  <w:style w:type="paragraph" w:styleId="a8">
    <w:name w:val="Body Text Indent"/>
    <w:basedOn w:val="a"/>
    <w:link w:val="a9"/>
    <w:uiPriority w:val="99"/>
    <w:unhideWhenUsed/>
    <w:rsid w:val="00C93CEB"/>
    <w:pPr>
      <w:spacing w:after="0" w:line="240" w:lineRule="auto"/>
      <w:ind w:firstLine="2160"/>
    </w:pPr>
    <w:rPr>
      <w:rFonts w:ascii="Times New Roman" w:eastAsia="Times New Roman" w:hAnsi="Times New Roman" w:cs="Times New Roman"/>
      <w:sz w:val="24"/>
      <w:szCs w:val="20"/>
    </w:rPr>
  </w:style>
  <w:style w:type="character" w:customStyle="1" w:styleId="a9">
    <w:name w:val="Основной текст с отступом Знак"/>
    <w:basedOn w:val="a0"/>
    <w:link w:val="a8"/>
    <w:uiPriority w:val="99"/>
    <w:rsid w:val="00C93CEB"/>
    <w:rPr>
      <w:rFonts w:ascii="Times New Roman" w:eastAsia="Times New Roman" w:hAnsi="Times New Roman" w:cs="Times New Roman"/>
      <w:sz w:val="24"/>
      <w:szCs w:val="20"/>
    </w:rPr>
  </w:style>
  <w:style w:type="paragraph" w:styleId="aa">
    <w:name w:val="Body Text"/>
    <w:basedOn w:val="a"/>
    <w:link w:val="ab"/>
    <w:uiPriority w:val="99"/>
    <w:semiHidden/>
    <w:unhideWhenUsed/>
    <w:rsid w:val="009B12B4"/>
    <w:pPr>
      <w:spacing w:after="120"/>
    </w:pPr>
  </w:style>
  <w:style w:type="character" w:customStyle="1" w:styleId="ab">
    <w:name w:val="Основной текст Знак"/>
    <w:basedOn w:val="a0"/>
    <w:link w:val="aa"/>
    <w:uiPriority w:val="99"/>
    <w:semiHidden/>
    <w:rsid w:val="009B12B4"/>
  </w:style>
  <w:style w:type="paragraph" w:customStyle="1" w:styleId="Stattya-1">
    <w:name w:val="Stattya-1"/>
    <w:rsid w:val="009B12B4"/>
    <w:pPr>
      <w:keepNext/>
      <w:widowControl w:val="0"/>
      <w:autoSpaceDE w:val="0"/>
      <w:autoSpaceDN w:val="0"/>
      <w:adjustRightInd w:val="0"/>
      <w:spacing w:after="0" w:line="240" w:lineRule="exact"/>
      <w:ind w:firstLine="283"/>
      <w:jc w:val="both"/>
    </w:pPr>
    <w:rPr>
      <w:rFonts w:ascii="Times New Roman" w:eastAsia="Times New Roman" w:hAnsi="Times New Roman" w:cs="Times New Roman"/>
      <w:sz w:val="24"/>
      <w:szCs w:val="24"/>
    </w:rPr>
  </w:style>
  <w:style w:type="paragraph" w:customStyle="1" w:styleId="Rozdily">
    <w:name w:val="Rozdily"/>
    <w:rsid w:val="009B12B4"/>
    <w:pPr>
      <w:keepNext/>
      <w:keepLines/>
      <w:widowControl w:val="0"/>
      <w:autoSpaceDE w:val="0"/>
      <w:autoSpaceDN w:val="0"/>
      <w:adjustRightInd w:val="0"/>
      <w:spacing w:before="113" w:after="0" w:line="240" w:lineRule="exact"/>
      <w:jc w:val="center"/>
    </w:pPr>
    <w:rPr>
      <w:rFonts w:ascii="Times New Roman" w:eastAsia="Times New Roman" w:hAnsi="Times New Roman" w:cs="Times New Roman"/>
      <w:sz w:val="24"/>
      <w:szCs w:val="24"/>
    </w:rPr>
  </w:style>
  <w:style w:type="paragraph" w:styleId="HTML">
    <w:name w:val="HTML Preformatted"/>
    <w:aliases w:val=" Знак2"/>
    <w:basedOn w:val="a"/>
    <w:link w:val="HTML0"/>
    <w:rsid w:val="009B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 Знак2 Знак"/>
    <w:basedOn w:val="a0"/>
    <w:link w:val="HTML"/>
    <w:rsid w:val="009B12B4"/>
    <w:rPr>
      <w:rFonts w:ascii="Courier New" w:eastAsia="Times New Roman" w:hAnsi="Courier New" w:cs="Courier New"/>
      <w:sz w:val="20"/>
      <w:szCs w:val="20"/>
    </w:rPr>
  </w:style>
  <w:style w:type="paragraph" w:styleId="ac">
    <w:name w:val="footnote text"/>
    <w:basedOn w:val="a"/>
    <w:link w:val="ad"/>
    <w:rsid w:val="009B12B4"/>
    <w:pPr>
      <w:widowControl w:val="0"/>
      <w:autoSpaceDE w:val="0"/>
      <w:autoSpaceDN w:val="0"/>
      <w:adjustRightInd w:val="0"/>
      <w:spacing w:after="0" w:line="240" w:lineRule="auto"/>
    </w:pPr>
    <w:rPr>
      <w:rFonts w:ascii="NewtonCTT" w:eastAsia="Times New Roman" w:hAnsi="NewtonCTT" w:cs="NewtonCTT"/>
      <w:color w:val="000000"/>
      <w:spacing w:val="-15"/>
      <w:sz w:val="20"/>
      <w:szCs w:val="20"/>
    </w:rPr>
  </w:style>
  <w:style w:type="character" w:customStyle="1" w:styleId="ad">
    <w:name w:val="Текст сноски Знак"/>
    <w:basedOn w:val="a0"/>
    <w:link w:val="ac"/>
    <w:rsid w:val="009B12B4"/>
    <w:rPr>
      <w:rFonts w:ascii="NewtonCTT" w:eastAsia="Times New Roman" w:hAnsi="NewtonCTT" w:cs="NewtonCTT"/>
      <w:color w:val="000000"/>
      <w:spacing w:val="-15"/>
      <w:sz w:val="20"/>
      <w:szCs w:val="20"/>
    </w:rPr>
  </w:style>
  <w:style w:type="character" w:styleId="ae">
    <w:name w:val="footnote reference"/>
    <w:rsid w:val="009B12B4"/>
    <w:rPr>
      <w:vertAlign w:val="superscript"/>
    </w:rPr>
  </w:style>
  <w:style w:type="character" w:styleId="af">
    <w:name w:val="Hyperlink"/>
    <w:rsid w:val="009B12B4"/>
    <w:rPr>
      <w:color w:val="0000FF"/>
      <w:u w:val="single"/>
    </w:rPr>
  </w:style>
  <w:style w:type="paragraph" w:customStyle="1" w:styleId="rvps2">
    <w:name w:val="rvps2"/>
    <w:basedOn w:val="a"/>
    <w:rsid w:val="009B12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88432275">
      <w:bodyDiv w:val="1"/>
      <w:marLeft w:val="0"/>
      <w:marRight w:val="0"/>
      <w:marTop w:val="0"/>
      <w:marBottom w:val="0"/>
      <w:divBdr>
        <w:top w:val="none" w:sz="0" w:space="0" w:color="auto"/>
        <w:left w:val="none" w:sz="0" w:space="0" w:color="auto"/>
        <w:bottom w:val="none" w:sz="0" w:space="0" w:color="auto"/>
        <w:right w:val="none" w:sz="0" w:space="0" w:color="auto"/>
      </w:divBdr>
    </w:div>
    <w:div w:id="205372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3.rada.gov.ua/laws/show/9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25B4B-3BBC-45DA-8335-8B4BBE657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44</Pages>
  <Words>15036</Words>
  <Characters>85711</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8</cp:revision>
  <cp:lastPrinted>2026-08-13T13:39:00Z</cp:lastPrinted>
  <dcterms:created xsi:type="dcterms:W3CDTF">2026-07-06T13:57:00Z</dcterms:created>
  <dcterms:modified xsi:type="dcterms:W3CDTF">2026-08-13T13:43:00Z</dcterms:modified>
</cp:coreProperties>
</file>