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EE4" w:rsidRPr="00FD0457" w:rsidRDefault="00F83EE4" w:rsidP="00F83EE4">
      <w:pPr>
        <w:spacing w:after="200" w:line="276" w:lineRule="auto"/>
        <w:ind w:right="-38"/>
        <w:jc w:val="center"/>
        <w:rPr>
          <w:rFonts w:ascii="Calibri" w:hAnsi="Calibri"/>
          <w:szCs w:val="28"/>
          <w:lang w:eastAsia="en-US"/>
        </w:rPr>
      </w:pPr>
      <w:r w:rsidRPr="00FD0457">
        <w:rPr>
          <w:rFonts w:ascii="Calibri" w:hAnsi="Calibri"/>
          <w:b/>
          <w:noProof/>
          <w:szCs w:val="28"/>
          <w:lang w:val="ru-RU"/>
        </w:rPr>
        <w:drawing>
          <wp:inline distT="0" distB="0" distL="0" distR="0">
            <wp:extent cx="542925" cy="647700"/>
            <wp:effectExtent l="19050" t="0" r="9525" b="0"/>
            <wp:docPr id="1" name="Рисунок 2" descr="UK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UKRGERB"/>
                    <pic:cNvPicPr>
                      <a:picLocks noChangeAspect="1" noChangeArrowheads="1"/>
                    </pic:cNvPicPr>
                  </pic:nvPicPr>
                  <pic:blipFill>
                    <a:blip r:embed="rId6"/>
                    <a:srcRect l="17291" t="9428" r="17068" b="13718"/>
                    <a:stretch>
                      <a:fillRect/>
                    </a:stretch>
                  </pic:blipFill>
                  <pic:spPr bwMode="auto">
                    <a:xfrm>
                      <a:off x="0" y="0"/>
                      <a:ext cx="542925" cy="647700"/>
                    </a:xfrm>
                    <a:prstGeom prst="rect">
                      <a:avLst/>
                    </a:prstGeom>
                    <a:noFill/>
                    <a:ln w="9525">
                      <a:noFill/>
                      <a:miter lim="800000"/>
                      <a:headEnd/>
                      <a:tailEnd/>
                    </a:ln>
                  </pic:spPr>
                </pic:pic>
              </a:graphicData>
            </a:graphic>
          </wp:inline>
        </w:drawing>
      </w:r>
    </w:p>
    <w:p w:rsidR="00F83EE4" w:rsidRPr="00FD0457" w:rsidRDefault="00F83EE4" w:rsidP="00F83EE4">
      <w:pPr>
        <w:jc w:val="center"/>
        <w:rPr>
          <w:b/>
          <w:szCs w:val="28"/>
        </w:rPr>
      </w:pPr>
      <w:r w:rsidRPr="00FD0457">
        <w:rPr>
          <w:b/>
          <w:szCs w:val="28"/>
        </w:rPr>
        <w:t>ТЕПЛИЦЬКА  СІЛЬСЬКА РАДА</w:t>
      </w:r>
    </w:p>
    <w:p w:rsidR="00F83EE4" w:rsidRPr="00FD0457" w:rsidRDefault="00F83EE4" w:rsidP="00F83EE4">
      <w:pPr>
        <w:jc w:val="center"/>
        <w:rPr>
          <w:b/>
          <w:szCs w:val="28"/>
        </w:rPr>
      </w:pPr>
      <w:r w:rsidRPr="00FD0457">
        <w:rPr>
          <w:b/>
          <w:szCs w:val="28"/>
        </w:rPr>
        <w:t>БОЛГРАДСЬКОГО РАЙОНУ  ОДЕСЬКОЇ  ОБЛАСТІ</w:t>
      </w:r>
    </w:p>
    <w:p w:rsidR="00F83EE4" w:rsidRPr="00FD0457" w:rsidRDefault="00F83EE4" w:rsidP="00F83EE4">
      <w:pPr>
        <w:jc w:val="center"/>
        <w:rPr>
          <w:b/>
          <w:szCs w:val="28"/>
        </w:rPr>
      </w:pPr>
      <w:r w:rsidRPr="00FD0457">
        <w:rPr>
          <w:b/>
          <w:szCs w:val="28"/>
        </w:rPr>
        <w:t>X</w:t>
      </w:r>
      <w:r w:rsidRPr="00FD0457">
        <w:rPr>
          <w:b/>
          <w:szCs w:val="28"/>
          <w:lang w:val="en-US"/>
        </w:rPr>
        <w:t>XX</w:t>
      </w:r>
      <w:r w:rsidRPr="00FD0457">
        <w:rPr>
          <w:b/>
          <w:szCs w:val="28"/>
        </w:rPr>
        <w:t>Х</w:t>
      </w:r>
      <w:r>
        <w:rPr>
          <w:b/>
          <w:szCs w:val="28"/>
        </w:rPr>
        <w:t>Х</w:t>
      </w:r>
      <w:r w:rsidR="004134BE">
        <w:rPr>
          <w:b/>
          <w:szCs w:val="28"/>
          <w:lang w:val="en-US"/>
        </w:rPr>
        <w:t>VII</w:t>
      </w:r>
      <w:r w:rsidRPr="00FD0457">
        <w:rPr>
          <w:b/>
          <w:szCs w:val="28"/>
        </w:rPr>
        <w:t xml:space="preserve"> сесія  VIII скликання</w:t>
      </w:r>
    </w:p>
    <w:p w:rsidR="00F83EE4" w:rsidRPr="00FD0457" w:rsidRDefault="00F83EE4" w:rsidP="00F83EE4">
      <w:pPr>
        <w:jc w:val="center"/>
        <w:rPr>
          <w:szCs w:val="28"/>
        </w:rPr>
      </w:pPr>
    </w:p>
    <w:p w:rsidR="00F83EE4" w:rsidRPr="00FD0457" w:rsidRDefault="00F83EE4" w:rsidP="00F83EE4">
      <w:pPr>
        <w:jc w:val="center"/>
        <w:rPr>
          <w:b/>
          <w:szCs w:val="28"/>
        </w:rPr>
      </w:pPr>
      <w:r w:rsidRPr="00FD0457">
        <w:rPr>
          <w:b/>
          <w:szCs w:val="28"/>
        </w:rPr>
        <w:t>РІШЕННЯ</w:t>
      </w:r>
    </w:p>
    <w:p w:rsidR="007E73F6" w:rsidRPr="001801CD" w:rsidRDefault="007E73F6" w:rsidP="00F83EE4">
      <w:pPr>
        <w:jc w:val="center"/>
        <w:rPr>
          <w:b/>
          <w:bCs/>
          <w:szCs w:val="28"/>
        </w:rPr>
      </w:pPr>
    </w:p>
    <w:p w:rsidR="007E73F6" w:rsidRDefault="007E73F6" w:rsidP="00F83EE4">
      <w:pPr>
        <w:jc w:val="center"/>
        <w:rPr>
          <w:b/>
          <w:bCs/>
          <w:szCs w:val="28"/>
          <w:lang w:val="ru-RU"/>
        </w:rPr>
      </w:pPr>
    </w:p>
    <w:p w:rsidR="007E73F6" w:rsidRDefault="007E73F6" w:rsidP="00F83EE4">
      <w:pPr>
        <w:rPr>
          <w:b/>
          <w:bCs/>
          <w:szCs w:val="28"/>
        </w:rPr>
      </w:pPr>
      <w:r w:rsidRPr="00CA35E1">
        <w:rPr>
          <w:b/>
          <w:bCs/>
          <w:szCs w:val="28"/>
        </w:rPr>
        <w:t xml:space="preserve">Про </w:t>
      </w:r>
      <w:r w:rsidR="005C6EF0">
        <w:rPr>
          <w:b/>
          <w:bCs/>
          <w:szCs w:val="28"/>
        </w:rPr>
        <w:t>розгляд</w:t>
      </w:r>
      <w:r w:rsidR="00F5662C">
        <w:rPr>
          <w:b/>
          <w:bCs/>
          <w:szCs w:val="28"/>
        </w:rPr>
        <w:t xml:space="preserve"> Прогнозу бюджету</w:t>
      </w:r>
    </w:p>
    <w:p w:rsidR="00F83EE4" w:rsidRDefault="00F5662C" w:rsidP="00F83EE4">
      <w:pPr>
        <w:rPr>
          <w:b/>
          <w:bCs/>
          <w:szCs w:val="28"/>
        </w:rPr>
      </w:pPr>
      <w:proofErr w:type="spellStart"/>
      <w:r>
        <w:rPr>
          <w:b/>
          <w:bCs/>
          <w:szCs w:val="28"/>
        </w:rPr>
        <w:t>Теплицької</w:t>
      </w:r>
      <w:proofErr w:type="spellEnd"/>
      <w:r>
        <w:rPr>
          <w:b/>
          <w:bCs/>
          <w:szCs w:val="28"/>
        </w:rPr>
        <w:t xml:space="preserve"> сільської територіальної</w:t>
      </w:r>
    </w:p>
    <w:p w:rsidR="00F5662C" w:rsidRPr="00CA35E1" w:rsidRDefault="00F83EE4" w:rsidP="00F83EE4">
      <w:pPr>
        <w:rPr>
          <w:b/>
          <w:bCs/>
          <w:szCs w:val="28"/>
        </w:rPr>
      </w:pPr>
      <w:r>
        <w:rPr>
          <w:b/>
          <w:bCs/>
          <w:szCs w:val="28"/>
        </w:rPr>
        <w:t>г</w:t>
      </w:r>
      <w:r w:rsidR="00F5662C">
        <w:rPr>
          <w:b/>
          <w:bCs/>
          <w:szCs w:val="28"/>
        </w:rPr>
        <w:t>ромади</w:t>
      </w:r>
      <w:r>
        <w:rPr>
          <w:b/>
          <w:bCs/>
          <w:szCs w:val="28"/>
        </w:rPr>
        <w:t xml:space="preserve"> н</w:t>
      </w:r>
      <w:r w:rsidR="004134BE">
        <w:rPr>
          <w:b/>
          <w:bCs/>
          <w:szCs w:val="28"/>
        </w:rPr>
        <w:t>а 2027-2029</w:t>
      </w:r>
      <w:r w:rsidR="00F5662C">
        <w:rPr>
          <w:b/>
          <w:bCs/>
          <w:szCs w:val="28"/>
        </w:rPr>
        <w:t xml:space="preserve"> роки</w:t>
      </w:r>
    </w:p>
    <w:p w:rsidR="007E73F6" w:rsidRPr="00CA35E1" w:rsidRDefault="007E73F6" w:rsidP="00F83EE4">
      <w:pPr>
        <w:jc w:val="center"/>
        <w:rPr>
          <w:szCs w:val="28"/>
        </w:rPr>
      </w:pPr>
    </w:p>
    <w:p w:rsidR="007E73F6" w:rsidRPr="00F5662C" w:rsidRDefault="007E73F6" w:rsidP="00F83EE4">
      <w:pPr>
        <w:jc w:val="both"/>
        <w:rPr>
          <w:sz w:val="27"/>
          <w:szCs w:val="27"/>
        </w:rPr>
      </w:pPr>
      <w:r w:rsidRPr="007C6CEE">
        <w:rPr>
          <w:szCs w:val="28"/>
        </w:rPr>
        <w:t xml:space="preserve">Керуючись </w:t>
      </w:r>
      <w:r w:rsidR="00F769A6">
        <w:rPr>
          <w:szCs w:val="28"/>
        </w:rPr>
        <w:t xml:space="preserve">пунктом </w:t>
      </w:r>
      <w:r w:rsidR="00F5662C">
        <w:rPr>
          <w:szCs w:val="28"/>
        </w:rPr>
        <w:t>23 частини першої ст</w:t>
      </w:r>
      <w:r w:rsidR="00F769A6">
        <w:rPr>
          <w:szCs w:val="28"/>
        </w:rPr>
        <w:t xml:space="preserve">атті </w:t>
      </w:r>
      <w:r w:rsidR="00F5662C">
        <w:rPr>
          <w:szCs w:val="28"/>
        </w:rPr>
        <w:t>26 Закону України «Про місцеве самоврядування в Україні», ст</w:t>
      </w:r>
      <w:r w:rsidR="00F769A6">
        <w:rPr>
          <w:szCs w:val="28"/>
        </w:rPr>
        <w:t xml:space="preserve">аттею </w:t>
      </w:r>
      <w:r w:rsidR="00F5662C">
        <w:rPr>
          <w:szCs w:val="28"/>
        </w:rPr>
        <w:t>75</w:t>
      </w:r>
      <w:r w:rsidR="00F5662C">
        <w:rPr>
          <w:szCs w:val="28"/>
          <w:vertAlign w:val="superscript"/>
        </w:rPr>
        <w:t>1</w:t>
      </w:r>
      <w:r w:rsidR="00F5662C">
        <w:rPr>
          <w:szCs w:val="28"/>
        </w:rPr>
        <w:t xml:space="preserve"> Бюджетного кодексу України, розглянувши Прогноз бюджету </w:t>
      </w:r>
      <w:proofErr w:type="spellStart"/>
      <w:r w:rsidR="00F5662C">
        <w:rPr>
          <w:szCs w:val="28"/>
        </w:rPr>
        <w:t>Теплицької</w:t>
      </w:r>
      <w:proofErr w:type="spellEnd"/>
      <w:r w:rsidR="00F5662C">
        <w:rPr>
          <w:szCs w:val="28"/>
        </w:rPr>
        <w:t xml:space="preserve"> сільської територіальної громади на 202</w:t>
      </w:r>
      <w:r w:rsidR="004134BE">
        <w:rPr>
          <w:szCs w:val="28"/>
        </w:rPr>
        <w:t>7</w:t>
      </w:r>
      <w:r w:rsidR="00F5662C">
        <w:rPr>
          <w:szCs w:val="28"/>
        </w:rPr>
        <w:t>-202</w:t>
      </w:r>
      <w:r w:rsidR="004134BE">
        <w:rPr>
          <w:szCs w:val="28"/>
        </w:rPr>
        <w:t>9</w:t>
      </w:r>
      <w:r w:rsidR="00F5662C">
        <w:rPr>
          <w:szCs w:val="28"/>
        </w:rPr>
        <w:t xml:space="preserve"> роки, схвалений рішенням виконавчого комітету</w:t>
      </w:r>
      <w:r w:rsidR="00F769A6">
        <w:rPr>
          <w:szCs w:val="28"/>
        </w:rPr>
        <w:t xml:space="preserve"> </w:t>
      </w:r>
      <w:proofErr w:type="spellStart"/>
      <w:r w:rsidR="00F769A6">
        <w:rPr>
          <w:szCs w:val="28"/>
        </w:rPr>
        <w:t>Теплицької</w:t>
      </w:r>
      <w:proofErr w:type="spellEnd"/>
      <w:r w:rsidR="00F769A6">
        <w:rPr>
          <w:szCs w:val="28"/>
        </w:rPr>
        <w:t xml:space="preserve"> сільської ради</w:t>
      </w:r>
      <w:r w:rsidR="00F5662C">
        <w:rPr>
          <w:szCs w:val="28"/>
        </w:rPr>
        <w:t xml:space="preserve"> від </w:t>
      </w:r>
      <w:r w:rsidR="005C6EF0">
        <w:rPr>
          <w:szCs w:val="28"/>
        </w:rPr>
        <w:t>10</w:t>
      </w:r>
      <w:r w:rsidR="00F769A6">
        <w:rPr>
          <w:szCs w:val="28"/>
        </w:rPr>
        <w:t>.</w:t>
      </w:r>
      <w:r w:rsidR="005C6EF0">
        <w:rPr>
          <w:szCs w:val="28"/>
        </w:rPr>
        <w:t>08</w:t>
      </w:r>
      <w:r w:rsidR="00F769A6">
        <w:rPr>
          <w:szCs w:val="28"/>
        </w:rPr>
        <w:t>.</w:t>
      </w:r>
      <w:r w:rsidR="005C6EF0">
        <w:rPr>
          <w:szCs w:val="28"/>
        </w:rPr>
        <w:t xml:space="preserve">2026 року </w:t>
      </w:r>
      <w:r w:rsidR="00F5662C">
        <w:rPr>
          <w:szCs w:val="28"/>
        </w:rPr>
        <w:t>№</w:t>
      </w:r>
      <w:r w:rsidR="00F769A6">
        <w:rPr>
          <w:szCs w:val="28"/>
        </w:rPr>
        <w:t>59-</w:t>
      </w:r>
      <w:r w:rsidR="00F769A6">
        <w:rPr>
          <w:szCs w:val="28"/>
          <w:lang w:val="en-US"/>
        </w:rPr>
        <w:t>VIII</w:t>
      </w:r>
      <w:r w:rsidR="00F769A6" w:rsidRPr="00F769A6">
        <w:rPr>
          <w:szCs w:val="28"/>
        </w:rPr>
        <w:t xml:space="preserve"> </w:t>
      </w:r>
      <w:r w:rsidR="00F769A6">
        <w:rPr>
          <w:szCs w:val="28"/>
        </w:rPr>
        <w:t xml:space="preserve">«Про схвалення пропозицій до прогнозу бюджету </w:t>
      </w:r>
      <w:proofErr w:type="spellStart"/>
      <w:r w:rsidR="00F769A6">
        <w:rPr>
          <w:szCs w:val="28"/>
        </w:rPr>
        <w:t>Теплицької</w:t>
      </w:r>
      <w:proofErr w:type="spellEnd"/>
      <w:r w:rsidR="00F769A6">
        <w:rPr>
          <w:szCs w:val="28"/>
        </w:rPr>
        <w:t xml:space="preserve"> сільської ради на 2027-2029 роки</w:t>
      </w:r>
      <w:r w:rsidR="00F5662C">
        <w:rPr>
          <w:szCs w:val="28"/>
        </w:rPr>
        <w:t>,</w:t>
      </w:r>
      <w:r w:rsidR="004134BE">
        <w:rPr>
          <w:szCs w:val="28"/>
        </w:rPr>
        <w:t xml:space="preserve"> </w:t>
      </w:r>
      <w:proofErr w:type="spellStart"/>
      <w:r w:rsidR="004134BE">
        <w:rPr>
          <w:szCs w:val="28"/>
        </w:rPr>
        <w:t>Теплицька</w:t>
      </w:r>
      <w:proofErr w:type="spellEnd"/>
      <w:r w:rsidR="00F5662C">
        <w:rPr>
          <w:szCs w:val="28"/>
        </w:rPr>
        <w:t xml:space="preserve"> сільська рада</w:t>
      </w:r>
    </w:p>
    <w:p w:rsidR="007E73F6" w:rsidRDefault="007E73F6" w:rsidP="00F83EE4">
      <w:pPr>
        <w:jc w:val="both"/>
        <w:rPr>
          <w:szCs w:val="28"/>
        </w:rPr>
      </w:pPr>
    </w:p>
    <w:p w:rsidR="007E73F6" w:rsidRDefault="007E73F6" w:rsidP="00F83EE4">
      <w:pPr>
        <w:jc w:val="both"/>
        <w:rPr>
          <w:b/>
          <w:szCs w:val="28"/>
        </w:rPr>
      </w:pPr>
      <w:r w:rsidRPr="00CA35E1">
        <w:rPr>
          <w:b/>
          <w:szCs w:val="28"/>
        </w:rPr>
        <w:t>ВИРІШИЛА:</w:t>
      </w:r>
      <w:r>
        <w:rPr>
          <w:b/>
          <w:szCs w:val="28"/>
        </w:rPr>
        <w:t xml:space="preserve"> </w:t>
      </w:r>
    </w:p>
    <w:p w:rsidR="007E73F6" w:rsidRPr="00911AC2" w:rsidRDefault="007E73F6" w:rsidP="00F83EE4">
      <w:pPr>
        <w:jc w:val="both"/>
        <w:rPr>
          <w:szCs w:val="28"/>
        </w:rPr>
      </w:pPr>
    </w:p>
    <w:p w:rsidR="00126763" w:rsidRPr="00F5662C" w:rsidRDefault="007E73F6" w:rsidP="00F83EE4">
      <w:pPr>
        <w:rPr>
          <w:szCs w:val="28"/>
        </w:rPr>
      </w:pPr>
      <w:r w:rsidRPr="00D43376">
        <w:rPr>
          <w:szCs w:val="28"/>
        </w:rPr>
        <w:t>1.</w:t>
      </w:r>
      <w:r w:rsidR="00D43376">
        <w:rPr>
          <w:szCs w:val="28"/>
        </w:rPr>
        <w:t xml:space="preserve"> </w:t>
      </w:r>
      <w:r w:rsidR="00F5662C" w:rsidRPr="00D43376">
        <w:rPr>
          <w:szCs w:val="28"/>
        </w:rPr>
        <w:t>Погодити</w:t>
      </w:r>
      <w:r w:rsidR="00F5662C" w:rsidRPr="00F5662C">
        <w:rPr>
          <w:szCs w:val="28"/>
        </w:rPr>
        <w:t xml:space="preserve"> Прогноз бюджету </w:t>
      </w:r>
      <w:proofErr w:type="spellStart"/>
      <w:r w:rsidR="00F5662C" w:rsidRPr="00F5662C">
        <w:rPr>
          <w:szCs w:val="28"/>
        </w:rPr>
        <w:t>Теплицької</w:t>
      </w:r>
      <w:proofErr w:type="spellEnd"/>
      <w:r w:rsidR="00F5662C" w:rsidRPr="00F5662C">
        <w:rPr>
          <w:szCs w:val="28"/>
        </w:rPr>
        <w:t xml:space="preserve"> сільської територіальної громади на 202</w:t>
      </w:r>
      <w:r w:rsidR="004134BE">
        <w:rPr>
          <w:szCs w:val="28"/>
        </w:rPr>
        <w:t>7</w:t>
      </w:r>
      <w:r w:rsidR="00F5662C" w:rsidRPr="00F5662C">
        <w:rPr>
          <w:szCs w:val="28"/>
        </w:rPr>
        <w:t>-202</w:t>
      </w:r>
      <w:r w:rsidR="004134BE">
        <w:rPr>
          <w:szCs w:val="28"/>
        </w:rPr>
        <w:t>9</w:t>
      </w:r>
      <w:r w:rsidR="00F5662C" w:rsidRPr="00F5662C">
        <w:rPr>
          <w:szCs w:val="28"/>
        </w:rPr>
        <w:t xml:space="preserve"> роки</w:t>
      </w:r>
      <w:r w:rsidR="00F5662C">
        <w:rPr>
          <w:szCs w:val="28"/>
        </w:rPr>
        <w:t xml:space="preserve"> (</w:t>
      </w:r>
      <w:r w:rsidR="00F769A6">
        <w:rPr>
          <w:szCs w:val="28"/>
        </w:rPr>
        <w:t>Додаток 1</w:t>
      </w:r>
      <w:r w:rsidR="00F5662C">
        <w:rPr>
          <w:szCs w:val="28"/>
        </w:rPr>
        <w:t>)</w:t>
      </w:r>
    </w:p>
    <w:p w:rsidR="007E73F6" w:rsidRPr="00913B8C" w:rsidRDefault="007E73F6" w:rsidP="00F83EE4">
      <w:pPr>
        <w:pStyle w:val="a3"/>
        <w:ind w:firstLine="0"/>
        <w:rPr>
          <w:szCs w:val="28"/>
        </w:rPr>
      </w:pPr>
      <w:r w:rsidRPr="00913B8C">
        <w:rPr>
          <w:szCs w:val="28"/>
        </w:rPr>
        <w:t>2. Контроль за виконання цього рішення покласти на постійну комісію 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p w:rsidR="007E73F6" w:rsidRPr="00913B8C" w:rsidRDefault="007E73F6" w:rsidP="00F83EE4">
      <w:pPr>
        <w:ind w:left="-180"/>
        <w:jc w:val="both"/>
        <w:rPr>
          <w:szCs w:val="28"/>
        </w:rPr>
      </w:pPr>
    </w:p>
    <w:p w:rsidR="007E73F6" w:rsidRPr="00913B8C" w:rsidRDefault="007E73F6" w:rsidP="00F83EE4">
      <w:pPr>
        <w:ind w:left="-180"/>
        <w:jc w:val="both"/>
        <w:rPr>
          <w:szCs w:val="28"/>
        </w:rPr>
      </w:pPr>
    </w:p>
    <w:p w:rsidR="00D43376" w:rsidRPr="001B70C3" w:rsidRDefault="00D43376" w:rsidP="00D43376">
      <w:pPr>
        <w:rPr>
          <w:szCs w:val="28"/>
        </w:rPr>
      </w:pPr>
      <w:proofErr w:type="spellStart"/>
      <w:r w:rsidRPr="001B70C3">
        <w:rPr>
          <w:szCs w:val="28"/>
        </w:rPr>
        <w:t>Сільский</w:t>
      </w:r>
      <w:proofErr w:type="spellEnd"/>
      <w:r w:rsidRPr="001B70C3">
        <w:rPr>
          <w:szCs w:val="28"/>
        </w:rPr>
        <w:t xml:space="preserve"> голова                  </w:t>
      </w:r>
      <w:r>
        <w:rPr>
          <w:szCs w:val="28"/>
        </w:rPr>
        <w:t xml:space="preserve">     </w:t>
      </w:r>
      <w:r w:rsidRPr="001B70C3">
        <w:rPr>
          <w:szCs w:val="28"/>
        </w:rPr>
        <w:t xml:space="preserve">                            Іван ЛЕОНТЬЄВ</w:t>
      </w:r>
    </w:p>
    <w:p w:rsidR="00D43376" w:rsidRPr="001B70C3" w:rsidRDefault="00D43376" w:rsidP="00D43376">
      <w:pPr>
        <w:rPr>
          <w:szCs w:val="28"/>
        </w:rPr>
      </w:pPr>
    </w:p>
    <w:p w:rsidR="00D43376" w:rsidRPr="001B70C3" w:rsidRDefault="00D43376" w:rsidP="00D43376">
      <w:pPr>
        <w:rPr>
          <w:szCs w:val="28"/>
        </w:rPr>
      </w:pPr>
      <w:r w:rsidRPr="00DE5043">
        <w:rPr>
          <w:szCs w:val="28"/>
          <w:lang w:val="ru-RU"/>
        </w:rPr>
        <w:t xml:space="preserve">12 </w:t>
      </w:r>
      <w:r>
        <w:rPr>
          <w:szCs w:val="28"/>
        </w:rPr>
        <w:t>серпня 2026 року</w:t>
      </w:r>
    </w:p>
    <w:p w:rsidR="00D43376" w:rsidRDefault="00D43376" w:rsidP="00D43376">
      <w:pPr>
        <w:rPr>
          <w:szCs w:val="28"/>
        </w:rPr>
      </w:pPr>
      <w:r>
        <w:rPr>
          <w:szCs w:val="28"/>
        </w:rPr>
        <w:t>№123</w:t>
      </w:r>
      <w:r w:rsidR="00533F8B">
        <w:rPr>
          <w:szCs w:val="28"/>
        </w:rPr>
        <w:t>6</w:t>
      </w:r>
      <w:r>
        <w:rPr>
          <w:szCs w:val="28"/>
        </w:rPr>
        <w:t>-</w:t>
      </w:r>
      <w:r>
        <w:rPr>
          <w:szCs w:val="28"/>
          <w:lang w:val="en-US"/>
        </w:rPr>
        <w:t>VIII</w:t>
      </w:r>
    </w:p>
    <w:p w:rsidR="00D43376" w:rsidRDefault="00D43376" w:rsidP="00D43376">
      <w:pPr>
        <w:rPr>
          <w:szCs w:val="28"/>
        </w:rPr>
      </w:pPr>
    </w:p>
    <w:p w:rsidR="00D43376" w:rsidRDefault="00D43376" w:rsidP="00D43376">
      <w:pPr>
        <w:rPr>
          <w:szCs w:val="28"/>
        </w:rPr>
      </w:pPr>
    </w:p>
    <w:p w:rsidR="00D43376" w:rsidRDefault="00D43376" w:rsidP="00D43376">
      <w:pPr>
        <w:rPr>
          <w:szCs w:val="28"/>
        </w:rPr>
      </w:pPr>
    </w:p>
    <w:p w:rsidR="00D43376" w:rsidRDefault="00D43376" w:rsidP="00D43376">
      <w:pPr>
        <w:rPr>
          <w:szCs w:val="28"/>
        </w:rPr>
      </w:pPr>
    </w:p>
    <w:p w:rsidR="00D43376" w:rsidRDefault="00D43376" w:rsidP="00D43376">
      <w:pPr>
        <w:rPr>
          <w:szCs w:val="28"/>
        </w:rPr>
      </w:pPr>
    </w:p>
    <w:p w:rsidR="00D43376" w:rsidRDefault="00D43376" w:rsidP="00D43376">
      <w:pPr>
        <w:rPr>
          <w:szCs w:val="28"/>
        </w:rPr>
      </w:pPr>
    </w:p>
    <w:p w:rsidR="00D43376" w:rsidRDefault="00D43376" w:rsidP="00D43376">
      <w:pPr>
        <w:rPr>
          <w:szCs w:val="28"/>
        </w:rPr>
      </w:pPr>
    </w:p>
    <w:p w:rsidR="00D43376" w:rsidRDefault="00D43376" w:rsidP="00D43376">
      <w:pPr>
        <w:rPr>
          <w:szCs w:val="28"/>
        </w:rPr>
      </w:pPr>
    </w:p>
    <w:p w:rsidR="00D43376" w:rsidRDefault="00D43376" w:rsidP="00D43376">
      <w:pPr>
        <w:rPr>
          <w:szCs w:val="28"/>
        </w:rPr>
      </w:pPr>
    </w:p>
    <w:p w:rsidR="00D43376" w:rsidRDefault="00D43376" w:rsidP="00D43376">
      <w:pPr>
        <w:rPr>
          <w:szCs w:val="28"/>
        </w:rPr>
      </w:pPr>
    </w:p>
    <w:p w:rsidR="00D43376" w:rsidRDefault="00D43376" w:rsidP="00D43376">
      <w:pPr>
        <w:tabs>
          <w:tab w:val="left" w:pos="1660"/>
        </w:tabs>
        <w:rPr>
          <w:szCs w:val="28"/>
        </w:rPr>
      </w:pPr>
      <w:r>
        <w:rPr>
          <w:szCs w:val="28"/>
        </w:rPr>
        <w:lastRenderedPageBreak/>
        <w:t xml:space="preserve">Секретар сільської ради                                            Наталія ШУТАК                      </w:t>
      </w:r>
    </w:p>
    <w:p w:rsidR="00D43376" w:rsidRDefault="00D43376" w:rsidP="00D43376">
      <w:pPr>
        <w:tabs>
          <w:tab w:val="left" w:pos="1660"/>
        </w:tabs>
        <w:rPr>
          <w:szCs w:val="28"/>
        </w:rPr>
      </w:pPr>
    </w:p>
    <w:p w:rsidR="00D43376" w:rsidRDefault="00D43376" w:rsidP="00D43376">
      <w:pPr>
        <w:tabs>
          <w:tab w:val="left" w:pos="1660"/>
        </w:tabs>
        <w:rPr>
          <w:szCs w:val="28"/>
        </w:rPr>
      </w:pPr>
    </w:p>
    <w:p w:rsidR="00D43376" w:rsidRDefault="00D43376" w:rsidP="00D43376">
      <w:pPr>
        <w:tabs>
          <w:tab w:val="left" w:pos="1660"/>
        </w:tabs>
        <w:rPr>
          <w:szCs w:val="28"/>
        </w:rPr>
      </w:pPr>
      <w:r>
        <w:rPr>
          <w:b/>
          <w:szCs w:val="28"/>
        </w:rPr>
        <w:t xml:space="preserve">                    Розсилка:</w:t>
      </w:r>
    </w:p>
    <w:p w:rsidR="00D43376" w:rsidRDefault="00D43376" w:rsidP="00D43376">
      <w:pPr>
        <w:tabs>
          <w:tab w:val="left" w:pos="1660"/>
        </w:tabs>
        <w:rPr>
          <w:b/>
          <w:szCs w:val="28"/>
        </w:rPr>
      </w:pPr>
    </w:p>
    <w:tbl>
      <w:tblPr>
        <w:tblpPr w:leftFromText="180" w:rightFromText="180" w:vertAnchor="text" w:horzAnchor="margin" w:tblpY="138"/>
        <w:tblW w:w="4759" w:type="dxa"/>
        <w:tblInd w:w="108" w:type="dxa"/>
        <w:tblLayout w:type="fixed"/>
        <w:tblLook w:val="01E0"/>
      </w:tblPr>
      <w:tblGrid>
        <w:gridCol w:w="4111"/>
        <w:gridCol w:w="648"/>
      </w:tblGrid>
      <w:tr w:rsidR="00D43376" w:rsidTr="00D43376">
        <w:tc>
          <w:tcPr>
            <w:tcW w:w="4111" w:type="dxa"/>
          </w:tcPr>
          <w:p w:rsidR="00D43376" w:rsidRDefault="00D43376" w:rsidP="00B27AE6">
            <w:pPr>
              <w:tabs>
                <w:tab w:val="left" w:pos="1660"/>
              </w:tabs>
              <w:rPr>
                <w:szCs w:val="28"/>
              </w:rPr>
            </w:pPr>
            <w:r>
              <w:rPr>
                <w:szCs w:val="28"/>
              </w:rPr>
              <w:t>Сільська рада</w:t>
            </w:r>
          </w:p>
        </w:tc>
        <w:tc>
          <w:tcPr>
            <w:tcW w:w="648" w:type="dxa"/>
          </w:tcPr>
          <w:p w:rsidR="00D43376" w:rsidRDefault="00D43376" w:rsidP="00B27AE6">
            <w:pPr>
              <w:tabs>
                <w:tab w:val="left" w:pos="1660"/>
              </w:tabs>
              <w:rPr>
                <w:szCs w:val="28"/>
              </w:rPr>
            </w:pPr>
            <w:r>
              <w:rPr>
                <w:szCs w:val="28"/>
              </w:rPr>
              <w:t>-1</w:t>
            </w:r>
          </w:p>
        </w:tc>
      </w:tr>
      <w:tr w:rsidR="00D43376" w:rsidTr="00D43376">
        <w:tc>
          <w:tcPr>
            <w:tcW w:w="4111" w:type="dxa"/>
          </w:tcPr>
          <w:p w:rsidR="00D43376" w:rsidRDefault="00D43376" w:rsidP="00B27AE6">
            <w:pPr>
              <w:tabs>
                <w:tab w:val="left" w:pos="1660"/>
              </w:tabs>
              <w:rPr>
                <w:szCs w:val="28"/>
              </w:rPr>
            </w:pPr>
            <w:r>
              <w:rPr>
                <w:szCs w:val="28"/>
              </w:rPr>
              <w:t>Фінансовий відділ</w:t>
            </w:r>
          </w:p>
        </w:tc>
        <w:tc>
          <w:tcPr>
            <w:tcW w:w="648" w:type="dxa"/>
          </w:tcPr>
          <w:p w:rsidR="00D43376" w:rsidRDefault="00D43376" w:rsidP="00B27AE6">
            <w:pPr>
              <w:tabs>
                <w:tab w:val="left" w:pos="1660"/>
              </w:tabs>
              <w:rPr>
                <w:szCs w:val="28"/>
              </w:rPr>
            </w:pPr>
            <w:r>
              <w:rPr>
                <w:szCs w:val="28"/>
              </w:rPr>
              <w:t>-1</w:t>
            </w:r>
          </w:p>
        </w:tc>
      </w:tr>
      <w:tr w:rsidR="00D43376" w:rsidTr="00D43376">
        <w:tc>
          <w:tcPr>
            <w:tcW w:w="4111" w:type="dxa"/>
          </w:tcPr>
          <w:p w:rsidR="00D43376" w:rsidRDefault="00D43376" w:rsidP="00B27AE6">
            <w:pPr>
              <w:tabs>
                <w:tab w:val="left" w:pos="1660"/>
              </w:tabs>
              <w:rPr>
                <w:szCs w:val="28"/>
              </w:rPr>
            </w:pPr>
            <w:r>
              <w:rPr>
                <w:szCs w:val="28"/>
              </w:rPr>
              <w:t xml:space="preserve">Відділ освіти, молоді та спорту                                                               </w:t>
            </w:r>
          </w:p>
        </w:tc>
        <w:tc>
          <w:tcPr>
            <w:tcW w:w="648" w:type="dxa"/>
          </w:tcPr>
          <w:p w:rsidR="00D43376" w:rsidRDefault="00D43376" w:rsidP="00B27AE6">
            <w:pPr>
              <w:tabs>
                <w:tab w:val="left" w:pos="1660"/>
              </w:tabs>
              <w:rPr>
                <w:szCs w:val="28"/>
              </w:rPr>
            </w:pPr>
            <w:r>
              <w:rPr>
                <w:szCs w:val="28"/>
              </w:rPr>
              <w:t>-1</w:t>
            </w:r>
          </w:p>
        </w:tc>
      </w:tr>
      <w:tr w:rsidR="00D43376" w:rsidTr="00D43376">
        <w:tc>
          <w:tcPr>
            <w:tcW w:w="4111" w:type="dxa"/>
          </w:tcPr>
          <w:p w:rsidR="00D43376" w:rsidRDefault="00D43376" w:rsidP="00D43376">
            <w:pPr>
              <w:tabs>
                <w:tab w:val="left" w:pos="1660"/>
              </w:tabs>
              <w:ind w:right="-108"/>
              <w:rPr>
                <w:szCs w:val="28"/>
              </w:rPr>
            </w:pPr>
            <w:r>
              <w:rPr>
                <w:szCs w:val="28"/>
              </w:rPr>
              <w:t>Відділ бухгалтерського обліку,</w:t>
            </w:r>
          </w:p>
          <w:p w:rsidR="00D43376" w:rsidRDefault="00D43376" w:rsidP="00D43376">
            <w:pPr>
              <w:tabs>
                <w:tab w:val="left" w:pos="1660"/>
              </w:tabs>
              <w:ind w:right="-108"/>
              <w:rPr>
                <w:szCs w:val="28"/>
              </w:rPr>
            </w:pPr>
            <w:r>
              <w:rPr>
                <w:szCs w:val="28"/>
              </w:rPr>
              <w:t>звітності та фінансування</w:t>
            </w:r>
          </w:p>
        </w:tc>
        <w:tc>
          <w:tcPr>
            <w:tcW w:w="648" w:type="dxa"/>
          </w:tcPr>
          <w:p w:rsidR="00D43376" w:rsidRDefault="00D43376" w:rsidP="00B27AE6">
            <w:pPr>
              <w:tabs>
                <w:tab w:val="left" w:pos="1660"/>
              </w:tabs>
              <w:rPr>
                <w:szCs w:val="28"/>
              </w:rPr>
            </w:pPr>
            <w:r>
              <w:rPr>
                <w:szCs w:val="28"/>
              </w:rPr>
              <w:t>-1</w:t>
            </w:r>
          </w:p>
        </w:tc>
      </w:tr>
    </w:tbl>
    <w:p w:rsidR="00D43376" w:rsidRDefault="00D43376" w:rsidP="00D43376">
      <w:pPr>
        <w:tabs>
          <w:tab w:val="left" w:pos="1660"/>
        </w:tabs>
        <w:rPr>
          <w:szCs w:val="28"/>
        </w:rPr>
      </w:pPr>
      <w:r>
        <w:rPr>
          <w:b/>
          <w:szCs w:val="28"/>
        </w:rPr>
        <w:t xml:space="preserve">                                                            </w:t>
      </w:r>
    </w:p>
    <w:p w:rsidR="00D43376" w:rsidRDefault="00D43376" w:rsidP="00D43376">
      <w:pPr>
        <w:tabs>
          <w:tab w:val="left" w:pos="1660"/>
        </w:tabs>
        <w:rPr>
          <w:szCs w:val="28"/>
        </w:rPr>
      </w:pPr>
      <w:r>
        <w:rPr>
          <w:b/>
          <w:szCs w:val="28"/>
        </w:rPr>
        <w:t xml:space="preserve">                                                        </w:t>
      </w:r>
    </w:p>
    <w:p w:rsidR="00D43376" w:rsidRDefault="00D43376" w:rsidP="00D43376">
      <w:pPr>
        <w:tabs>
          <w:tab w:val="left" w:pos="1660"/>
        </w:tabs>
        <w:rPr>
          <w:b/>
          <w:szCs w:val="28"/>
        </w:rPr>
      </w:pPr>
    </w:p>
    <w:p w:rsidR="00D43376" w:rsidRDefault="00D43376" w:rsidP="00D43376">
      <w:pPr>
        <w:tabs>
          <w:tab w:val="left" w:pos="1660"/>
        </w:tabs>
        <w:rPr>
          <w:szCs w:val="28"/>
        </w:rPr>
      </w:pPr>
      <w:r>
        <w:rPr>
          <w:b/>
          <w:szCs w:val="28"/>
        </w:rPr>
        <w:t xml:space="preserve">                        </w:t>
      </w:r>
    </w:p>
    <w:p w:rsidR="00D43376" w:rsidRDefault="00D43376" w:rsidP="00D43376">
      <w:pPr>
        <w:tabs>
          <w:tab w:val="left" w:pos="1660"/>
        </w:tabs>
        <w:rPr>
          <w:b/>
          <w:szCs w:val="28"/>
        </w:rPr>
      </w:pPr>
    </w:p>
    <w:p w:rsidR="00D43376" w:rsidRDefault="00D43376" w:rsidP="00D43376">
      <w:pPr>
        <w:tabs>
          <w:tab w:val="left" w:pos="1660"/>
        </w:tabs>
        <w:rPr>
          <w:szCs w:val="28"/>
        </w:rPr>
      </w:pPr>
      <w:r>
        <w:rPr>
          <w:b/>
          <w:szCs w:val="28"/>
        </w:rPr>
        <w:t xml:space="preserve">                                                        </w:t>
      </w:r>
    </w:p>
    <w:p w:rsidR="00D43376" w:rsidRDefault="00D43376" w:rsidP="00D43376">
      <w:pPr>
        <w:tabs>
          <w:tab w:val="left" w:pos="1660"/>
        </w:tabs>
        <w:rPr>
          <w:szCs w:val="28"/>
        </w:rPr>
      </w:pPr>
      <w:r>
        <w:rPr>
          <w:b/>
          <w:szCs w:val="28"/>
        </w:rPr>
        <w:t xml:space="preserve">                                                  ________</w:t>
      </w:r>
    </w:p>
    <w:p w:rsidR="00D43376" w:rsidRDefault="00D43376" w:rsidP="00D43376">
      <w:pPr>
        <w:tabs>
          <w:tab w:val="left" w:pos="1660"/>
        </w:tabs>
        <w:rPr>
          <w:szCs w:val="28"/>
        </w:rPr>
      </w:pPr>
      <w:r>
        <w:rPr>
          <w:b/>
          <w:szCs w:val="28"/>
        </w:rPr>
        <w:t xml:space="preserve">                                                </w:t>
      </w:r>
      <w:r>
        <w:rPr>
          <w:szCs w:val="28"/>
        </w:rPr>
        <w:t xml:space="preserve">        4</w:t>
      </w:r>
    </w:p>
    <w:p w:rsidR="007E73F6" w:rsidRDefault="007E73F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Default="00B27AE6" w:rsidP="0020252B">
      <w:pPr>
        <w:ind w:left="360" w:hanging="360"/>
        <w:jc w:val="right"/>
        <w:rPr>
          <w:szCs w:val="28"/>
        </w:rPr>
      </w:pPr>
    </w:p>
    <w:p w:rsidR="00B27AE6" w:rsidRPr="004178F7" w:rsidRDefault="00B27AE6" w:rsidP="00B27AE6">
      <w:pPr>
        <w:keepNext/>
        <w:keepLines/>
        <w:jc w:val="center"/>
      </w:pPr>
      <w:bookmarkStart w:id="0" w:name="bookmark1"/>
      <w:r>
        <w:lastRenderedPageBreak/>
        <w:t xml:space="preserve">                                                                </w:t>
      </w:r>
      <w:r w:rsidRPr="004178F7">
        <w:t>Додаток до рішення</w:t>
      </w:r>
    </w:p>
    <w:p w:rsidR="00B27AE6" w:rsidRPr="004178F7" w:rsidRDefault="00B27AE6" w:rsidP="00B27AE6">
      <w:pPr>
        <w:keepNext/>
        <w:keepLines/>
        <w:jc w:val="center"/>
      </w:pPr>
      <w:r>
        <w:t xml:space="preserve">                                                                          </w:t>
      </w:r>
      <w:proofErr w:type="spellStart"/>
      <w:r w:rsidRPr="004178F7">
        <w:t>Теплицької</w:t>
      </w:r>
      <w:proofErr w:type="spellEnd"/>
      <w:r w:rsidRPr="004178F7">
        <w:t xml:space="preserve"> сільської ради</w:t>
      </w:r>
    </w:p>
    <w:p w:rsidR="00B27AE6" w:rsidRPr="004178F7" w:rsidRDefault="00B27AE6" w:rsidP="00B27AE6">
      <w:pPr>
        <w:keepNext/>
        <w:keepLines/>
        <w:jc w:val="center"/>
      </w:pPr>
      <w:r>
        <w:t xml:space="preserve">                                                                       </w:t>
      </w:r>
      <w:r w:rsidRPr="004178F7">
        <w:t xml:space="preserve">від </w:t>
      </w:r>
      <w:r>
        <w:t>12 серпня 2026</w:t>
      </w:r>
      <w:r w:rsidRPr="004178F7">
        <w:t xml:space="preserve"> року</w:t>
      </w:r>
    </w:p>
    <w:p w:rsidR="00B27AE6" w:rsidRPr="004178F7" w:rsidRDefault="00B27AE6" w:rsidP="00B27AE6">
      <w:pPr>
        <w:keepNext/>
        <w:keepLines/>
        <w:jc w:val="center"/>
      </w:pPr>
      <w:r>
        <w:t xml:space="preserve">                                                   </w:t>
      </w:r>
      <w:r w:rsidRPr="004178F7">
        <w:t>№1</w:t>
      </w:r>
      <w:r>
        <w:t>236</w:t>
      </w:r>
      <w:r w:rsidRPr="004178F7">
        <w:t>-</w:t>
      </w:r>
      <w:r w:rsidRPr="004178F7">
        <w:rPr>
          <w:lang w:val="en-US"/>
        </w:rPr>
        <w:t>VIII</w:t>
      </w:r>
    </w:p>
    <w:p w:rsidR="00B27AE6" w:rsidRPr="004178F7" w:rsidRDefault="00B27AE6" w:rsidP="00B27AE6">
      <w:pPr>
        <w:keepNext/>
        <w:keepLines/>
        <w:jc w:val="center"/>
        <w:rPr>
          <w:b/>
        </w:rPr>
      </w:pPr>
    </w:p>
    <w:p w:rsidR="00B27AE6" w:rsidRDefault="00B27AE6" w:rsidP="00B27AE6">
      <w:pPr>
        <w:keepNext/>
        <w:keepLines/>
        <w:jc w:val="center"/>
      </w:pPr>
      <w:r>
        <w:t xml:space="preserve">                                                         ПОГОДЖЕНО</w:t>
      </w:r>
    </w:p>
    <w:p w:rsidR="00B27AE6" w:rsidRDefault="00B27AE6" w:rsidP="00B27AE6">
      <w:pPr>
        <w:jc w:val="center"/>
      </w:pPr>
      <w:r>
        <w:t xml:space="preserve">                                                                            рішенням сесії </w:t>
      </w:r>
      <w:proofErr w:type="spellStart"/>
      <w:r>
        <w:t>Теплицької</w:t>
      </w:r>
      <w:proofErr w:type="spellEnd"/>
      <w:r>
        <w:t xml:space="preserve">                            </w:t>
      </w:r>
    </w:p>
    <w:p w:rsidR="00B27AE6" w:rsidRDefault="00B27AE6" w:rsidP="00B27AE6">
      <w:pPr>
        <w:jc w:val="center"/>
      </w:pPr>
      <w:r>
        <w:t xml:space="preserve">                                                                                сільської  ради від 12 серпня                    </w:t>
      </w:r>
    </w:p>
    <w:p w:rsidR="00B27AE6" w:rsidRPr="00E8015D" w:rsidRDefault="00B27AE6" w:rsidP="00E8015D">
      <w:pPr>
        <w:jc w:val="both"/>
        <w:rPr>
          <w:szCs w:val="28"/>
        </w:rPr>
      </w:pPr>
      <w:r w:rsidRPr="00E8015D">
        <w:rPr>
          <w:szCs w:val="28"/>
        </w:rPr>
        <w:t xml:space="preserve">                                                                    </w:t>
      </w:r>
      <w:r w:rsidR="00E8015D">
        <w:rPr>
          <w:szCs w:val="28"/>
        </w:rPr>
        <w:t xml:space="preserve">           </w:t>
      </w:r>
      <w:r w:rsidRPr="00E8015D">
        <w:rPr>
          <w:szCs w:val="28"/>
        </w:rPr>
        <w:t xml:space="preserve">  2026 року № 1236-</w:t>
      </w:r>
      <w:r w:rsidRPr="00E8015D">
        <w:rPr>
          <w:szCs w:val="28"/>
          <w:lang w:val="en-US"/>
        </w:rPr>
        <w:t>VIII</w:t>
      </w:r>
    </w:p>
    <w:p w:rsidR="00B27AE6" w:rsidRPr="00E8015D" w:rsidRDefault="00B27AE6" w:rsidP="00E8015D">
      <w:pPr>
        <w:keepNext/>
        <w:keepLines/>
        <w:ind w:left="200"/>
        <w:jc w:val="center"/>
        <w:rPr>
          <w:szCs w:val="28"/>
        </w:rPr>
      </w:pPr>
      <w:r w:rsidRPr="00E8015D">
        <w:rPr>
          <w:szCs w:val="28"/>
        </w:rPr>
        <w:t>ПРОГНОЗ</w:t>
      </w:r>
      <w:bookmarkEnd w:id="0"/>
    </w:p>
    <w:p w:rsidR="00B27AE6" w:rsidRPr="00E8015D" w:rsidRDefault="00B27AE6" w:rsidP="00E8015D">
      <w:pPr>
        <w:pStyle w:val="32"/>
        <w:shd w:val="clear" w:color="auto" w:fill="auto"/>
        <w:spacing w:before="0" w:line="240" w:lineRule="auto"/>
      </w:pPr>
      <w:r w:rsidRPr="00E8015D">
        <w:t xml:space="preserve">бюджету </w:t>
      </w:r>
      <w:proofErr w:type="spellStart"/>
      <w:r w:rsidRPr="00E8015D">
        <w:t>Теплицької</w:t>
      </w:r>
      <w:proofErr w:type="spellEnd"/>
      <w:r w:rsidRPr="00E8015D">
        <w:t xml:space="preserve"> </w:t>
      </w:r>
      <w:proofErr w:type="spellStart"/>
      <w:r w:rsidRPr="00E8015D">
        <w:t>сільської</w:t>
      </w:r>
      <w:proofErr w:type="spellEnd"/>
      <w:r w:rsidRPr="00E8015D">
        <w:t xml:space="preserve"> </w:t>
      </w:r>
      <w:proofErr w:type="spellStart"/>
      <w:r w:rsidRPr="00E8015D">
        <w:t>територіальної</w:t>
      </w:r>
      <w:proofErr w:type="spellEnd"/>
      <w:r w:rsidRPr="00E8015D">
        <w:t xml:space="preserve"> </w:t>
      </w:r>
      <w:proofErr w:type="spellStart"/>
      <w:r w:rsidRPr="00E8015D">
        <w:t>громади</w:t>
      </w:r>
      <w:proofErr w:type="spellEnd"/>
    </w:p>
    <w:p w:rsidR="00B27AE6" w:rsidRPr="00E8015D" w:rsidRDefault="00B27AE6" w:rsidP="00E8015D">
      <w:pPr>
        <w:keepNext/>
        <w:keepLines/>
        <w:spacing w:after="320"/>
        <w:jc w:val="center"/>
        <w:rPr>
          <w:szCs w:val="28"/>
        </w:rPr>
      </w:pPr>
      <w:bookmarkStart w:id="1" w:name="bookmark2"/>
      <w:r w:rsidRPr="00E8015D">
        <w:rPr>
          <w:szCs w:val="28"/>
        </w:rPr>
        <w:t>на 2027 - 2029 роки</w:t>
      </w:r>
      <w:bookmarkEnd w:id="1"/>
    </w:p>
    <w:p w:rsidR="00B27AE6" w:rsidRPr="00E8015D" w:rsidRDefault="00B27AE6" w:rsidP="00E8015D">
      <w:pPr>
        <w:keepNext/>
        <w:keepLines/>
        <w:spacing w:after="520"/>
        <w:ind w:left="3960"/>
        <w:jc w:val="both"/>
        <w:rPr>
          <w:szCs w:val="28"/>
        </w:rPr>
      </w:pPr>
      <w:bookmarkStart w:id="2" w:name="bookmark3"/>
      <w:r w:rsidRPr="00E8015D">
        <w:rPr>
          <w:rStyle w:val="14"/>
          <w:b w:val="0"/>
          <w:bCs w:val="0"/>
        </w:rPr>
        <w:t>(1558400000)</w:t>
      </w:r>
      <w:bookmarkEnd w:id="2"/>
    </w:p>
    <w:p w:rsidR="00B27AE6" w:rsidRPr="00E8015D" w:rsidRDefault="00B27AE6" w:rsidP="00E8015D">
      <w:pPr>
        <w:keepNext/>
        <w:keepLines/>
        <w:tabs>
          <w:tab w:val="left" w:pos="3881"/>
        </w:tabs>
        <w:ind w:left="3580"/>
        <w:jc w:val="both"/>
        <w:rPr>
          <w:szCs w:val="28"/>
        </w:rPr>
      </w:pPr>
      <w:bookmarkStart w:id="3" w:name="bookmark4"/>
      <w:r w:rsidRPr="00E8015D">
        <w:rPr>
          <w:szCs w:val="28"/>
        </w:rPr>
        <w:t>І.</w:t>
      </w:r>
      <w:r w:rsidRPr="00E8015D">
        <w:rPr>
          <w:szCs w:val="28"/>
        </w:rPr>
        <w:tab/>
        <w:t>Загальна частина</w:t>
      </w:r>
      <w:bookmarkEnd w:id="3"/>
    </w:p>
    <w:p w:rsidR="00B27AE6" w:rsidRPr="00E8015D" w:rsidRDefault="00B27AE6" w:rsidP="00E8015D">
      <w:pPr>
        <w:ind w:firstLine="580"/>
        <w:jc w:val="both"/>
        <w:rPr>
          <w:szCs w:val="28"/>
        </w:rPr>
      </w:pPr>
      <w:r w:rsidRPr="00E8015D">
        <w:rPr>
          <w:szCs w:val="28"/>
        </w:rPr>
        <w:t xml:space="preserve">Прогноз бюджету </w:t>
      </w:r>
      <w:proofErr w:type="spellStart"/>
      <w:r w:rsidRPr="00E8015D">
        <w:rPr>
          <w:szCs w:val="28"/>
        </w:rPr>
        <w:t>Теплицької</w:t>
      </w:r>
      <w:proofErr w:type="spellEnd"/>
      <w:r w:rsidRPr="00E8015D">
        <w:rPr>
          <w:szCs w:val="28"/>
        </w:rPr>
        <w:t xml:space="preserve"> сільської територіальної громади на 2027-</w:t>
      </w:r>
      <w:r w:rsidRPr="00E8015D">
        <w:rPr>
          <w:szCs w:val="28"/>
        </w:rPr>
        <w:softHyphen/>
        <w:t xml:space="preserve">2029 роки (далі - Прогноз) розроблено відповідно до статті 75 </w:t>
      </w:r>
      <w:r w:rsidRPr="00E8015D">
        <w:rPr>
          <w:szCs w:val="28"/>
          <w:vertAlign w:val="superscript"/>
        </w:rPr>
        <w:t>і</w:t>
      </w:r>
      <w:r w:rsidRPr="00E8015D">
        <w:rPr>
          <w:szCs w:val="28"/>
        </w:rPr>
        <w:t xml:space="preserve"> Бюджетного кодексу України, діючих Податкового та Бюджетного кодексів України та інших законодавчих актів, що стосуються місцевих бюджетів та міжбюджетних відносин.</w:t>
      </w:r>
    </w:p>
    <w:p w:rsidR="00B27AE6" w:rsidRPr="00E8015D" w:rsidRDefault="00B27AE6" w:rsidP="00E8015D">
      <w:pPr>
        <w:ind w:firstLine="580"/>
        <w:jc w:val="both"/>
        <w:rPr>
          <w:szCs w:val="28"/>
        </w:rPr>
      </w:pPr>
      <w:r w:rsidRPr="00E8015D">
        <w:rPr>
          <w:szCs w:val="28"/>
        </w:rPr>
        <w:t>Показники Прогнозу сформовано на підставі положень Бюджетної декларації на 202</w:t>
      </w:r>
      <w:r w:rsidRPr="00E8015D">
        <w:rPr>
          <w:szCs w:val="28"/>
          <w:lang w:val="ru-RU"/>
        </w:rPr>
        <w:t>7</w:t>
      </w:r>
      <w:r w:rsidRPr="00E8015D">
        <w:rPr>
          <w:szCs w:val="28"/>
        </w:rPr>
        <w:t>-202</w:t>
      </w:r>
      <w:r w:rsidRPr="00E8015D">
        <w:rPr>
          <w:szCs w:val="28"/>
          <w:lang w:val="ru-RU"/>
        </w:rPr>
        <w:t>9</w:t>
      </w:r>
      <w:r w:rsidRPr="00E8015D">
        <w:rPr>
          <w:szCs w:val="28"/>
        </w:rPr>
        <w:t xml:space="preserve"> роки, </w:t>
      </w:r>
      <w:proofErr w:type="spellStart"/>
      <w:r w:rsidRPr="00E8015D">
        <w:rPr>
          <w:szCs w:val="28"/>
          <w:lang w:val="ru-RU"/>
        </w:rPr>
        <w:t>затвердженою</w:t>
      </w:r>
      <w:proofErr w:type="spellEnd"/>
      <w:r w:rsidRPr="00E8015D">
        <w:rPr>
          <w:szCs w:val="28"/>
        </w:rPr>
        <w:t xml:space="preserve"> постановою Кабінету Міністрів України від 17 червня 2026 року № 793, основних прогнозних </w:t>
      </w:r>
      <w:proofErr w:type="spellStart"/>
      <w:r w:rsidRPr="00E8015D">
        <w:rPr>
          <w:szCs w:val="28"/>
        </w:rPr>
        <w:t>макропоказників</w:t>
      </w:r>
      <w:proofErr w:type="spellEnd"/>
      <w:r w:rsidRPr="00E8015D">
        <w:rPr>
          <w:szCs w:val="28"/>
        </w:rPr>
        <w:t xml:space="preserve"> економічного і соціального розвитку України на 2027-2029 роки, стану фінансового потенціалу, оцінки досягнутого рівня розвитку економіки і соціальної сфери територіальної громади. Прогноз враховує положення Стратегії розвитку </w:t>
      </w:r>
      <w:proofErr w:type="spellStart"/>
      <w:r w:rsidRPr="00E8015D">
        <w:rPr>
          <w:szCs w:val="28"/>
        </w:rPr>
        <w:t>Теплицької</w:t>
      </w:r>
      <w:proofErr w:type="spellEnd"/>
      <w:r w:rsidRPr="00E8015D">
        <w:rPr>
          <w:szCs w:val="28"/>
        </w:rPr>
        <w:t xml:space="preserve"> сільської ради на 2024-2028 роки, затвердженим рішенням </w:t>
      </w:r>
      <w:proofErr w:type="spellStart"/>
      <w:r w:rsidRPr="00E8015D">
        <w:rPr>
          <w:szCs w:val="28"/>
        </w:rPr>
        <w:t>Теплицької</w:t>
      </w:r>
      <w:proofErr w:type="spellEnd"/>
      <w:r w:rsidRPr="00E8015D">
        <w:rPr>
          <w:szCs w:val="28"/>
        </w:rPr>
        <w:t xml:space="preserve"> сільської ради від 16 травня 2024 року № 831-УІІІ, і місцевих галузевих програм на відповідний період, затверджених селищною радою.</w:t>
      </w:r>
    </w:p>
    <w:p w:rsidR="00B27AE6" w:rsidRPr="00E8015D" w:rsidRDefault="00B27AE6" w:rsidP="00E8015D">
      <w:pPr>
        <w:ind w:firstLine="580"/>
        <w:jc w:val="both"/>
        <w:rPr>
          <w:szCs w:val="28"/>
        </w:rPr>
      </w:pPr>
      <w:r w:rsidRPr="00E8015D">
        <w:rPr>
          <w:szCs w:val="28"/>
        </w:rPr>
        <w:t>Прогноз є стратегічним документом планування показників бюджету селищної територіальної громади на середньостроковий період і основою для складання проекту бюджету на 202</w:t>
      </w:r>
      <w:r w:rsidRPr="00E8015D">
        <w:rPr>
          <w:szCs w:val="28"/>
          <w:lang w:val="ru-RU"/>
        </w:rPr>
        <w:t>7</w:t>
      </w:r>
      <w:r w:rsidRPr="00E8015D">
        <w:rPr>
          <w:szCs w:val="28"/>
        </w:rPr>
        <w:t xml:space="preserve"> рік.</w:t>
      </w:r>
    </w:p>
    <w:p w:rsidR="00B27AE6" w:rsidRPr="00E8015D" w:rsidRDefault="00B27AE6" w:rsidP="00E8015D">
      <w:pPr>
        <w:ind w:firstLine="580"/>
        <w:jc w:val="both"/>
        <w:rPr>
          <w:szCs w:val="28"/>
        </w:rPr>
      </w:pPr>
      <w:r w:rsidRPr="00E8015D">
        <w:rPr>
          <w:szCs w:val="28"/>
        </w:rPr>
        <w:t>Мета Прогнозу полягає у формуванні послідовної та передбачуваної бюджетної політики на рівні громади шляхом створення дієвого механізму управління бюджетним процесом, встановлення зв’язку між стратегічними цілями та можливостями бюджету в середньостроковій перспективі.</w:t>
      </w:r>
    </w:p>
    <w:p w:rsidR="00B27AE6" w:rsidRPr="00E8015D" w:rsidRDefault="00B27AE6" w:rsidP="00E8015D">
      <w:pPr>
        <w:ind w:firstLine="580"/>
        <w:jc w:val="both"/>
        <w:rPr>
          <w:szCs w:val="28"/>
        </w:rPr>
      </w:pPr>
      <w:r w:rsidRPr="00E8015D">
        <w:rPr>
          <w:szCs w:val="28"/>
        </w:rPr>
        <w:t>Для досягнення мети Прогнозу планується забезпечити виконання наступних завдань:</w:t>
      </w:r>
    </w:p>
    <w:p w:rsidR="00B27AE6" w:rsidRPr="00E8015D" w:rsidRDefault="00B27AE6" w:rsidP="00E8015D">
      <w:pPr>
        <w:widowControl w:val="0"/>
        <w:numPr>
          <w:ilvl w:val="0"/>
          <w:numId w:val="17"/>
        </w:numPr>
        <w:tabs>
          <w:tab w:val="left" w:pos="291"/>
        </w:tabs>
        <w:jc w:val="both"/>
        <w:rPr>
          <w:szCs w:val="28"/>
        </w:rPr>
      </w:pPr>
      <w:r w:rsidRPr="00E8015D">
        <w:rPr>
          <w:szCs w:val="28"/>
        </w:rPr>
        <w:t>стратегічне збалансування бюджетних показників;</w:t>
      </w:r>
    </w:p>
    <w:p w:rsidR="00B27AE6" w:rsidRPr="00E8015D" w:rsidRDefault="00B27AE6" w:rsidP="00E8015D">
      <w:pPr>
        <w:widowControl w:val="0"/>
        <w:numPr>
          <w:ilvl w:val="0"/>
          <w:numId w:val="17"/>
        </w:numPr>
        <w:tabs>
          <w:tab w:val="left" w:pos="291"/>
        </w:tabs>
        <w:jc w:val="both"/>
        <w:rPr>
          <w:szCs w:val="28"/>
        </w:rPr>
      </w:pPr>
      <w:r w:rsidRPr="00E8015D">
        <w:rPr>
          <w:szCs w:val="28"/>
        </w:rPr>
        <w:t>підвищення результативності та ефективності бюджетної політики;</w:t>
      </w:r>
    </w:p>
    <w:p w:rsidR="00B27AE6" w:rsidRPr="00E8015D" w:rsidRDefault="00B27AE6" w:rsidP="00E8015D">
      <w:pPr>
        <w:widowControl w:val="0"/>
        <w:numPr>
          <w:ilvl w:val="0"/>
          <w:numId w:val="18"/>
        </w:numPr>
        <w:tabs>
          <w:tab w:val="left" w:pos="326"/>
        </w:tabs>
        <w:jc w:val="both"/>
        <w:rPr>
          <w:szCs w:val="28"/>
        </w:rPr>
      </w:pPr>
      <w:r w:rsidRPr="00E8015D">
        <w:rPr>
          <w:szCs w:val="28"/>
        </w:rPr>
        <w:t>забезпечення стабільного фінансування середньострокових інвестиційних проектів (програм);</w:t>
      </w:r>
    </w:p>
    <w:p w:rsidR="00B27AE6" w:rsidRPr="00E8015D" w:rsidRDefault="00B27AE6" w:rsidP="00E8015D">
      <w:pPr>
        <w:widowControl w:val="0"/>
        <w:numPr>
          <w:ilvl w:val="0"/>
          <w:numId w:val="17"/>
        </w:numPr>
        <w:tabs>
          <w:tab w:val="left" w:pos="326"/>
        </w:tabs>
        <w:jc w:val="both"/>
        <w:rPr>
          <w:szCs w:val="28"/>
        </w:rPr>
      </w:pPr>
      <w:r w:rsidRPr="00E8015D">
        <w:rPr>
          <w:szCs w:val="28"/>
        </w:rPr>
        <w:t>оптимізація фінансової достатності сільського бюджету в контексті розширення видаткових повноважень;</w:t>
      </w:r>
    </w:p>
    <w:p w:rsidR="00B27AE6" w:rsidRPr="00E8015D" w:rsidRDefault="00B27AE6" w:rsidP="00E8015D">
      <w:pPr>
        <w:widowControl w:val="0"/>
        <w:numPr>
          <w:ilvl w:val="0"/>
          <w:numId w:val="18"/>
        </w:numPr>
        <w:tabs>
          <w:tab w:val="left" w:pos="326"/>
        </w:tabs>
        <w:jc w:val="both"/>
        <w:rPr>
          <w:szCs w:val="28"/>
        </w:rPr>
      </w:pPr>
      <w:r w:rsidRPr="00E8015D">
        <w:rPr>
          <w:szCs w:val="28"/>
        </w:rPr>
        <w:t xml:space="preserve">посилення бюджетної дисципліни та контролю за раціональністю </w:t>
      </w:r>
      <w:r w:rsidRPr="00E8015D">
        <w:rPr>
          <w:szCs w:val="28"/>
        </w:rPr>
        <w:lastRenderedPageBreak/>
        <w:t>розподілу бюджетних коштів та ефективністю їх використання;</w:t>
      </w:r>
    </w:p>
    <w:p w:rsidR="00B27AE6" w:rsidRPr="00E8015D" w:rsidRDefault="00B27AE6" w:rsidP="00E8015D">
      <w:pPr>
        <w:widowControl w:val="0"/>
        <w:numPr>
          <w:ilvl w:val="0"/>
          <w:numId w:val="17"/>
        </w:numPr>
        <w:tabs>
          <w:tab w:val="left" w:pos="326"/>
        </w:tabs>
        <w:jc w:val="both"/>
        <w:rPr>
          <w:szCs w:val="28"/>
        </w:rPr>
      </w:pPr>
      <w:r w:rsidRPr="00E8015D">
        <w:rPr>
          <w:szCs w:val="28"/>
        </w:rPr>
        <w:t>реалізація системних напрямків удосконалення і формування оптимальної мережі бюджетних установ з метою надання якісних послуг.</w:t>
      </w:r>
    </w:p>
    <w:p w:rsidR="00B27AE6" w:rsidRPr="00E8015D" w:rsidRDefault="00B27AE6" w:rsidP="00E8015D">
      <w:pPr>
        <w:ind w:firstLine="640"/>
        <w:jc w:val="both"/>
        <w:rPr>
          <w:szCs w:val="28"/>
        </w:rPr>
      </w:pPr>
      <w:r w:rsidRPr="00E8015D">
        <w:rPr>
          <w:szCs w:val="28"/>
        </w:rPr>
        <w:t>Виконання прогнозних показників бюджету в середньостроковому періоді дозволить реалізувати цілі державної політики та місцевого розвитку, включаючи покращення рівня доступності та якості надання публічних послуг; забезпечити передбачуваність та послідовність бюджетної політики; впровадити соціальні стандарти.</w:t>
      </w:r>
    </w:p>
    <w:p w:rsidR="00B27AE6" w:rsidRPr="00E8015D" w:rsidRDefault="00B27AE6" w:rsidP="00E8015D">
      <w:pPr>
        <w:ind w:firstLine="640"/>
        <w:jc w:val="both"/>
        <w:rPr>
          <w:szCs w:val="28"/>
        </w:rPr>
      </w:pPr>
      <w:r w:rsidRPr="00E8015D">
        <w:rPr>
          <w:szCs w:val="28"/>
        </w:rPr>
        <w:t>Можливими ризиками невиконання прогнозних показників можуть бути зростання цін на енергоносії на 5% і більше у порівнянні з показниками, врахованими у Прогнозі, невиконання прогнозних показників доходів бюджету на 5% і вище, підвищення рівня інфляції.</w:t>
      </w:r>
    </w:p>
    <w:p w:rsidR="00B27AE6" w:rsidRPr="00E8015D" w:rsidRDefault="00B27AE6" w:rsidP="00E8015D">
      <w:pPr>
        <w:ind w:firstLine="640"/>
        <w:jc w:val="both"/>
        <w:rPr>
          <w:szCs w:val="28"/>
        </w:rPr>
      </w:pPr>
      <w:r w:rsidRPr="00E8015D">
        <w:rPr>
          <w:szCs w:val="28"/>
        </w:rPr>
        <w:t xml:space="preserve">Заходами з мінімізації впливу фіскальних ризиків на показники бюджету є здійснення заходів з </w:t>
      </w:r>
      <w:proofErr w:type="spellStart"/>
      <w:r w:rsidRPr="00E8015D">
        <w:rPr>
          <w:szCs w:val="28"/>
        </w:rPr>
        <w:t>енергозаощадження</w:t>
      </w:r>
      <w:proofErr w:type="spellEnd"/>
      <w:r w:rsidRPr="00E8015D">
        <w:rPr>
          <w:szCs w:val="28"/>
        </w:rPr>
        <w:t>, покращення адміністрування податків і зборів, зниження частки тіньової економіки, підвищення інвестиційної привабливості громади.</w:t>
      </w:r>
    </w:p>
    <w:p w:rsidR="00B27AE6" w:rsidRPr="00E8015D" w:rsidRDefault="00B27AE6" w:rsidP="00E8015D">
      <w:pPr>
        <w:spacing w:after="177"/>
        <w:ind w:firstLine="640"/>
        <w:jc w:val="both"/>
        <w:rPr>
          <w:szCs w:val="28"/>
        </w:rPr>
      </w:pPr>
      <w:r w:rsidRPr="00E8015D">
        <w:rPr>
          <w:szCs w:val="28"/>
        </w:rPr>
        <w:t>Формування Прогнозу базується на принципах збалансованості, обґрунтованості, ефективності та результативності, які визначені статтею 7 Бюджетного кодексу України.</w:t>
      </w:r>
    </w:p>
    <w:p w:rsidR="00B27AE6" w:rsidRPr="00E8015D" w:rsidRDefault="00B27AE6" w:rsidP="00E8015D">
      <w:pPr>
        <w:pStyle w:val="32"/>
        <w:numPr>
          <w:ilvl w:val="0"/>
          <w:numId w:val="19"/>
        </w:numPr>
        <w:shd w:val="clear" w:color="auto" w:fill="auto"/>
        <w:tabs>
          <w:tab w:val="left" w:pos="679"/>
        </w:tabs>
        <w:spacing w:before="0" w:after="139" w:line="240" w:lineRule="auto"/>
        <w:ind w:left="280"/>
        <w:jc w:val="both"/>
      </w:pPr>
      <w:proofErr w:type="spellStart"/>
      <w:r w:rsidRPr="00E8015D">
        <w:t>Основні</w:t>
      </w:r>
      <w:proofErr w:type="spellEnd"/>
      <w:r w:rsidRPr="00E8015D">
        <w:t xml:space="preserve"> </w:t>
      </w:r>
      <w:proofErr w:type="spellStart"/>
      <w:r w:rsidRPr="00E8015D">
        <w:t>прогнозні</w:t>
      </w:r>
      <w:proofErr w:type="spellEnd"/>
      <w:r w:rsidRPr="00E8015D">
        <w:t xml:space="preserve"> </w:t>
      </w:r>
      <w:proofErr w:type="spellStart"/>
      <w:r w:rsidRPr="00E8015D">
        <w:t>показники</w:t>
      </w:r>
      <w:proofErr w:type="spellEnd"/>
      <w:r w:rsidRPr="00E8015D">
        <w:t xml:space="preserve"> </w:t>
      </w:r>
      <w:proofErr w:type="spellStart"/>
      <w:r w:rsidRPr="00E8015D">
        <w:t>економічного</w:t>
      </w:r>
      <w:proofErr w:type="spellEnd"/>
      <w:r w:rsidRPr="00E8015D">
        <w:t xml:space="preserve"> та </w:t>
      </w:r>
      <w:proofErr w:type="spellStart"/>
      <w:r w:rsidRPr="00E8015D">
        <w:t>соціального</w:t>
      </w:r>
      <w:proofErr w:type="spellEnd"/>
      <w:r w:rsidRPr="00E8015D">
        <w:t xml:space="preserve"> </w:t>
      </w:r>
      <w:proofErr w:type="spellStart"/>
      <w:r w:rsidRPr="00E8015D">
        <w:t>розвитку</w:t>
      </w:r>
      <w:proofErr w:type="spellEnd"/>
    </w:p>
    <w:p w:rsidR="00B27AE6" w:rsidRPr="00E8015D" w:rsidRDefault="00B27AE6" w:rsidP="00E8015D">
      <w:pPr>
        <w:ind w:firstLine="760"/>
        <w:jc w:val="both"/>
        <w:rPr>
          <w:szCs w:val="28"/>
        </w:rPr>
      </w:pPr>
      <w:r w:rsidRPr="00E8015D">
        <w:rPr>
          <w:szCs w:val="28"/>
        </w:rPr>
        <w:t xml:space="preserve">Під час розроблення Прогнозу враховано основні прогнозні </w:t>
      </w:r>
      <w:proofErr w:type="spellStart"/>
      <w:r w:rsidRPr="00E8015D">
        <w:rPr>
          <w:szCs w:val="28"/>
        </w:rPr>
        <w:t>макропоказники</w:t>
      </w:r>
      <w:proofErr w:type="spellEnd"/>
      <w:r w:rsidRPr="00E8015D">
        <w:rPr>
          <w:szCs w:val="28"/>
        </w:rPr>
        <w:t xml:space="preserve"> економічного і соціального розвитку України та стан економічного та соціального розвитку територіальної громади в поточному році та на 202</w:t>
      </w:r>
      <w:r w:rsidRPr="00E8015D">
        <w:rPr>
          <w:szCs w:val="28"/>
          <w:lang w:val="ru-RU"/>
        </w:rPr>
        <w:t>7</w:t>
      </w:r>
      <w:r w:rsidRPr="00E8015D">
        <w:rPr>
          <w:szCs w:val="28"/>
        </w:rPr>
        <w:t>-202</w:t>
      </w:r>
      <w:r w:rsidRPr="00E8015D">
        <w:rPr>
          <w:szCs w:val="28"/>
          <w:lang w:val="ru-RU"/>
        </w:rPr>
        <w:t>9</w:t>
      </w:r>
      <w:r w:rsidRPr="00E8015D">
        <w:rPr>
          <w:szCs w:val="28"/>
        </w:rPr>
        <w:t xml:space="preserve"> роки.</w:t>
      </w:r>
    </w:p>
    <w:p w:rsidR="00B27AE6" w:rsidRPr="00E8015D" w:rsidRDefault="00B27AE6" w:rsidP="00E8015D">
      <w:pPr>
        <w:ind w:firstLine="640"/>
        <w:jc w:val="both"/>
        <w:rPr>
          <w:szCs w:val="28"/>
        </w:rPr>
      </w:pPr>
      <w:r w:rsidRPr="00E8015D">
        <w:rPr>
          <w:szCs w:val="28"/>
        </w:rPr>
        <w:t xml:space="preserve">Основні види господарської діяльності територіальної громади - це сільське господарство та роздрібна торгівля. Важливим для розвитку економіки, наповнення місцевого бюджету, забезпечення зайнятості населення є діяльність промислових підприємств, зокрема харчової, переробної промисловості, альтернативна енергетика якими забезпечується значний обсяг валової доданої вартості, яка створюється на території </w:t>
      </w:r>
      <w:proofErr w:type="spellStart"/>
      <w:r w:rsidRPr="00E8015D">
        <w:rPr>
          <w:szCs w:val="28"/>
        </w:rPr>
        <w:t>Теплицької</w:t>
      </w:r>
      <w:proofErr w:type="spellEnd"/>
      <w:r w:rsidRPr="00E8015D">
        <w:rPr>
          <w:szCs w:val="28"/>
        </w:rPr>
        <w:t xml:space="preserve"> сільської громади. На території </w:t>
      </w:r>
      <w:proofErr w:type="spellStart"/>
      <w:r w:rsidRPr="00E8015D">
        <w:rPr>
          <w:szCs w:val="28"/>
        </w:rPr>
        <w:t>Теплицької</w:t>
      </w:r>
      <w:proofErr w:type="spellEnd"/>
      <w:r w:rsidRPr="00E8015D">
        <w:rPr>
          <w:szCs w:val="28"/>
        </w:rPr>
        <w:t xml:space="preserve"> територіальної громади найбільшими підприємствами є:</w:t>
      </w:r>
    </w:p>
    <w:p w:rsidR="00B27AE6" w:rsidRPr="00E8015D" w:rsidRDefault="00B27AE6" w:rsidP="00E8015D">
      <w:pPr>
        <w:jc w:val="both"/>
        <w:rPr>
          <w:szCs w:val="28"/>
        </w:rPr>
      </w:pPr>
      <w:r w:rsidRPr="00E8015D">
        <w:rPr>
          <w:szCs w:val="28"/>
        </w:rPr>
        <w:t>-ТОВ «Агрофірма «Дністровська» ;</w:t>
      </w:r>
    </w:p>
    <w:p w:rsidR="00B27AE6" w:rsidRPr="00E8015D" w:rsidRDefault="00B27AE6" w:rsidP="00E8015D">
      <w:pPr>
        <w:jc w:val="both"/>
        <w:rPr>
          <w:szCs w:val="28"/>
        </w:rPr>
      </w:pPr>
      <w:r w:rsidRPr="00E8015D">
        <w:rPr>
          <w:szCs w:val="28"/>
        </w:rPr>
        <w:t xml:space="preserve">- Фермерське господарство  «Мир»;  </w:t>
      </w:r>
    </w:p>
    <w:p w:rsidR="00B27AE6" w:rsidRPr="00E8015D" w:rsidRDefault="00B27AE6" w:rsidP="00E8015D">
      <w:pPr>
        <w:jc w:val="both"/>
        <w:rPr>
          <w:szCs w:val="28"/>
        </w:rPr>
      </w:pPr>
      <w:proofErr w:type="spellStart"/>
      <w:r w:rsidRPr="00E8015D">
        <w:rPr>
          <w:szCs w:val="28"/>
        </w:rPr>
        <w:t>-Фермерське</w:t>
      </w:r>
      <w:proofErr w:type="spellEnd"/>
      <w:r w:rsidRPr="00E8015D">
        <w:rPr>
          <w:szCs w:val="28"/>
        </w:rPr>
        <w:t xml:space="preserve"> господарство «Еллада»;</w:t>
      </w:r>
    </w:p>
    <w:p w:rsidR="00B27AE6" w:rsidRPr="00E8015D" w:rsidRDefault="00B27AE6" w:rsidP="00E8015D">
      <w:pPr>
        <w:jc w:val="both"/>
        <w:rPr>
          <w:szCs w:val="28"/>
        </w:rPr>
      </w:pPr>
      <w:proofErr w:type="spellStart"/>
      <w:r w:rsidRPr="00E8015D">
        <w:rPr>
          <w:szCs w:val="28"/>
        </w:rPr>
        <w:t>-Фермерське</w:t>
      </w:r>
      <w:proofErr w:type="spellEnd"/>
      <w:r w:rsidRPr="00E8015D">
        <w:rPr>
          <w:szCs w:val="28"/>
        </w:rPr>
        <w:t xml:space="preserve"> господарство «Світлана»;</w:t>
      </w:r>
    </w:p>
    <w:p w:rsidR="00B27AE6" w:rsidRPr="00E8015D" w:rsidRDefault="00B27AE6" w:rsidP="00E8015D">
      <w:pPr>
        <w:jc w:val="both"/>
        <w:rPr>
          <w:szCs w:val="28"/>
        </w:rPr>
      </w:pPr>
      <w:proofErr w:type="spellStart"/>
      <w:r w:rsidRPr="00E8015D">
        <w:rPr>
          <w:szCs w:val="28"/>
        </w:rPr>
        <w:t>-Фермерське</w:t>
      </w:r>
      <w:proofErr w:type="spellEnd"/>
      <w:r w:rsidRPr="00E8015D">
        <w:rPr>
          <w:szCs w:val="28"/>
        </w:rPr>
        <w:t xml:space="preserve"> господарство  «АІС»;</w:t>
      </w:r>
    </w:p>
    <w:p w:rsidR="00B27AE6" w:rsidRPr="00E8015D" w:rsidRDefault="00B27AE6" w:rsidP="00E8015D">
      <w:pPr>
        <w:jc w:val="both"/>
        <w:rPr>
          <w:szCs w:val="28"/>
        </w:rPr>
      </w:pPr>
      <w:proofErr w:type="spellStart"/>
      <w:r w:rsidRPr="00E8015D">
        <w:rPr>
          <w:szCs w:val="28"/>
        </w:rPr>
        <w:t>-Фермерське</w:t>
      </w:r>
      <w:proofErr w:type="spellEnd"/>
      <w:r w:rsidRPr="00E8015D">
        <w:rPr>
          <w:szCs w:val="28"/>
        </w:rPr>
        <w:t xml:space="preserve"> господарство  «Ганна»;</w:t>
      </w:r>
    </w:p>
    <w:p w:rsidR="00B27AE6" w:rsidRPr="00E8015D" w:rsidRDefault="00B27AE6" w:rsidP="00E8015D">
      <w:pPr>
        <w:jc w:val="both"/>
        <w:rPr>
          <w:szCs w:val="28"/>
        </w:rPr>
      </w:pPr>
      <w:r w:rsidRPr="00E8015D">
        <w:rPr>
          <w:szCs w:val="28"/>
        </w:rPr>
        <w:t>-ТОВ «</w:t>
      </w:r>
      <w:proofErr w:type="spellStart"/>
      <w:r w:rsidRPr="00E8015D">
        <w:rPr>
          <w:szCs w:val="28"/>
        </w:rPr>
        <w:t>Салаг</w:t>
      </w:r>
      <w:proofErr w:type="spellEnd"/>
      <w:r w:rsidRPr="00E8015D">
        <w:rPr>
          <w:szCs w:val="28"/>
        </w:rPr>
        <w:t xml:space="preserve"> Агро».</w:t>
      </w:r>
      <w:r w:rsidRPr="00E8015D">
        <w:rPr>
          <w:szCs w:val="28"/>
        </w:rPr>
        <w:tab/>
      </w:r>
      <w:r w:rsidRPr="00E8015D">
        <w:rPr>
          <w:szCs w:val="28"/>
        </w:rPr>
        <w:tab/>
        <w:t>.</w:t>
      </w:r>
      <w:r w:rsidRPr="00E8015D">
        <w:rPr>
          <w:szCs w:val="28"/>
        </w:rPr>
        <w:tab/>
        <w:t>.</w:t>
      </w:r>
    </w:p>
    <w:p w:rsidR="00B27AE6" w:rsidRPr="00E8015D" w:rsidRDefault="00B27AE6" w:rsidP="00E8015D">
      <w:pPr>
        <w:ind w:right="240" w:firstLine="680"/>
        <w:jc w:val="both"/>
        <w:rPr>
          <w:szCs w:val="28"/>
        </w:rPr>
      </w:pPr>
      <w:r w:rsidRPr="00E8015D">
        <w:rPr>
          <w:szCs w:val="28"/>
        </w:rPr>
        <w:t>Прогнозується на 2027-2029 роки забезпечення економічної стабільності та зниження фінансових ризиків, зростання показників господарської діяльності промислових та сільськогосподарських підприємств, створення передумов для змін технологічності виробництва.</w:t>
      </w:r>
    </w:p>
    <w:p w:rsidR="00B27AE6" w:rsidRPr="00E8015D" w:rsidRDefault="00B27AE6" w:rsidP="00E8015D">
      <w:pPr>
        <w:ind w:right="240" w:firstLine="500"/>
        <w:jc w:val="both"/>
        <w:rPr>
          <w:szCs w:val="28"/>
        </w:rPr>
      </w:pPr>
      <w:r w:rsidRPr="00E8015D">
        <w:rPr>
          <w:szCs w:val="28"/>
        </w:rPr>
        <w:t xml:space="preserve">При формуванні показників прогнозу сільського бюджету на 2027-2029 роки враховано відповідно до Бюджетної декларації збільшення розміру </w:t>
      </w:r>
      <w:r w:rsidRPr="00E8015D">
        <w:rPr>
          <w:szCs w:val="28"/>
        </w:rPr>
        <w:lastRenderedPageBreak/>
        <w:t>мінімальної заробітної плати, прожиткового мінімуму для працездатних осіб та посадового окладу працівника 1-го тарифного розряду.</w:t>
      </w:r>
    </w:p>
    <w:p w:rsidR="00B27AE6" w:rsidRPr="00E8015D" w:rsidRDefault="00B27AE6" w:rsidP="00E8015D">
      <w:pPr>
        <w:widowControl w:val="0"/>
        <w:numPr>
          <w:ilvl w:val="0"/>
          <w:numId w:val="17"/>
        </w:numPr>
        <w:tabs>
          <w:tab w:val="left" w:pos="615"/>
        </w:tabs>
        <w:ind w:right="240"/>
        <w:jc w:val="both"/>
        <w:rPr>
          <w:szCs w:val="28"/>
        </w:rPr>
      </w:pPr>
      <w:r w:rsidRPr="00E8015D">
        <w:rPr>
          <w:szCs w:val="28"/>
        </w:rPr>
        <w:t>мінімальна заробітної плати станом на 01.01.2027</w:t>
      </w:r>
      <w:r w:rsidR="00E36457" w:rsidRPr="00E8015D">
        <w:rPr>
          <w:szCs w:val="28"/>
        </w:rPr>
        <w:t xml:space="preserve"> </w:t>
      </w:r>
      <w:r w:rsidRPr="00E8015D">
        <w:rPr>
          <w:rStyle w:val="22"/>
          <w:b w:val="0"/>
        </w:rPr>
        <w:t>року</w:t>
      </w:r>
      <w:r w:rsidR="00E36457" w:rsidRPr="00E8015D">
        <w:rPr>
          <w:szCs w:val="28"/>
        </w:rPr>
        <w:t xml:space="preserve"> </w:t>
      </w:r>
      <w:r w:rsidRPr="00E8015D">
        <w:rPr>
          <w:szCs w:val="28"/>
        </w:rPr>
        <w:t>встановлюється в розмірі</w:t>
      </w:r>
      <w:r w:rsidR="00E36457" w:rsidRPr="00E8015D">
        <w:rPr>
          <w:szCs w:val="28"/>
        </w:rPr>
        <w:t xml:space="preserve"> </w:t>
      </w:r>
      <w:r w:rsidRPr="00E8015D">
        <w:rPr>
          <w:szCs w:val="28"/>
        </w:rPr>
        <w:t xml:space="preserve">9546 грн. (темпи росту на 110,44% до 2026 року); на 01.01.2028 року в </w:t>
      </w:r>
      <w:r w:rsidR="00E36457" w:rsidRPr="00E8015D">
        <w:rPr>
          <w:szCs w:val="28"/>
        </w:rPr>
        <w:t>розмір</w:t>
      </w:r>
      <w:r w:rsidRPr="00E8015D">
        <w:rPr>
          <w:szCs w:val="28"/>
        </w:rPr>
        <w:t>і 10377 грн. (темпи росту на 100,8% до 2027 року); на 01.01.2029 року - 11114 грн.( темпи росту на 100,7% до 2028).</w:t>
      </w:r>
    </w:p>
    <w:p w:rsidR="00B27AE6" w:rsidRPr="00E8015D" w:rsidRDefault="00B27AE6" w:rsidP="00E8015D">
      <w:pPr>
        <w:widowControl w:val="0"/>
        <w:numPr>
          <w:ilvl w:val="0"/>
          <w:numId w:val="17"/>
        </w:numPr>
        <w:tabs>
          <w:tab w:val="left" w:pos="615"/>
        </w:tabs>
        <w:ind w:right="240"/>
        <w:jc w:val="both"/>
        <w:rPr>
          <w:szCs w:val="28"/>
        </w:rPr>
      </w:pPr>
      <w:r w:rsidRPr="00E8015D">
        <w:rPr>
          <w:szCs w:val="28"/>
        </w:rPr>
        <w:t>прожитковий мінімум для працездатних осіб станом на 01.01.2027 року встановлюється в обсязі 3674 грн., на 01.01.2028 року – 3994 грн., станом на 01.01.2029 року – 4278 грн.;</w:t>
      </w:r>
    </w:p>
    <w:p w:rsidR="00B27AE6" w:rsidRPr="00E8015D" w:rsidRDefault="00B27AE6" w:rsidP="00E8015D">
      <w:pPr>
        <w:widowControl w:val="0"/>
        <w:numPr>
          <w:ilvl w:val="0"/>
          <w:numId w:val="17"/>
        </w:numPr>
        <w:tabs>
          <w:tab w:val="left" w:pos="615"/>
        </w:tabs>
        <w:jc w:val="both"/>
        <w:rPr>
          <w:szCs w:val="28"/>
          <w:lang w:val="ru-RU"/>
        </w:rPr>
      </w:pPr>
      <w:r w:rsidRPr="00E8015D">
        <w:rPr>
          <w:szCs w:val="28"/>
        </w:rPr>
        <w:t xml:space="preserve">розмір посадового окладу працівника 1-го тарифного розряду встановлюється станом на 01.01.2027 року в </w:t>
      </w:r>
      <w:r w:rsidR="00E36457" w:rsidRPr="00E8015D">
        <w:rPr>
          <w:szCs w:val="28"/>
        </w:rPr>
        <w:t>розмірі</w:t>
      </w:r>
      <w:r w:rsidRPr="00E8015D">
        <w:rPr>
          <w:szCs w:val="28"/>
        </w:rPr>
        <w:t xml:space="preserve"> 3819 грн., на 01.01.2028 року-4151 грн</w:t>
      </w:r>
      <w:r w:rsidR="00E36457" w:rsidRPr="00E8015D">
        <w:rPr>
          <w:szCs w:val="28"/>
        </w:rPr>
        <w:t>.</w:t>
      </w:r>
      <w:r w:rsidRPr="00E8015D">
        <w:rPr>
          <w:szCs w:val="28"/>
        </w:rPr>
        <w:t>; на 01.</w:t>
      </w:r>
      <w:r w:rsidR="00E36457" w:rsidRPr="00E8015D">
        <w:rPr>
          <w:szCs w:val="28"/>
        </w:rPr>
        <w:t xml:space="preserve">01.2029 року у розмірі 4446 грн. </w:t>
      </w:r>
    </w:p>
    <w:p w:rsidR="00E36457" w:rsidRPr="00E8015D" w:rsidRDefault="00E36457" w:rsidP="00E8015D">
      <w:pPr>
        <w:widowControl w:val="0"/>
        <w:tabs>
          <w:tab w:val="left" w:pos="615"/>
        </w:tabs>
        <w:jc w:val="both"/>
        <w:rPr>
          <w:szCs w:val="28"/>
          <w:lang w:val="ru-RU"/>
        </w:rPr>
      </w:pPr>
    </w:p>
    <w:p w:rsidR="00B27AE6" w:rsidRPr="00E8015D" w:rsidRDefault="00B27AE6" w:rsidP="00E8015D">
      <w:pPr>
        <w:jc w:val="both"/>
        <w:rPr>
          <w:b/>
          <w:szCs w:val="28"/>
          <w:lang w:val="ru-RU"/>
        </w:rPr>
      </w:pPr>
      <w:r w:rsidRPr="00E8015D">
        <w:rPr>
          <w:b/>
          <w:szCs w:val="28"/>
        </w:rPr>
        <w:t xml:space="preserve">Основні прогнозні </w:t>
      </w:r>
      <w:proofErr w:type="spellStart"/>
      <w:r w:rsidRPr="00E8015D">
        <w:rPr>
          <w:b/>
          <w:szCs w:val="28"/>
        </w:rPr>
        <w:t>макропоказники</w:t>
      </w:r>
      <w:proofErr w:type="spellEnd"/>
      <w:r w:rsidRPr="00E8015D">
        <w:rPr>
          <w:b/>
          <w:szCs w:val="28"/>
        </w:rPr>
        <w:t xml:space="preserve"> економічного і соціального</w:t>
      </w:r>
      <w:r w:rsidRPr="00E8015D">
        <w:rPr>
          <w:b/>
          <w:szCs w:val="28"/>
        </w:rPr>
        <w:br/>
        <w:t>розвитку України та окремі припущення на 2025—2029 роки</w:t>
      </w:r>
    </w:p>
    <w:p w:rsidR="00B27AE6" w:rsidRPr="00E8015D" w:rsidRDefault="00B27AE6" w:rsidP="00E8015D">
      <w:pPr>
        <w:jc w:val="both"/>
        <w:rPr>
          <w:szCs w:val="28"/>
          <w:lang w:val="ru-RU"/>
        </w:rPr>
      </w:pPr>
    </w:p>
    <w:tbl>
      <w:tblPr>
        <w:tblOverlap w:val="neve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86"/>
        <w:gridCol w:w="1282"/>
        <w:gridCol w:w="1411"/>
        <w:gridCol w:w="1292"/>
        <w:gridCol w:w="1109"/>
        <w:gridCol w:w="859"/>
      </w:tblGrid>
      <w:tr w:rsidR="00B27AE6" w:rsidRPr="00E8015D" w:rsidTr="00E36457">
        <w:trPr>
          <w:trHeight w:hRule="exact" w:val="706"/>
        </w:trPr>
        <w:tc>
          <w:tcPr>
            <w:tcW w:w="3686" w:type="dxa"/>
            <w:shd w:val="clear" w:color="auto" w:fill="FFFFFF"/>
            <w:vAlign w:val="bottom"/>
          </w:tcPr>
          <w:p w:rsidR="00B27AE6" w:rsidRPr="00E8015D" w:rsidRDefault="00B27AE6" w:rsidP="00E8015D">
            <w:pPr>
              <w:ind w:firstLine="142"/>
              <w:jc w:val="both"/>
              <w:rPr>
                <w:szCs w:val="28"/>
              </w:rPr>
            </w:pPr>
            <w:r w:rsidRPr="00E8015D">
              <w:rPr>
                <w:rStyle w:val="212pt"/>
                <w:sz w:val="28"/>
                <w:szCs w:val="28"/>
              </w:rPr>
              <w:t>Найменування</w:t>
            </w:r>
          </w:p>
        </w:tc>
        <w:tc>
          <w:tcPr>
            <w:tcW w:w="1282" w:type="dxa"/>
            <w:shd w:val="clear" w:color="auto" w:fill="FFFFFF"/>
            <w:vAlign w:val="bottom"/>
          </w:tcPr>
          <w:p w:rsidR="00B27AE6" w:rsidRPr="00E8015D" w:rsidRDefault="00B27AE6" w:rsidP="00E8015D">
            <w:pPr>
              <w:jc w:val="both"/>
              <w:rPr>
                <w:szCs w:val="28"/>
              </w:rPr>
            </w:pPr>
            <w:r w:rsidRPr="00E8015D">
              <w:rPr>
                <w:rStyle w:val="212pt"/>
                <w:sz w:val="28"/>
                <w:szCs w:val="28"/>
              </w:rPr>
              <w:t>2025 рік</w:t>
            </w:r>
          </w:p>
        </w:tc>
        <w:tc>
          <w:tcPr>
            <w:tcW w:w="1411" w:type="dxa"/>
            <w:shd w:val="clear" w:color="auto" w:fill="FFFFFF"/>
            <w:vAlign w:val="bottom"/>
          </w:tcPr>
          <w:p w:rsidR="00B27AE6" w:rsidRPr="00E8015D" w:rsidRDefault="00B27AE6" w:rsidP="00E8015D">
            <w:pPr>
              <w:jc w:val="both"/>
              <w:rPr>
                <w:szCs w:val="28"/>
              </w:rPr>
            </w:pPr>
            <w:r w:rsidRPr="00E8015D">
              <w:rPr>
                <w:rStyle w:val="212pt"/>
                <w:sz w:val="28"/>
                <w:szCs w:val="28"/>
              </w:rPr>
              <w:t>2026 рік</w:t>
            </w:r>
          </w:p>
        </w:tc>
        <w:tc>
          <w:tcPr>
            <w:tcW w:w="1292" w:type="dxa"/>
            <w:shd w:val="clear" w:color="auto" w:fill="FFFFFF"/>
            <w:vAlign w:val="bottom"/>
          </w:tcPr>
          <w:p w:rsidR="00B27AE6" w:rsidRPr="00E8015D" w:rsidRDefault="00B27AE6" w:rsidP="00E8015D">
            <w:pPr>
              <w:jc w:val="both"/>
              <w:rPr>
                <w:szCs w:val="28"/>
              </w:rPr>
            </w:pPr>
            <w:r w:rsidRPr="00E8015D">
              <w:rPr>
                <w:rStyle w:val="212pt"/>
                <w:sz w:val="28"/>
                <w:szCs w:val="28"/>
              </w:rPr>
              <w:t>2027</w:t>
            </w:r>
          </w:p>
          <w:p w:rsidR="00B27AE6" w:rsidRPr="00E8015D" w:rsidRDefault="00B27AE6" w:rsidP="00E8015D">
            <w:pPr>
              <w:jc w:val="both"/>
              <w:rPr>
                <w:szCs w:val="28"/>
              </w:rPr>
            </w:pPr>
            <w:r w:rsidRPr="00E8015D">
              <w:rPr>
                <w:rStyle w:val="212pt"/>
                <w:sz w:val="28"/>
                <w:szCs w:val="28"/>
              </w:rPr>
              <w:t>рік</w:t>
            </w:r>
          </w:p>
        </w:tc>
        <w:tc>
          <w:tcPr>
            <w:tcW w:w="1109" w:type="dxa"/>
            <w:shd w:val="clear" w:color="auto" w:fill="FFFFFF"/>
            <w:vAlign w:val="bottom"/>
          </w:tcPr>
          <w:p w:rsidR="00B27AE6" w:rsidRPr="00E8015D" w:rsidRDefault="00B27AE6" w:rsidP="00E8015D">
            <w:pPr>
              <w:jc w:val="both"/>
              <w:rPr>
                <w:szCs w:val="28"/>
              </w:rPr>
            </w:pPr>
            <w:r w:rsidRPr="00E8015D">
              <w:rPr>
                <w:rStyle w:val="212pt"/>
                <w:sz w:val="28"/>
                <w:szCs w:val="28"/>
              </w:rPr>
              <w:t>2028</w:t>
            </w:r>
          </w:p>
          <w:p w:rsidR="00B27AE6" w:rsidRPr="00E8015D" w:rsidRDefault="00B27AE6" w:rsidP="00E8015D">
            <w:pPr>
              <w:jc w:val="both"/>
              <w:rPr>
                <w:szCs w:val="28"/>
              </w:rPr>
            </w:pPr>
            <w:r w:rsidRPr="00E8015D">
              <w:rPr>
                <w:rStyle w:val="212pt"/>
                <w:sz w:val="28"/>
                <w:szCs w:val="28"/>
              </w:rPr>
              <w:t>рік</w:t>
            </w:r>
          </w:p>
        </w:tc>
        <w:tc>
          <w:tcPr>
            <w:tcW w:w="859" w:type="dxa"/>
            <w:shd w:val="clear" w:color="auto" w:fill="FFFFFF"/>
            <w:vAlign w:val="bottom"/>
          </w:tcPr>
          <w:p w:rsidR="00B27AE6" w:rsidRPr="00E8015D" w:rsidRDefault="00B27AE6" w:rsidP="00E8015D">
            <w:pPr>
              <w:jc w:val="both"/>
              <w:rPr>
                <w:szCs w:val="28"/>
              </w:rPr>
            </w:pPr>
            <w:r w:rsidRPr="00E8015D">
              <w:rPr>
                <w:rStyle w:val="212pt"/>
                <w:sz w:val="28"/>
                <w:szCs w:val="28"/>
              </w:rPr>
              <w:t>2029</w:t>
            </w:r>
          </w:p>
          <w:p w:rsidR="00B27AE6" w:rsidRPr="00E8015D" w:rsidRDefault="00B27AE6" w:rsidP="00E8015D">
            <w:pPr>
              <w:jc w:val="both"/>
              <w:rPr>
                <w:szCs w:val="28"/>
              </w:rPr>
            </w:pPr>
            <w:r w:rsidRPr="00E8015D">
              <w:rPr>
                <w:rStyle w:val="212pt"/>
                <w:sz w:val="28"/>
                <w:szCs w:val="28"/>
              </w:rPr>
              <w:t>рік</w:t>
            </w:r>
          </w:p>
        </w:tc>
      </w:tr>
      <w:tr w:rsidR="00B27AE6" w:rsidRPr="00E8015D" w:rsidTr="00E36457">
        <w:trPr>
          <w:trHeight w:hRule="exact" w:val="676"/>
        </w:trPr>
        <w:tc>
          <w:tcPr>
            <w:tcW w:w="3686" w:type="dxa"/>
            <w:shd w:val="clear" w:color="auto" w:fill="FFFFFF"/>
          </w:tcPr>
          <w:p w:rsidR="00B27AE6" w:rsidRPr="00E8015D" w:rsidRDefault="00B27AE6" w:rsidP="00E8015D">
            <w:pPr>
              <w:jc w:val="both"/>
              <w:rPr>
                <w:szCs w:val="28"/>
              </w:rPr>
            </w:pPr>
            <w:r w:rsidRPr="00E8015D">
              <w:rPr>
                <w:rStyle w:val="212pt"/>
                <w:sz w:val="28"/>
                <w:szCs w:val="28"/>
              </w:rPr>
              <w:t>показника</w:t>
            </w:r>
          </w:p>
        </w:tc>
        <w:tc>
          <w:tcPr>
            <w:tcW w:w="1282" w:type="dxa"/>
            <w:shd w:val="clear" w:color="auto" w:fill="FFFFFF"/>
            <w:vAlign w:val="bottom"/>
          </w:tcPr>
          <w:p w:rsidR="00B27AE6" w:rsidRPr="00E8015D" w:rsidRDefault="00B27AE6" w:rsidP="00E8015D">
            <w:pPr>
              <w:jc w:val="both"/>
              <w:rPr>
                <w:szCs w:val="28"/>
              </w:rPr>
            </w:pPr>
            <w:r w:rsidRPr="00E8015D">
              <w:rPr>
                <w:rStyle w:val="212pt"/>
                <w:sz w:val="28"/>
                <w:szCs w:val="28"/>
              </w:rPr>
              <w:t>(звіт)</w:t>
            </w:r>
          </w:p>
        </w:tc>
        <w:tc>
          <w:tcPr>
            <w:tcW w:w="1411" w:type="dxa"/>
            <w:shd w:val="clear" w:color="auto" w:fill="FFFFFF"/>
            <w:vAlign w:val="bottom"/>
          </w:tcPr>
          <w:p w:rsidR="00B27AE6" w:rsidRPr="00E8015D" w:rsidRDefault="00B27AE6" w:rsidP="00E8015D">
            <w:pPr>
              <w:jc w:val="both"/>
              <w:rPr>
                <w:szCs w:val="28"/>
              </w:rPr>
            </w:pPr>
            <w:r w:rsidRPr="00E8015D">
              <w:rPr>
                <w:rStyle w:val="212pt"/>
                <w:sz w:val="28"/>
                <w:szCs w:val="28"/>
              </w:rPr>
              <w:t>(очікування)</w:t>
            </w:r>
          </w:p>
        </w:tc>
        <w:tc>
          <w:tcPr>
            <w:tcW w:w="3260" w:type="dxa"/>
            <w:gridSpan w:val="3"/>
            <w:shd w:val="clear" w:color="auto" w:fill="FFFFFF"/>
            <w:vAlign w:val="bottom"/>
          </w:tcPr>
          <w:p w:rsidR="00B27AE6" w:rsidRPr="00E8015D" w:rsidRDefault="00B27AE6" w:rsidP="00E8015D">
            <w:pPr>
              <w:jc w:val="both"/>
              <w:rPr>
                <w:szCs w:val="28"/>
              </w:rPr>
            </w:pPr>
            <w:r w:rsidRPr="00E8015D">
              <w:rPr>
                <w:rStyle w:val="212pt"/>
                <w:sz w:val="28"/>
                <w:szCs w:val="28"/>
              </w:rPr>
              <w:t>(прогноз/сценарій 1)</w:t>
            </w:r>
          </w:p>
        </w:tc>
      </w:tr>
    </w:tbl>
    <w:p w:rsidR="00B27AE6" w:rsidRPr="00E8015D" w:rsidRDefault="00B27AE6" w:rsidP="00E8015D">
      <w:pPr>
        <w:pStyle w:val="af3"/>
        <w:shd w:val="clear" w:color="auto" w:fill="auto"/>
        <w:spacing w:line="240" w:lineRule="auto"/>
        <w:jc w:val="both"/>
      </w:pPr>
      <w:proofErr w:type="spellStart"/>
      <w:r w:rsidRPr="00E8015D">
        <w:t>Валовий</w:t>
      </w:r>
      <w:proofErr w:type="spellEnd"/>
      <w:r w:rsidRPr="00E8015D">
        <w:t xml:space="preserve"> </w:t>
      </w:r>
      <w:proofErr w:type="spellStart"/>
      <w:r w:rsidRPr="00E8015D">
        <w:t>внутрішній</w:t>
      </w:r>
      <w:proofErr w:type="spellEnd"/>
      <w:r w:rsidRPr="00E8015D">
        <w:t xml:space="preserve"> продукт:</w:t>
      </w:r>
    </w:p>
    <w:tbl>
      <w:tblPr>
        <w:tblOverlap w:val="neve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43"/>
        <w:gridCol w:w="1325"/>
        <w:gridCol w:w="1373"/>
        <w:gridCol w:w="1238"/>
        <w:gridCol w:w="1109"/>
        <w:gridCol w:w="951"/>
      </w:tblGrid>
      <w:tr w:rsidR="00B27AE6" w:rsidRPr="00E8015D" w:rsidTr="00E36457">
        <w:trPr>
          <w:trHeight w:hRule="exact" w:val="350"/>
        </w:trPr>
        <w:tc>
          <w:tcPr>
            <w:tcW w:w="3643" w:type="dxa"/>
            <w:shd w:val="clear" w:color="auto" w:fill="FFFFFF"/>
          </w:tcPr>
          <w:p w:rsidR="00B27AE6" w:rsidRPr="00E8015D" w:rsidRDefault="00B27AE6" w:rsidP="00E8015D">
            <w:pPr>
              <w:jc w:val="both"/>
              <w:rPr>
                <w:szCs w:val="28"/>
              </w:rPr>
            </w:pPr>
            <w:r w:rsidRPr="00E8015D">
              <w:rPr>
                <w:rStyle w:val="212pt"/>
                <w:sz w:val="28"/>
                <w:szCs w:val="28"/>
              </w:rPr>
              <w:t>номінальний, млрд. гривень</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8 931,2</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10 105,3</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11 530,6</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13 130,8</w:t>
            </w:r>
          </w:p>
        </w:tc>
        <w:tc>
          <w:tcPr>
            <w:tcW w:w="951" w:type="dxa"/>
            <w:shd w:val="clear" w:color="auto" w:fill="FFFFFF"/>
          </w:tcPr>
          <w:p w:rsidR="00B27AE6" w:rsidRPr="00E8015D" w:rsidRDefault="00B27AE6" w:rsidP="00E8015D">
            <w:pPr>
              <w:jc w:val="both"/>
              <w:rPr>
                <w:szCs w:val="28"/>
              </w:rPr>
            </w:pPr>
            <w:r w:rsidRPr="00E8015D">
              <w:rPr>
                <w:rStyle w:val="212pt"/>
                <w:sz w:val="28"/>
                <w:szCs w:val="28"/>
              </w:rPr>
              <w:t>14 952,3</w:t>
            </w:r>
          </w:p>
        </w:tc>
      </w:tr>
      <w:tr w:rsidR="00B27AE6" w:rsidRPr="00E8015D" w:rsidTr="00E36457">
        <w:trPr>
          <w:trHeight w:hRule="exact" w:val="1128"/>
        </w:trPr>
        <w:tc>
          <w:tcPr>
            <w:tcW w:w="3643" w:type="dxa"/>
            <w:shd w:val="clear" w:color="auto" w:fill="FFFFFF"/>
            <w:vAlign w:val="center"/>
          </w:tcPr>
          <w:p w:rsidR="00B27AE6" w:rsidRPr="00E8015D" w:rsidRDefault="00B27AE6" w:rsidP="00E8015D">
            <w:pPr>
              <w:ind w:firstLine="284"/>
              <w:jc w:val="both"/>
              <w:rPr>
                <w:szCs w:val="28"/>
              </w:rPr>
            </w:pPr>
            <w:r w:rsidRPr="00E8015D">
              <w:rPr>
                <w:rStyle w:val="212pt"/>
                <w:sz w:val="28"/>
                <w:szCs w:val="28"/>
              </w:rPr>
              <w:t>реальна зміна, відсотків до попереднього року</w:t>
            </w:r>
          </w:p>
          <w:p w:rsidR="00B27AE6" w:rsidRPr="00E8015D" w:rsidRDefault="00B27AE6" w:rsidP="00E8015D">
            <w:pPr>
              <w:jc w:val="both"/>
              <w:rPr>
                <w:szCs w:val="28"/>
              </w:rPr>
            </w:pPr>
            <w:r w:rsidRPr="00E8015D">
              <w:rPr>
                <w:rStyle w:val="212pt"/>
                <w:sz w:val="28"/>
                <w:szCs w:val="28"/>
              </w:rPr>
              <w:t>Індекс споживчих цін:</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1,8</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1,6</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4,5</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5,3</w:t>
            </w:r>
          </w:p>
        </w:tc>
        <w:tc>
          <w:tcPr>
            <w:tcW w:w="951" w:type="dxa"/>
            <w:shd w:val="clear" w:color="auto" w:fill="FFFFFF"/>
          </w:tcPr>
          <w:p w:rsidR="00B27AE6" w:rsidRPr="00E8015D" w:rsidRDefault="00B27AE6" w:rsidP="00E8015D">
            <w:pPr>
              <w:ind w:right="300"/>
              <w:jc w:val="both"/>
              <w:rPr>
                <w:szCs w:val="28"/>
              </w:rPr>
            </w:pPr>
            <w:r w:rsidRPr="00E8015D">
              <w:rPr>
                <w:rStyle w:val="212pt"/>
                <w:sz w:val="28"/>
                <w:szCs w:val="28"/>
              </w:rPr>
              <w:t>6,7</w:t>
            </w:r>
          </w:p>
        </w:tc>
      </w:tr>
      <w:tr w:rsidR="00B27AE6" w:rsidRPr="00E8015D" w:rsidTr="00E36457">
        <w:trPr>
          <w:trHeight w:hRule="exact" w:val="720"/>
        </w:trPr>
        <w:tc>
          <w:tcPr>
            <w:tcW w:w="3643" w:type="dxa"/>
            <w:shd w:val="clear" w:color="auto" w:fill="FFFFFF"/>
            <w:vAlign w:val="bottom"/>
          </w:tcPr>
          <w:p w:rsidR="00B27AE6" w:rsidRPr="00E8015D" w:rsidRDefault="00B27AE6" w:rsidP="00E8015D">
            <w:pPr>
              <w:jc w:val="both"/>
              <w:rPr>
                <w:szCs w:val="28"/>
              </w:rPr>
            </w:pPr>
            <w:r w:rsidRPr="00E8015D">
              <w:rPr>
                <w:rStyle w:val="212pt"/>
                <w:sz w:val="28"/>
                <w:szCs w:val="28"/>
              </w:rPr>
              <w:t>у середньому до попереднього року, відсотків</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112,7</w:t>
            </w:r>
          </w:p>
        </w:tc>
        <w:tc>
          <w:tcPr>
            <w:tcW w:w="1373" w:type="dxa"/>
            <w:shd w:val="clear" w:color="auto" w:fill="FFFFFF"/>
            <w:vAlign w:val="center"/>
          </w:tcPr>
          <w:p w:rsidR="00B27AE6" w:rsidRPr="00E8015D" w:rsidRDefault="00B27AE6" w:rsidP="00E8015D">
            <w:pPr>
              <w:jc w:val="both"/>
              <w:rPr>
                <w:szCs w:val="28"/>
              </w:rPr>
            </w:pPr>
            <w:r w:rsidRPr="00E8015D">
              <w:rPr>
                <w:rStyle w:val="212pt"/>
                <w:sz w:val="28"/>
                <w:szCs w:val="28"/>
              </w:rPr>
              <w:t>108</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109,3</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107,5</w:t>
            </w:r>
          </w:p>
        </w:tc>
        <w:tc>
          <w:tcPr>
            <w:tcW w:w="951" w:type="dxa"/>
            <w:shd w:val="clear" w:color="auto" w:fill="FFFFFF"/>
          </w:tcPr>
          <w:p w:rsidR="00B27AE6" w:rsidRPr="00E8015D" w:rsidRDefault="00B27AE6" w:rsidP="00E8015D">
            <w:pPr>
              <w:jc w:val="both"/>
              <w:rPr>
                <w:szCs w:val="28"/>
              </w:rPr>
            </w:pPr>
            <w:r w:rsidRPr="00E8015D">
              <w:rPr>
                <w:rStyle w:val="212pt"/>
                <w:sz w:val="28"/>
                <w:szCs w:val="28"/>
              </w:rPr>
              <w:t>105,9</w:t>
            </w:r>
          </w:p>
        </w:tc>
      </w:tr>
      <w:tr w:rsidR="00B27AE6" w:rsidRPr="00E8015D" w:rsidTr="00E36457">
        <w:trPr>
          <w:trHeight w:hRule="exact" w:val="1445"/>
        </w:trPr>
        <w:tc>
          <w:tcPr>
            <w:tcW w:w="3643" w:type="dxa"/>
            <w:shd w:val="clear" w:color="auto" w:fill="FFFFFF"/>
            <w:vAlign w:val="bottom"/>
          </w:tcPr>
          <w:p w:rsidR="00B27AE6" w:rsidRPr="00E8015D" w:rsidRDefault="00B27AE6" w:rsidP="00E8015D">
            <w:pPr>
              <w:jc w:val="both"/>
              <w:rPr>
                <w:szCs w:val="28"/>
              </w:rPr>
            </w:pPr>
            <w:r w:rsidRPr="00E8015D">
              <w:rPr>
                <w:rStyle w:val="212pt"/>
                <w:sz w:val="28"/>
                <w:szCs w:val="28"/>
              </w:rPr>
              <w:t>грудень до грудня попереднього року, відсотків</w:t>
            </w:r>
          </w:p>
          <w:p w:rsidR="00B27AE6" w:rsidRPr="00E8015D" w:rsidRDefault="00B27AE6" w:rsidP="00E8015D">
            <w:pPr>
              <w:jc w:val="both"/>
              <w:rPr>
                <w:szCs w:val="28"/>
              </w:rPr>
            </w:pPr>
            <w:r w:rsidRPr="00E8015D">
              <w:rPr>
                <w:rStyle w:val="212pt"/>
                <w:sz w:val="28"/>
                <w:szCs w:val="28"/>
              </w:rPr>
              <w:t>Індекс цін виробників промислової продукції:</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108</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109,2</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108,9</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106,9</w:t>
            </w:r>
          </w:p>
        </w:tc>
        <w:tc>
          <w:tcPr>
            <w:tcW w:w="951" w:type="dxa"/>
            <w:shd w:val="clear" w:color="auto" w:fill="FFFFFF"/>
          </w:tcPr>
          <w:p w:rsidR="00B27AE6" w:rsidRPr="00E8015D" w:rsidRDefault="00B27AE6" w:rsidP="00E8015D">
            <w:pPr>
              <w:jc w:val="both"/>
              <w:rPr>
                <w:szCs w:val="28"/>
              </w:rPr>
            </w:pPr>
            <w:r w:rsidRPr="00E8015D">
              <w:rPr>
                <w:rStyle w:val="212pt"/>
                <w:sz w:val="28"/>
                <w:szCs w:val="28"/>
              </w:rPr>
              <w:t>105,1</w:t>
            </w:r>
          </w:p>
        </w:tc>
      </w:tr>
      <w:tr w:rsidR="00B27AE6" w:rsidRPr="00E8015D" w:rsidTr="00E36457">
        <w:trPr>
          <w:trHeight w:hRule="exact" w:val="715"/>
        </w:trPr>
        <w:tc>
          <w:tcPr>
            <w:tcW w:w="3643" w:type="dxa"/>
            <w:shd w:val="clear" w:color="auto" w:fill="FFFFFF"/>
            <w:vAlign w:val="center"/>
          </w:tcPr>
          <w:p w:rsidR="00B27AE6" w:rsidRPr="00E8015D" w:rsidRDefault="00B27AE6" w:rsidP="00E8015D">
            <w:pPr>
              <w:jc w:val="both"/>
              <w:rPr>
                <w:szCs w:val="28"/>
              </w:rPr>
            </w:pPr>
            <w:r w:rsidRPr="00E8015D">
              <w:rPr>
                <w:rStyle w:val="212pt"/>
                <w:sz w:val="28"/>
                <w:szCs w:val="28"/>
              </w:rPr>
              <w:t>грудень до грудня попереднього року, відсотків</w:t>
            </w:r>
          </w:p>
        </w:tc>
        <w:tc>
          <w:tcPr>
            <w:tcW w:w="1325" w:type="dxa"/>
            <w:shd w:val="clear" w:color="auto" w:fill="FFFFFF"/>
            <w:vAlign w:val="center"/>
          </w:tcPr>
          <w:p w:rsidR="00B27AE6" w:rsidRPr="00E8015D" w:rsidRDefault="00B27AE6" w:rsidP="00E8015D">
            <w:pPr>
              <w:jc w:val="both"/>
              <w:rPr>
                <w:szCs w:val="28"/>
              </w:rPr>
            </w:pPr>
            <w:r w:rsidRPr="00E8015D">
              <w:rPr>
                <w:rStyle w:val="212pt"/>
                <w:sz w:val="28"/>
                <w:szCs w:val="28"/>
              </w:rPr>
              <w:t>108,2</w:t>
            </w:r>
          </w:p>
        </w:tc>
        <w:tc>
          <w:tcPr>
            <w:tcW w:w="1373" w:type="dxa"/>
            <w:shd w:val="clear" w:color="auto" w:fill="FFFFFF"/>
            <w:vAlign w:val="center"/>
          </w:tcPr>
          <w:p w:rsidR="00B27AE6" w:rsidRPr="00E8015D" w:rsidRDefault="00B27AE6" w:rsidP="00E8015D">
            <w:pPr>
              <w:jc w:val="both"/>
              <w:rPr>
                <w:szCs w:val="28"/>
              </w:rPr>
            </w:pPr>
            <w:r w:rsidRPr="00E8015D">
              <w:rPr>
                <w:rStyle w:val="212pt"/>
                <w:sz w:val="28"/>
                <w:szCs w:val="28"/>
              </w:rPr>
              <w:t>112,6</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110,3</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109,1</w:t>
            </w:r>
          </w:p>
        </w:tc>
        <w:tc>
          <w:tcPr>
            <w:tcW w:w="951" w:type="dxa"/>
            <w:shd w:val="clear" w:color="auto" w:fill="FFFFFF"/>
          </w:tcPr>
          <w:p w:rsidR="00B27AE6" w:rsidRPr="00E8015D" w:rsidRDefault="00B27AE6" w:rsidP="00E8015D">
            <w:pPr>
              <w:jc w:val="both"/>
              <w:rPr>
                <w:szCs w:val="28"/>
              </w:rPr>
            </w:pPr>
            <w:r w:rsidRPr="00E8015D">
              <w:rPr>
                <w:rStyle w:val="212pt"/>
                <w:sz w:val="28"/>
                <w:szCs w:val="28"/>
              </w:rPr>
              <w:t>107,4</w:t>
            </w:r>
          </w:p>
        </w:tc>
      </w:tr>
      <w:tr w:rsidR="00B27AE6" w:rsidRPr="00E8015D" w:rsidTr="00E36457">
        <w:trPr>
          <w:trHeight w:hRule="exact" w:val="1013"/>
        </w:trPr>
        <w:tc>
          <w:tcPr>
            <w:tcW w:w="3643" w:type="dxa"/>
            <w:shd w:val="clear" w:color="auto" w:fill="FFFFFF"/>
            <w:vAlign w:val="bottom"/>
          </w:tcPr>
          <w:p w:rsidR="00B27AE6" w:rsidRPr="00E8015D" w:rsidRDefault="00B27AE6" w:rsidP="00E8015D">
            <w:pPr>
              <w:jc w:val="both"/>
              <w:rPr>
                <w:szCs w:val="28"/>
              </w:rPr>
            </w:pPr>
            <w:r w:rsidRPr="00E8015D">
              <w:rPr>
                <w:rStyle w:val="212pt"/>
                <w:sz w:val="28"/>
                <w:szCs w:val="28"/>
              </w:rPr>
              <w:t>Кількість зайнятих економічною діяльністю у віці</w:t>
            </w:r>
          </w:p>
          <w:p w:rsidR="00B27AE6" w:rsidRPr="00E8015D" w:rsidRDefault="00B27AE6" w:rsidP="00E8015D">
            <w:pPr>
              <w:jc w:val="both"/>
              <w:rPr>
                <w:szCs w:val="28"/>
              </w:rPr>
            </w:pPr>
            <w:r w:rsidRPr="00E8015D">
              <w:rPr>
                <w:rStyle w:val="212pt"/>
                <w:sz w:val="28"/>
                <w:szCs w:val="28"/>
              </w:rPr>
              <w:t>15—70 років, млн. осіб</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12,9</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12,8</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12,9</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13,2</w:t>
            </w:r>
          </w:p>
        </w:tc>
        <w:tc>
          <w:tcPr>
            <w:tcW w:w="951" w:type="dxa"/>
            <w:shd w:val="clear" w:color="auto" w:fill="FFFFFF"/>
          </w:tcPr>
          <w:p w:rsidR="00B27AE6" w:rsidRPr="00E8015D" w:rsidRDefault="00B27AE6" w:rsidP="00E8015D">
            <w:pPr>
              <w:jc w:val="both"/>
              <w:rPr>
                <w:szCs w:val="28"/>
              </w:rPr>
            </w:pPr>
            <w:r w:rsidRPr="00E8015D">
              <w:rPr>
                <w:rStyle w:val="212pt"/>
                <w:sz w:val="28"/>
                <w:szCs w:val="28"/>
              </w:rPr>
              <w:t>13,4</w:t>
            </w:r>
          </w:p>
        </w:tc>
      </w:tr>
      <w:tr w:rsidR="00B27AE6" w:rsidRPr="00E8015D" w:rsidTr="00E36457">
        <w:trPr>
          <w:trHeight w:hRule="exact" w:val="1613"/>
        </w:trPr>
        <w:tc>
          <w:tcPr>
            <w:tcW w:w="3643" w:type="dxa"/>
            <w:shd w:val="clear" w:color="auto" w:fill="FFFFFF"/>
            <w:vAlign w:val="bottom"/>
          </w:tcPr>
          <w:p w:rsidR="00B27AE6" w:rsidRPr="00E8015D" w:rsidRDefault="00B27AE6" w:rsidP="00E8015D">
            <w:pPr>
              <w:jc w:val="both"/>
              <w:rPr>
                <w:szCs w:val="28"/>
              </w:rPr>
            </w:pPr>
            <w:r w:rsidRPr="00E8015D">
              <w:rPr>
                <w:rStyle w:val="212pt"/>
                <w:sz w:val="28"/>
                <w:szCs w:val="28"/>
              </w:rPr>
              <w:t>Рівень безробіття населення у віці 15—70 років за методологією Міжнародної організації праці, відсотків до робочої сили відповідного віку</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12,7</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12,6</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12,7</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12,9</w:t>
            </w:r>
          </w:p>
        </w:tc>
        <w:tc>
          <w:tcPr>
            <w:tcW w:w="951" w:type="dxa"/>
            <w:shd w:val="clear" w:color="auto" w:fill="FFFFFF"/>
          </w:tcPr>
          <w:p w:rsidR="00B27AE6" w:rsidRPr="00E8015D" w:rsidRDefault="00B27AE6" w:rsidP="00E8015D">
            <w:pPr>
              <w:jc w:val="both"/>
              <w:rPr>
                <w:szCs w:val="28"/>
              </w:rPr>
            </w:pPr>
            <w:r w:rsidRPr="00E8015D">
              <w:rPr>
                <w:rStyle w:val="212pt"/>
                <w:sz w:val="28"/>
                <w:szCs w:val="28"/>
              </w:rPr>
              <w:t>12,7</w:t>
            </w:r>
          </w:p>
        </w:tc>
      </w:tr>
      <w:tr w:rsidR="00B27AE6" w:rsidRPr="00E8015D" w:rsidTr="00E36457">
        <w:trPr>
          <w:trHeight w:hRule="exact" w:val="1742"/>
        </w:trPr>
        <w:tc>
          <w:tcPr>
            <w:tcW w:w="3643" w:type="dxa"/>
            <w:shd w:val="clear" w:color="auto" w:fill="FFFFFF"/>
            <w:vAlign w:val="bottom"/>
          </w:tcPr>
          <w:p w:rsidR="00B27AE6" w:rsidRPr="00E8015D" w:rsidRDefault="00B27AE6" w:rsidP="00E8015D">
            <w:pPr>
              <w:jc w:val="both"/>
              <w:rPr>
                <w:szCs w:val="28"/>
              </w:rPr>
            </w:pPr>
            <w:r w:rsidRPr="00E8015D">
              <w:rPr>
                <w:rStyle w:val="212pt"/>
                <w:sz w:val="28"/>
                <w:szCs w:val="28"/>
              </w:rPr>
              <w:lastRenderedPageBreak/>
              <w:t>Сальдо торговельного балансу, визначене за методологією платіжного балансу, млн. доларів США</w:t>
            </w:r>
          </w:p>
          <w:p w:rsidR="00B27AE6" w:rsidRPr="00E8015D" w:rsidRDefault="00B27AE6" w:rsidP="00E8015D">
            <w:pPr>
              <w:jc w:val="both"/>
              <w:rPr>
                <w:szCs w:val="28"/>
              </w:rPr>
            </w:pPr>
            <w:r w:rsidRPr="00E8015D">
              <w:rPr>
                <w:rStyle w:val="212pt"/>
                <w:sz w:val="28"/>
                <w:szCs w:val="28"/>
              </w:rPr>
              <w:t>Експорт товарів та послуг:</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- 59 249</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- 69 187</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- 70 908</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- 74 279</w:t>
            </w:r>
          </w:p>
        </w:tc>
        <w:tc>
          <w:tcPr>
            <w:tcW w:w="951" w:type="dxa"/>
            <w:shd w:val="clear" w:color="auto" w:fill="FFFFFF"/>
          </w:tcPr>
          <w:p w:rsidR="00B27AE6" w:rsidRPr="00E8015D" w:rsidRDefault="00B27AE6" w:rsidP="00E8015D">
            <w:pPr>
              <w:jc w:val="both"/>
              <w:rPr>
                <w:szCs w:val="28"/>
              </w:rPr>
            </w:pPr>
            <w:r w:rsidRPr="00E8015D">
              <w:rPr>
                <w:rStyle w:val="212pt"/>
                <w:sz w:val="28"/>
                <w:szCs w:val="28"/>
              </w:rPr>
              <w:t>- 73 652</w:t>
            </w:r>
          </w:p>
        </w:tc>
      </w:tr>
      <w:tr w:rsidR="00B27AE6" w:rsidRPr="00E8015D" w:rsidTr="00E36457">
        <w:trPr>
          <w:trHeight w:hRule="exact" w:val="403"/>
        </w:trPr>
        <w:tc>
          <w:tcPr>
            <w:tcW w:w="3643" w:type="dxa"/>
            <w:shd w:val="clear" w:color="auto" w:fill="FFFFFF"/>
          </w:tcPr>
          <w:p w:rsidR="00B27AE6" w:rsidRPr="00E8015D" w:rsidRDefault="00B27AE6" w:rsidP="00E8015D">
            <w:pPr>
              <w:jc w:val="both"/>
              <w:rPr>
                <w:szCs w:val="28"/>
              </w:rPr>
            </w:pPr>
            <w:r w:rsidRPr="00E8015D">
              <w:rPr>
                <w:rStyle w:val="212pt"/>
                <w:sz w:val="28"/>
                <w:szCs w:val="28"/>
              </w:rPr>
              <w:t>млн. доларів США</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54 103</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55 802</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60 434</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67 194</w:t>
            </w:r>
          </w:p>
        </w:tc>
        <w:tc>
          <w:tcPr>
            <w:tcW w:w="951" w:type="dxa"/>
            <w:shd w:val="clear" w:color="auto" w:fill="FFFFFF"/>
          </w:tcPr>
          <w:p w:rsidR="00B27AE6" w:rsidRPr="00E8015D" w:rsidRDefault="00B27AE6" w:rsidP="00E8015D">
            <w:pPr>
              <w:jc w:val="both"/>
              <w:rPr>
                <w:szCs w:val="28"/>
              </w:rPr>
            </w:pPr>
            <w:r w:rsidRPr="00E8015D">
              <w:rPr>
                <w:rStyle w:val="212pt"/>
                <w:sz w:val="28"/>
                <w:szCs w:val="28"/>
              </w:rPr>
              <w:t>77 460</w:t>
            </w:r>
          </w:p>
        </w:tc>
      </w:tr>
      <w:tr w:rsidR="00B27AE6" w:rsidRPr="00E8015D" w:rsidTr="00E36457">
        <w:trPr>
          <w:trHeight w:hRule="exact" w:val="1152"/>
        </w:trPr>
        <w:tc>
          <w:tcPr>
            <w:tcW w:w="3643" w:type="dxa"/>
            <w:shd w:val="clear" w:color="auto" w:fill="FFFFFF"/>
            <w:vAlign w:val="bottom"/>
          </w:tcPr>
          <w:p w:rsidR="00B27AE6" w:rsidRPr="00E8015D" w:rsidRDefault="00B27AE6" w:rsidP="00E8015D">
            <w:pPr>
              <w:jc w:val="both"/>
              <w:rPr>
                <w:szCs w:val="28"/>
              </w:rPr>
            </w:pPr>
            <w:r w:rsidRPr="00E8015D">
              <w:rPr>
                <w:rStyle w:val="212pt"/>
                <w:sz w:val="28"/>
                <w:szCs w:val="28"/>
              </w:rPr>
              <w:t>зміна, відсотків до попереднього року</w:t>
            </w:r>
          </w:p>
          <w:p w:rsidR="00B27AE6" w:rsidRPr="00E8015D" w:rsidRDefault="00B27AE6" w:rsidP="00E8015D">
            <w:pPr>
              <w:jc w:val="both"/>
              <w:rPr>
                <w:szCs w:val="28"/>
              </w:rPr>
            </w:pPr>
            <w:r w:rsidRPr="00E8015D">
              <w:rPr>
                <w:rStyle w:val="212pt"/>
                <w:sz w:val="28"/>
                <w:szCs w:val="28"/>
              </w:rPr>
              <w:t>Імпорт товарів та послуг:</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- 4,4</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3,1</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8,3</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11,2</w:t>
            </w:r>
          </w:p>
        </w:tc>
        <w:tc>
          <w:tcPr>
            <w:tcW w:w="951" w:type="dxa"/>
            <w:shd w:val="clear" w:color="auto" w:fill="FFFFFF"/>
          </w:tcPr>
          <w:p w:rsidR="00B27AE6" w:rsidRPr="00E8015D" w:rsidRDefault="00B27AE6" w:rsidP="00E8015D">
            <w:pPr>
              <w:jc w:val="both"/>
              <w:rPr>
                <w:szCs w:val="28"/>
              </w:rPr>
            </w:pPr>
            <w:r w:rsidRPr="00E8015D">
              <w:rPr>
                <w:rStyle w:val="212pt"/>
                <w:sz w:val="28"/>
                <w:szCs w:val="28"/>
              </w:rPr>
              <w:t>15,3</w:t>
            </w:r>
          </w:p>
        </w:tc>
      </w:tr>
      <w:tr w:rsidR="00B27AE6" w:rsidRPr="00E8015D" w:rsidTr="00E36457">
        <w:trPr>
          <w:trHeight w:hRule="exact" w:val="403"/>
        </w:trPr>
        <w:tc>
          <w:tcPr>
            <w:tcW w:w="3643" w:type="dxa"/>
            <w:shd w:val="clear" w:color="auto" w:fill="FFFFFF"/>
          </w:tcPr>
          <w:p w:rsidR="00B27AE6" w:rsidRPr="00E8015D" w:rsidRDefault="00B27AE6" w:rsidP="00E8015D">
            <w:pPr>
              <w:jc w:val="both"/>
              <w:rPr>
                <w:szCs w:val="28"/>
              </w:rPr>
            </w:pPr>
            <w:r w:rsidRPr="00E8015D">
              <w:rPr>
                <w:rStyle w:val="212pt"/>
                <w:sz w:val="28"/>
                <w:szCs w:val="28"/>
              </w:rPr>
              <w:t>млн. доларів США</w:t>
            </w:r>
          </w:p>
        </w:tc>
        <w:tc>
          <w:tcPr>
            <w:tcW w:w="1325" w:type="dxa"/>
            <w:shd w:val="clear" w:color="auto" w:fill="FFFFFF"/>
          </w:tcPr>
          <w:p w:rsidR="00B27AE6" w:rsidRPr="00E8015D" w:rsidRDefault="00B27AE6" w:rsidP="00E8015D">
            <w:pPr>
              <w:jc w:val="both"/>
              <w:rPr>
                <w:szCs w:val="28"/>
              </w:rPr>
            </w:pPr>
            <w:r w:rsidRPr="00E8015D">
              <w:rPr>
                <w:rStyle w:val="212pt"/>
                <w:sz w:val="28"/>
                <w:szCs w:val="28"/>
              </w:rPr>
              <w:t>113 352</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124 989</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131 342</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141 473</w:t>
            </w:r>
          </w:p>
        </w:tc>
        <w:tc>
          <w:tcPr>
            <w:tcW w:w="951" w:type="dxa"/>
            <w:shd w:val="clear" w:color="auto" w:fill="FFFFFF"/>
          </w:tcPr>
          <w:p w:rsidR="00B27AE6" w:rsidRPr="00E8015D" w:rsidRDefault="00B27AE6" w:rsidP="00E8015D">
            <w:pPr>
              <w:jc w:val="both"/>
              <w:rPr>
                <w:szCs w:val="28"/>
              </w:rPr>
            </w:pPr>
            <w:r w:rsidRPr="00E8015D">
              <w:rPr>
                <w:rStyle w:val="212pt"/>
                <w:sz w:val="28"/>
                <w:szCs w:val="28"/>
              </w:rPr>
              <w:t>151 112</w:t>
            </w:r>
          </w:p>
        </w:tc>
      </w:tr>
      <w:tr w:rsidR="00B27AE6" w:rsidRPr="00E8015D" w:rsidTr="00E36457">
        <w:trPr>
          <w:trHeight w:hRule="exact" w:val="672"/>
        </w:trPr>
        <w:tc>
          <w:tcPr>
            <w:tcW w:w="3643" w:type="dxa"/>
            <w:shd w:val="clear" w:color="auto" w:fill="FFFFFF"/>
            <w:vAlign w:val="bottom"/>
          </w:tcPr>
          <w:p w:rsidR="00B27AE6" w:rsidRPr="00E8015D" w:rsidRDefault="00B27AE6" w:rsidP="00E8015D">
            <w:pPr>
              <w:jc w:val="both"/>
              <w:rPr>
                <w:szCs w:val="28"/>
              </w:rPr>
            </w:pPr>
            <w:r w:rsidRPr="00E8015D">
              <w:rPr>
                <w:rStyle w:val="212pt"/>
                <w:sz w:val="28"/>
                <w:szCs w:val="28"/>
              </w:rPr>
              <w:t>зміна, відсотків до попереднього року</w:t>
            </w:r>
          </w:p>
        </w:tc>
        <w:tc>
          <w:tcPr>
            <w:tcW w:w="1325" w:type="dxa"/>
            <w:shd w:val="clear" w:color="auto" w:fill="FFFFFF"/>
            <w:vAlign w:val="center"/>
          </w:tcPr>
          <w:p w:rsidR="00B27AE6" w:rsidRPr="00E8015D" w:rsidRDefault="00B27AE6" w:rsidP="00E8015D">
            <w:pPr>
              <w:jc w:val="both"/>
              <w:rPr>
                <w:szCs w:val="28"/>
              </w:rPr>
            </w:pPr>
            <w:r w:rsidRPr="00E8015D">
              <w:rPr>
                <w:rStyle w:val="212pt"/>
                <w:sz w:val="28"/>
                <w:szCs w:val="28"/>
              </w:rPr>
              <w:t>16,8</w:t>
            </w:r>
          </w:p>
        </w:tc>
        <w:tc>
          <w:tcPr>
            <w:tcW w:w="1373" w:type="dxa"/>
            <w:shd w:val="clear" w:color="auto" w:fill="FFFFFF"/>
          </w:tcPr>
          <w:p w:rsidR="00B27AE6" w:rsidRPr="00E8015D" w:rsidRDefault="00B27AE6" w:rsidP="00E8015D">
            <w:pPr>
              <w:jc w:val="both"/>
              <w:rPr>
                <w:szCs w:val="28"/>
              </w:rPr>
            </w:pPr>
            <w:r w:rsidRPr="00E8015D">
              <w:rPr>
                <w:rStyle w:val="212pt"/>
                <w:sz w:val="28"/>
                <w:szCs w:val="28"/>
              </w:rPr>
              <w:t>10,3</w:t>
            </w:r>
          </w:p>
        </w:tc>
        <w:tc>
          <w:tcPr>
            <w:tcW w:w="1238" w:type="dxa"/>
            <w:shd w:val="clear" w:color="auto" w:fill="FFFFFF"/>
          </w:tcPr>
          <w:p w:rsidR="00B27AE6" w:rsidRPr="00E8015D" w:rsidRDefault="00B27AE6" w:rsidP="00E8015D">
            <w:pPr>
              <w:jc w:val="both"/>
              <w:rPr>
                <w:szCs w:val="28"/>
              </w:rPr>
            </w:pPr>
            <w:r w:rsidRPr="00E8015D">
              <w:rPr>
                <w:rStyle w:val="212pt"/>
                <w:sz w:val="28"/>
                <w:szCs w:val="28"/>
              </w:rPr>
              <w:t>5,1</w:t>
            </w:r>
          </w:p>
        </w:tc>
        <w:tc>
          <w:tcPr>
            <w:tcW w:w="1109" w:type="dxa"/>
            <w:shd w:val="clear" w:color="auto" w:fill="FFFFFF"/>
          </w:tcPr>
          <w:p w:rsidR="00B27AE6" w:rsidRPr="00E8015D" w:rsidRDefault="00B27AE6" w:rsidP="00E8015D">
            <w:pPr>
              <w:jc w:val="both"/>
              <w:rPr>
                <w:szCs w:val="28"/>
              </w:rPr>
            </w:pPr>
            <w:r w:rsidRPr="00E8015D">
              <w:rPr>
                <w:rStyle w:val="212pt"/>
                <w:sz w:val="28"/>
                <w:szCs w:val="28"/>
              </w:rPr>
              <w:t>7,7</w:t>
            </w:r>
          </w:p>
        </w:tc>
        <w:tc>
          <w:tcPr>
            <w:tcW w:w="951" w:type="dxa"/>
            <w:shd w:val="clear" w:color="auto" w:fill="FFFFFF"/>
            <w:vAlign w:val="center"/>
          </w:tcPr>
          <w:p w:rsidR="00B27AE6" w:rsidRPr="00E8015D" w:rsidRDefault="00B27AE6" w:rsidP="00E8015D">
            <w:pPr>
              <w:ind w:right="300"/>
              <w:jc w:val="both"/>
              <w:rPr>
                <w:szCs w:val="28"/>
              </w:rPr>
            </w:pPr>
            <w:r w:rsidRPr="00E8015D">
              <w:rPr>
                <w:rStyle w:val="212pt"/>
                <w:sz w:val="28"/>
                <w:szCs w:val="28"/>
              </w:rPr>
              <w:t>6,8</w:t>
            </w:r>
          </w:p>
        </w:tc>
      </w:tr>
    </w:tbl>
    <w:p w:rsidR="00B27AE6" w:rsidRPr="00E8015D" w:rsidRDefault="00B27AE6" w:rsidP="00E8015D">
      <w:pPr>
        <w:pStyle w:val="af3"/>
        <w:shd w:val="clear" w:color="auto" w:fill="auto"/>
        <w:spacing w:line="240" w:lineRule="auto"/>
        <w:jc w:val="both"/>
      </w:pPr>
      <w:proofErr w:type="spellStart"/>
      <w:r w:rsidRPr="00E8015D">
        <w:t>Припущення</w:t>
      </w:r>
      <w:proofErr w:type="spellEnd"/>
      <w:r w:rsidRPr="00E8015D">
        <w:t xml:space="preserve"> прогнозу</w:t>
      </w:r>
    </w:p>
    <w:tbl>
      <w:tblPr>
        <w:tblOverlap w:val="neve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86"/>
        <w:gridCol w:w="1276"/>
        <w:gridCol w:w="1417"/>
        <w:gridCol w:w="1200"/>
        <w:gridCol w:w="1109"/>
        <w:gridCol w:w="951"/>
      </w:tblGrid>
      <w:tr w:rsidR="00B27AE6" w:rsidRPr="00E8015D" w:rsidTr="00E8015D">
        <w:trPr>
          <w:trHeight w:hRule="exact" w:val="706"/>
        </w:trPr>
        <w:tc>
          <w:tcPr>
            <w:tcW w:w="3686" w:type="dxa"/>
            <w:shd w:val="clear" w:color="auto" w:fill="FFFFFF"/>
            <w:vAlign w:val="bottom"/>
          </w:tcPr>
          <w:p w:rsidR="00B27AE6" w:rsidRPr="00E8015D" w:rsidRDefault="00B27AE6" w:rsidP="00E8015D">
            <w:pPr>
              <w:ind w:firstLine="142"/>
              <w:jc w:val="both"/>
              <w:rPr>
                <w:szCs w:val="28"/>
              </w:rPr>
            </w:pPr>
            <w:r w:rsidRPr="00E8015D">
              <w:rPr>
                <w:rStyle w:val="212pt"/>
                <w:sz w:val="28"/>
                <w:szCs w:val="28"/>
              </w:rPr>
              <w:t>Найменування</w:t>
            </w:r>
          </w:p>
        </w:tc>
        <w:tc>
          <w:tcPr>
            <w:tcW w:w="1276" w:type="dxa"/>
            <w:shd w:val="clear" w:color="auto" w:fill="FFFFFF"/>
            <w:vAlign w:val="bottom"/>
          </w:tcPr>
          <w:p w:rsidR="00B27AE6" w:rsidRPr="00E8015D" w:rsidRDefault="00B27AE6" w:rsidP="00E8015D">
            <w:pPr>
              <w:jc w:val="both"/>
              <w:rPr>
                <w:szCs w:val="28"/>
              </w:rPr>
            </w:pPr>
            <w:r w:rsidRPr="00E8015D">
              <w:rPr>
                <w:rStyle w:val="212pt"/>
                <w:sz w:val="28"/>
                <w:szCs w:val="28"/>
              </w:rPr>
              <w:t>2025 рік</w:t>
            </w:r>
          </w:p>
        </w:tc>
        <w:tc>
          <w:tcPr>
            <w:tcW w:w="1417" w:type="dxa"/>
            <w:shd w:val="clear" w:color="auto" w:fill="FFFFFF"/>
            <w:vAlign w:val="bottom"/>
          </w:tcPr>
          <w:p w:rsidR="00B27AE6" w:rsidRPr="00E8015D" w:rsidRDefault="00B27AE6" w:rsidP="00E8015D">
            <w:pPr>
              <w:jc w:val="both"/>
              <w:rPr>
                <w:szCs w:val="28"/>
              </w:rPr>
            </w:pPr>
            <w:r w:rsidRPr="00E8015D">
              <w:rPr>
                <w:rStyle w:val="212pt"/>
                <w:sz w:val="28"/>
                <w:szCs w:val="28"/>
              </w:rPr>
              <w:t>2026 рік</w:t>
            </w:r>
          </w:p>
        </w:tc>
        <w:tc>
          <w:tcPr>
            <w:tcW w:w="1200" w:type="dxa"/>
            <w:shd w:val="clear" w:color="auto" w:fill="FFFFFF"/>
            <w:vAlign w:val="bottom"/>
          </w:tcPr>
          <w:p w:rsidR="00B27AE6" w:rsidRPr="00E8015D" w:rsidRDefault="00B27AE6" w:rsidP="00E8015D">
            <w:pPr>
              <w:jc w:val="both"/>
              <w:rPr>
                <w:szCs w:val="28"/>
              </w:rPr>
            </w:pPr>
            <w:r w:rsidRPr="00E8015D">
              <w:rPr>
                <w:rStyle w:val="212pt"/>
                <w:sz w:val="28"/>
                <w:szCs w:val="28"/>
              </w:rPr>
              <w:t>2027</w:t>
            </w:r>
          </w:p>
          <w:p w:rsidR="00B27AE6" w:rsidRPr="00E8015D" w:rsidRDefault="00B27AE6" w:rsidP="00E8015D">
            <w:pPr>
              <w:jc w:val="both"/>
              <w:rPr>
                <w:szCs w:val="28"/>
              </w:rPr>
            </w:pPr>
            <w:r w:rsidRPr="00E8015D">
              <w:rPr>
                <w:rStyle w:val="212pt"/>
                <w:sz w:val="28"/>
                <w:szCs w:val="28"/>
              </w:rPr>
              <w:t>рік</w:t>
            </w:r>
          </w:p>
        </w:tc>
        <w:tc>
          <w:tcPr>
            <w:tcW w:w="1109" w:type="dxa"/>
            <w:shd w:val="clear" w:color="auto" w:fill="FFFFFF"/>
            <w:vAlign w:val="bottom"/>
          </w:tcPr>
          <w:p w:rsidR="00B27AE6" w:rsidRPr="00E8015D" w:rsidRDefault="00B27AE6" w:rsidP="00E8015D">
            <w:pPr>
              <w:jc w:val="both"/>
              <w:rPr>
                <w:szCs w:val="28"/>
              </w:rPr>
            </w:pPr>
            <w:r w:rsidRPr="00E8015D">
              <w:rPr>
                <w:rStyle w:val="212pt"/>
                <w:sz w:val="28"/>
                <w:szCs w:val="28"/>
              </w:rPr>
              <w:t>2028</w:t>
            </w:r>
          </w:p>
          <w:p w:rsidR="00B27AE6" w:rsidRPr="00E8015D" w:rsidRDefault="00B27AE6" w:rsidP="00E8015D">
            <w:pPr>
              <w:jc w:val="both"/>
              <w:rPr>
                <w:szCs w:val="28"/>
              </w:rPr>
            </w:pPr>
            <w:r w:rsidRPr="00E8015D">
              <w:rPr>
                <w:rStyle w:val="212pt"/>
                <w:sz w:val="28"/>
                <w:szCs w:val="28"/>
              </w:rPr>
              <w:t>рік</w:t>
            </w:r>
          </w:p>
        </w:tc>
        <w:tc>
          <w:tcPr>
            <w:tcW w:w="951" w:type="dxa"/>
            <w:shd w:val="clear" w:color="auto" w:fill="FFFFFF"/>
            <w:vAlign w:val="bottom"/>
          </w:tcPr>
          <w:p w:rsidR="00B27AE6" w:rsidRPr="00E8015D" w:rsidRDefault="00B27AE6" w:rsidP="00E8015D">
            <w:pPr>
              <w:jc w:val="both"/>
              <w:rPr>
                <w:szCs w:val="28"/>
              </w:rPr>
            </w:pPr>
            <w:r w:rsidRPr="00E8015D">
              <w:rPr>
                <w:rStyle w:val="212pt"/>
                <w:sz w:val="28"/>
                <w:szCs w:val="28"/>
              </w:rPr>
              <w:t>2029</w:t>
            </w:r>
          </w:p>
          <w:p w:rsidR="00B27AE6" w:rsidRPr="00E8015D" w:rsidRDefault="00B27AE6" w:rsidP="00E8015D">
            <w:pPr>
              <w:jc w:val="both"/>
              <w:rPr>
                <w:szCs w:val="28"/>
              </w:rPr>
            </w:pPr>
            <w:r w:rsidRPr="00E8015D">
              <w:rPr>
                <w:rStyle w:val="212pt"/>
                <w:sz w:val="28"/>
                <w:szCs w:val="28"/>
              </w:rPr>
              <w:t>рік</w:t>
            </w:r>
          </w:p>
        </w:tc>
      </w:tr>
      <w:tr w:rsidR="00B27AE6" w:rsidRPr="00E8015D" w:rsidTr="00E8015D">
        <w:trPr>
          <w:trHeight w:hRule="exact" w:val="699"/>
        </w:trPr>
        <w:tc>
          <w:tcPr>
            <w:tcW w:w="3686" w:type="dxa"/>
            <w:shd w:val="clear" w:color="auto" w:fill="FFFFFF"/>
          </w:tcPr>
          <w:p w:rsidR="00B27AE6" w:rsidRPr="00E8015D" w:rsidRDefault="00B27AE6" w:rsidP="00E8015D">
            <w:pPr>
              <w:jc w:val="both"/>
              <w:rPr>
                <w:szCs w:val="28"/>
              </w:rPr>
            </w:pPr>
            <w:r w:rsidRPr="00E8015D">
              <w:rPr>
                <w:rStyle w:val="212pt"/>
                <w:sz w:val="28"/>
                <w:szCs w:val="28"/>
              </w:rPr>
              <w:t>показника</w:t>
            </w:r>
          </w:p>
        </w:tc>
        <w:tc>
          <w:tcPr>
            <w:tcW w:w="1276" w:type="dxa"/>
            <w:shd w:val="clear" w:color="auto" w:fill="FFFFFF"/>
            <w:vAlign w:val="bottom"/>
          </w:tcPr>
          <w:p w:rsidR="00B27AE6" w:rsidRPr="00E8015D" w:rsidRDefault="00B27AE6" w:rsidP="00E8015D">
            <w:pPr>
              <w:jc w:val="both"/>
              <w:rPr>
                <w:szCs w:val="28"/>
              </w:rPr>
            </w:pPr>
            <w:r w:rsidRPr="00E8015D">
              <w:rPr>
                <w:rStyle w:val="212pt"/>
                <w:sz w:val="28"/>
                <w:szCs w:val="28"/>
              </w:rPr>
              <w:t>(звіт)</w:t>
            </w:r>
          </w:p>
        </w:tc>
        <w:tc>
          <w:tcPr>
            <w:tcW w:w="1417" w:type="dxa"/>
            <w:shd w:val="clear" w:color="auto" w:fill="FFFFFF"/>
            <w:vAlign w:val="bottom"/>
          </w:tcPr>
          <w:p w:rsidR="00B27AE6" w:rsidRPr="00E8015D" w:rsidRDefault="00B27AE6" w:rsidP="00E8015D">
            <w:pPr>
              <w:jc w:val="both"/>
              <w:rPr>
                <w:szCs w:val="28"/>
              </w:rPr>
            </w:pPr>
            <w:r w:rsidRPr="00E8015D">
              <w:rPr>
                <w:rStyle w:val="212pt"/>
                <w:sz w:val="28"/>
                <w:szCs w:val="28"/>
              </w:rPr>
              <w:t>(очікування</w:t>
            </w:r>
            <w:r w:rsidR="00E8015D">
              <w:rPr>
                <w:rStyle w:val="212pt"/>
                <w:sz w:val="28"/>
                <w:szCs w:val="28"/>
              </w:rPr>
              <w:t>)</w:t>
            </w:r>
          </w:p>
        </w:tc>
        <w:tc>
          <w:tcPr>
            <w:tcW w:w="3260" w:type="dxa"/>
            <w:gridSpan w:val="3"/>
            <w:shd w:val="clear" w:color="auto" w:fill="FFFFFF"/>
            <w:vAlign w:val="bottom"/>
          </w:tcPr>
          <w:p w:rsidR="00B27AE6" w:rsidRPr="00E8015D" w:rsidRDefault="00B27AE6" w:rsidP="00E8015D">
            <w:pPr>
              <w:jc w:val="both"/>
              <w:rPr>
                <w:szCs w:val="28"/>
              </w:rPr>
            </w:pPr>
            <w:r w:rsidRPr="00E8015D">
              <w:rPr>
                <w:rStyle w:val="212pt"/>
                <w:sz w:val="28"/>
                <w:szCs w:val="28"/>
              </w:rPr>
              <w:t>(прогноз/сценарій 1)</w:t>
            </w:r>
          </w:p>
        </w:tc>
      </w:tr>
    </w:tbl>
    <w:p w:rsidR="00B27AE6" w:rsidRPr="00E8015D" w:rsidRDefault="00B27AE6" w:rsidP="00E8015D">
      <w:pPr>
        <w:ind w:firstLine="600"/>
        <w:jc w:val="both"/>
        <w:rPr>
          <w:szCs w:val="28"/>
          <w:lang w:val="ru-RU"/>
        </w:rPr>
      </w:pPr>
    </w:p>
    <w:p w:rsidR="00B27AE6" w:rsidRPr="00E8015D" w:rsidRDefault="00B27AE6" w:rsidP="00E8015D">
      <w:pPr>
        <w:ind w:firstLine="600"/>
        <w:jc w:val="both"/>
        <w:rPr>
          <w:szCs w:val="28"/>
        </w:rPr>
      </w:pPr>
      <w:r w:rsidRPr="00E8015D">
        <w:rPr>
          <w:szCs w:val="28"/>
        </w:rPr>
        <w:t>Джерело: прогноз Мінекономіки</w:t>
      </w:r>
    </w:p>
    <w:p w:rsidR="00B27AE6" w:rsidRPr="00E8015D" w:rsidRDefault="00B27AE6" w:rsidP="00E8015D">
      <w:pPr>
        <w:ind w:firstLine="600"/>
        <w:jc w:val="both"/>
        <w:rPr>
          <w:szCs w:val="28"/>
        </w:rPr>
      </w:pPr>
      <w:r w:rsidRPr="00E8015D">
        <w:rPr>
          <w:szCs w:val="28"/>
        </w:rPr>
        <w:t xml:space="preserve">Сценарій 1 прогнозу економічного розвитку України у 2027— 2029 роках розроблено з огляду на припущення щодо суттєвого покращення </w:t>
      </w:r>
      <w:proofErr w:type="spellStart"/>
      <w:r w:rsidRPr="00E8015D">
        <w:rPr>
          <w:szCs w:val="28"/>
        </w:rPr>
        <w:t>безпекової</w:t>
      </w:r>
      <w:proofErr w:type="spellEnd"/>
      <w:r w:rsidRPr="00E8015D">
        <w:rPr>
          <w:szCs w:val="28"/>
        </w:rPr>
        <w:t xml:space="preserve"> ситуації з 2027 року. Зниження </w:t>
      </w:r>
      <w:proofErr w:type="spellStart"/>
      <w:r w:rsidRPr="00E8015D">
        <w:rPr>
          <w:szCs w:val="28"/>
        </w:rPr>
        <w:t>безпекових</w:t>
      </w:r>
      <w:proofErr w:type="spellEnd"/>
      <w:r w:rsidRPr="00E8015D">
        <w:rPr>
          <w:szCs w:val="28"/>
        </w:rPr>
        <w:t xml:space="preserve"> ризиків формуватиме передумови для переходу економіки від етапу відновлення до стійкого економічного зростання із розширенням виробничих можливостей, нормалізацією функціонування інфраструктури та поступовим відновленням ринку праці.</w:t>
      </w:r>
    </w:p>
    <w:p w:rsidR="00B27AE6" w:rsidRPr="00E8015D" w:rsidRDefault="00B27AE6" w:rsidP="00E8015D">
      <w:pPr>
        <w:keepNext/>
        <w:keepLines/>
        <w:widowControl w:val="0"/>
        <w:numPr>
          <w:ilvl w:val="0"/>
          <w:numId w:val="19"/>
        </w:numPr>
        <w:spacing w:before="439" w:after="112"/>
        <w:jc w:val="center"/>
        <w:outlineLvl w:val="0"/>
        <w:rPr>
          <w:b/>
          <w:szCs w:val="28"/>
        </w:rPr>
      </w:pPr>
      <w:bookmarkStart w:id="4" w:name="bookmark5"/>
      <w:r w:rsidRPr="00E8015D">
        <w:rPr>
          <w:b/>
          <w:szCs w:val="28"/>
        </w:rPr>
        <w:t>Загальні показники бюджету</w:t>
      </w:r>
      <w:bookmarkEnd w:id="4"/>
    </w:p>
    <w:p w:rsidR="00B27AE6" w:rsidRPr="00E8015D" w:rsidRDefault="00B27AE6" w:rsidP="00E8015D">
      <w:pPr>
        <w:ind w:firstLine="560"/>
        <w:jc w:val="both"/>
        <w:rPr>
          <w:szCs w:val="28"/>
        </w:rPr>
      </w:pPr>
      <w:r w:rsidRPr="00E8015D">
        <w:rPr>
          <w:szCs w:val="28"/>
        </w:rPr>
        <w:t xml:space="preserve">Прогноз бюджету на 2027-2029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виконання інвестиційних проектів. Зазначені показники є основою для складання головними розпорядниками бюджетних коштів планів своєї діяльності, місцевих програм та формування показників проекту бюджету селищної територіальної громади на 2027 рік. Формування прогнозу бюджету на відповідний рік здійснюватиметься з урахуванням змін основних прогнозних показників економічного і соціального розвитку громади, а також змін у </w:t>
      </w:r>
      <w:proofErr w:type="spellStart"/>
      <w:r w:rsidRPr="00E8015D">
        <w:rPr>
          <w:szCs w:val="28"/>
        </w:rPr>
        <w:t>нормативно-</w:t>
      </w:r>
      <w:proofErr w:type="spellEnd"/>
      <w:r w:rsidRPr="00E8015D">
        <w:rPr>
          <w:szCs w:val="28"/>
        </w:rPr>
        <w:t xml:space="preserve"> правовій базі.</w:t>
      </w:r>
    </w:p>
    <w:p w:rsidR="00B27AE6" w:rsidRPr="00E8015D" w:rsidRDefault="00B27AE6" w:rsidP="00E8015D">
      <w:pPr>
        <w:ind w:firstLine="560"/>
        <w:jc w:val="both"/>
        <w:rPr>
          <w:szCs w:val="28"/>
        </w:rPr>
      </w:pPr>
      <w:r w:rsidRPr="00E8015D">
        <w:rPr>
          <w:szCs w:val="28"/>
        </w:rPr>
        <w:t xml:space="preserve">Обсяг ресурсу бюджету загального фонду </w:t>
      </w:r>
      <w:proofErr w:type="spellStart"/>
      <w:r w:rsidRPr="00E8015D">
        <w:rPr>
          <w:szCs w:val="28"/>
        </w:rPr>
        <w:t>Теплицької</w:t>
      </w:r>
      <w:proofErr w:type="spellEnd"/>
      <w:r w:rsidRPr="00E8015D">
        <w:rPr>
          <w:szCs w:val="28"/>
        </w:rPr>
        <w:t xml:space="preserve"> сільської територіальної громади на 2027-2029 роки прогнозується:</w:t>
      </w:r>
      <w:r w:rsidR="00E8015D">
        <w:rPr>
          <w:szCs w:val="28"/>
        </w:rPr>
        <w:t xml:space="preserve"> </w:t>
      </w:r>
      <w:r w:rsidRPr="00E8015D">
        <w:rPr>
          <w:szCs w:val="28"/>
        </w:rPr>
        <w:t>69 490 437 гривень, 73 416 274 гривень та 77 222 441 гривень відповідно. Загальні показники надходжень до бюджету та граничні показники видатків бюджету наведені у додатку 1 до проекту прогнозу бюджету.</w:t>
      </w:r>
    </w:p>
    <w:p w:rsidR="00B27AE6" w:rsidRPr="00E8015D" w:rsidRDefault="00B27AE6" w:rsidP="00E8015D">
      <w:pPr>
        <w:keepNext/>
        <w:keepLines/>
        <w:widowControl w:val="0"/>
        <w:numPr>
          <w:ilvl w:val="0"/>
          <w:numId w:val="19"/>
        </w:numPr>
        <w:tabs>
          <w:tab w:val="left" w:pos="567"/>
        </w:tabs>
        <w:jc w:val="center"/>
        <w:outlineLvl w:val="0"/>
        <w:rPr>
          <w:b/>
          <w:szCs w:val="28"/>
        </w:rPr>
      </w:pPr>
      <w:bookmarkStart w:id="5" w:name="bookmark6"/>
      <w:r w:rsidRPr="00E8015D">
        <w:rPr>
          <w:b/>
          <w:szCs w:val="28"/>
        </w:rPr>
        <w:lastRenderedPageBreak/>
        <w:t>Показники доходів с</w:t>
      </w:r>
      <w:r w:rsidR="00E8015D" w:rsidRPr="00E8015D">
        <w:rPr>
          <w:b/>
          <w:szCs w:val="28"/>
        </w:rPr>
        <w:t>і</w:t>
      </w:r>
      <w:r w:rsidRPr="00E8015D">
        <w:rPr>
          <w:b/>
          <w:szCs w:val="28"/>
        </w:rPr>
        <w:t>л</w:t>
      </w:r>
      <w:r w:rsidR="00E8015D" w:rsidRPr="00E8015D">
        <w:rPr>
          <w:b/>
          <w:szCs w:val="28"/>
        </w:rPr>
        <w:t>ьського</w:t>
      </w:r>
      <w:r w:rsidRPr="00E8015D">
        <w:rPr>
          <w:b/>
          <w:szCs w:val="28"/>
        </w:rPr>
        <w:t xml:space="preserve"> бюджету</w:t>
      </w:r>
      <w:bookmarkEnd w:id="5"/>
    </w:p>
    <w:p w:rsidR="00B27AE6" w:rsidRPr="00E8015D" w:rsidRDefault="00B27AE6" w:rsidP="00E8015D">
      <w:pPr>
        <w:ind w:firstLine="560"/>
        <w:jc w:val="both"/>
        <w:rPr>
          <w:szCs w:val="28"/>
        </w:rPr>
      </w:pPr>
      <w:r w:rsidRPr="00E8015D">
        <w:rPr>
          <w:szCs w:val="28"/>
        </w:rPr>
        <w:t xml:space="preserve">Прогноз дохідної частини бюджету громади розроблено відповідно до норм бюджетного та податкового законодавства, основних прогнозних </w:t>
      </w:r>
      <w:proofErr w:type="spellStart"/>
      <w:r w:rsidRPr="00E8015D">
        <w:rPr>
          <w:szCs w:val="28"/>
        </w:rPr>
        <w:t>макропоказників</w:t>
      </w:r>
      <w:proofErr w:type="spellEnd"/>
      <w:r w:rsidRPr="00E8015D">
        <w:rPr>
          <w:szCs w:val="28"/>
        </w:rPr>
        <w:t xml:space="preserve"> економічного і соціального розвитку України та територіальної громади, особливостей податкової політики, передбачених Бюджетною декларацією на 2027-2029 роки, рішення сільської ради про встановлення місцевих податків і зборів.</w:t>
      </w:r>
    </w:p>
    <w:p w:rsidR="00B27AE6" w:rsidRPr="00E8015D" w:rsidRDefault="00B27AE6" w:rsidP="00E8015D">
      <w:pPr>
        <w:ind w:firstLine="560"/>
        <w:jc w:val="both"/>
        <w:rPr>
          <w:szCs w:val="28"/>
        </w:rPr>
      </w:pPr>
      <w:r w:rsidRPr="00E8015D">
        <w:rPr>
          <w:szCs w:val="28"/>
        </w:rPr>
        <w:t>З метою розширення податкової бази та залучення додаткових надходжень до бюджету громади визначено такі пріоритетні завдання:</w:t>
      </w:r>
    </w:p>
    <w:p w:rsidR="00B27AE6" w:rsidRPr="00E8015D" w:rsidRDefault="00B27AE6" w:rsidP="00E8015D">
      <w:pPr>
        <w:widowControl w:val="0"/>
        <w:numPr>
          <w:ilvl w:val="0"/>
          <w:numId w:val="17"/>
        </w:numPr>
        <w:tabs>
          <w:tab w:val="left" w:pos="284"/>
        </w:tabs>
        <w:jc w:val="both"/>
        <w:rPr>
          <w:szCs w:val="28"/>
        </w:rPr>
      </w:pPr>
      <w:r w:rsidRPr="00E8015D">
        <w:rPr>
          <w:szCs w:val="28"/>
        </w:rPr>
        <w:t>сприяння розвитку бюджетоутворюючих підприємств, розширенню діючих виробничих потужностей, збільшенню виробництва продукції;</w:t>
      </w:r>
    </w:p>
    <w:p w:rsidR="00B27AE6" w:rsidRPr="00E8015D" w:rsidRDefault="00B27AE6" w:rsidP="00E8015D">
      <w:pPr>
        <w:widowControl w:val="0"/>
        <w:numPr>
          <w:ilvl w:val="0"/>
          <w:numId w:val="17"/>
        </w:numPr>
        <w:tabs>
          <w:tab w:val="left" w:pos="284"/>
        </w:tabs>
        <w:jc w:val="both"/>
        <w:rPr>
          <w:szCs w:val="28"/>
        </w:rPr>
      </w:pPr>
      <w:r w:rsidRPr="00E8015D">
        <w:rPr>
          <w:szCs w:val="28"/>
        </w:rPr>
        <w:t>створення сприятливих умов для стабільної та ефективної роботи суб’єктів підприємницької діяльності, поліпшення бізнес-клімату;</w:t>
      </w:r>
    </w:p>
    <w:p w:rsidR="00B27AE6" w:rsidRPr="00E8015D" w:rsidRDefault="00B27AE6" w:rsidP="00E8015D">
      <w:pPr>
        <w:widowControl w:val="0"/>
        <w:numPr>
          <w:ilvl w:val="0"/>
          <w:numId w:val="17"/>
        </w:numPr>
        <w:tabs>
          <w:tab w:val="left" w:pos="284"/>
        </w:tabs>
        <w:jc w:val="both"/>
        <w:rPr>
          <w:szCs w:val="28"/>
        </w:rPr>
      </w:pPr>
      <w:r w:rsidRPr="00E8015D">
        <w:rPr>
          <w:szCs w:val="28"/>
        </w:rPr>
        <w:t>поліпшення економічних, правових та організаційних умов для залучення інвестиційних ресурсів та земельного потенціалу громади.</w:t>
      </w:r>
    </w:p>
    <w:p w:rsidR="00B27AE6" w:rsidRPr="00E8015D" w:rsidRDefault="00E8015D" w:rsidP="00E8015D">
      <w:pPr>
        <w:tabs>
          <w:tab w:val="left" w:pos="284"/>
        </w:tabs>
        <w:jc w:val="both"/>
        <w:rPr>
          <w:szCs w:val="28"/>
        </w:rPr>
      </w:pPr>
      <w:r>
        <w:rPr>
          <w:szCs w:val="28"/>
        </w:rPr>
        <w:t xml:space="preserve">         </w:t>
      </w:r>
      <w:r w:rsidR="00B27AE6" w:rsidRPr="00E8015D">
        <w:rPr>
          <w:szCs w:val="28"/>
        </w:rPr>
        <w:t>Для виконання пріоритетних завдань передбачається здійснити наступні заходи:</w:t>
      </w:r>
    </w:p>
    <w:p w:rsidR="00B27AE6" w:rsidRPr="00E8015D" w:rsidRDefault="00B27AE6" w:rsidP="00E8015D">
      <w:pPr>
        <w:widowControl w:val="0"/>
        <w:numPr>
          <w:ilvl w:val="0"/>
          <w:numId w:val="17"/>
        </w:numPr>
        <w:tabs>
          <w:tab w:val="left" w:pos="284"/>
        </w:tabs>
        <w:jc w:val="both"/>
        <w:rPr>
          <w:szCs w:val="28"/>
        </w:rPr>
      </w:pPr>
      <w:r w:rsidRPr="00E8015D">
        <w:rPr>
          <w:szCs w:val="28"/>
        </w:rPr>
        <w:t>проведення роз’яснювальної роботи серед населення через засоби масової</w:t>
      </w:r>
    </w:p>
    <w:p w:rsidR="00C16C48" w:rsidRDefault="00B27AE6" w:rsidP="00C16C48">
      <w:pPr>
        <w:widowControl w:val="0"/>
        <w:tabs>
          <w:tab w:val="left" w:pos="284"/>
        </w:tabs>
        <w:jc w:val="both"/>
        <w:rPr>
          <w:szCs w:val="28"/>
        </w:rPr>
      </w:pPr>
      <w:r w:rsidRPr="00C16C48">
        <w:rPr>
          <w:szCs w:val="28"/>
        </w:rPr>
        <w:t>інформації щодо соціального значення легалізації праці та заробітної плати, дотримання норм законодавства в частині оплати праці у розмірі не менше мінімальної заробітної плати, обов’язкового декларування доходів та сплати податків. Очікуваний результат - підвищення рівня зайнятості та</w:t>
      </w:r>
      <w:r w:rsidR="00C16C48">
        <w:rPr>
          <w:szCs w:val="28"/>
        </w:rPr>
        <w:t xml:space="preserve"> </w:t>
      </w:r>
      <w:r w:rsidRPr="00C16C48">
        <w:rPr>
          <w:szCs w:val="28"/>
        </w:rPr>
        <w:t>соціального забезпечення населення, зростання надходжень податку на</w:t>
      </w:r>
      <w:r w:rsidR="00C16C48">
        <w:rPr>
          <w:szCs w:val="28"/>
        </w:rPr>
        <w:t xml:space="preserve"> </w:t>
      </w:r>
      <w:r w:rsidRPr="00C16C48">
        <w:rPr>
          <w:szCs w:val="28"/>
        </w:rPr>
        <w:t>доходи фізичних осіб;</w:t>
      </w:r>
      <w:r w:rsidRPr="00C16C48">
        <w:rPr>
          <w:szCs w:val="28"/>
        </w:rPr>
        <w:tab/>
      </w:r>
    </w:p>
    <w:p w:rsidR="00B27AE6" w:rsidRPr="00C16C48" w:rsidRDefault="00B27AE6" w:rsidP="00E8015D">
      <w:pPr>
        <w:pStyle w:val="af"/>
        <w:widowControl w:val="0"/>
        <w:numPr>
          <w:ilvl w:val="0"/>
          <w:numId w:val="17"/>
        </w:numPr>
        <w:tabs>
          <w:tab w:val="left" w:pos="284"/>
        </w:tabs>
        <w:ind w:left="0"/>
        <w:jc w:val="both"/>
        <w:rPr>
          <w:szCs w:val="28"/>
        </w:rPr>
      </w:pPr>
      <w:r w:rsidRPr="00C16C48">
        <w:rPr>
          <w:szCs w:val="28"/>
        </w:rPr>
        <w:t>організація реєстрації фізичних осіб-підприємців у доступиш формі та у найкоротші терміни, що очікувано розширить сфери</w:t>
      </w:r>
      <w:r w:rsidR="00E8015D" w:rsidRPr="00C16C48">
        <w:rPr>
          <w:szCs w:val="28"/>
        </w:rPr>
        <w:t xml:space="preserve"> </w:t>
      </w:r>
      <w:r w:rsidRPr="00C16C48">
        <w:rPr>
          <w:szCs w:val="28"/>
        </w:rPr>
        <w:t>діяльності малого</w:t>
      </w:r>
      <w:r w:rsidR="00C16C48">
        <w:rPr>
          <w:szCs w:val="28"/>
        </w:rPr>
        <w:t xml:space="preserve"> </w:t>
      </w:r>
      <w:r w:rsidRPr="00C16C48">
        <w:rPr>
          <w:szCs w:val="28"/>
        </w:rPr>
        <w:t>бізнесу, збільшить надходження єдиного податку</w:t>
      </w:r>
      <w:r w:rsidR="00C16C48">
        <w:rPr>
          <w:szCs w:val="28"/>
        </w:rPr>
        <w:t>;</w:t>
      </w:r>
    </w:p>
    <w:p w:rsidR="00B27AE6" w:rsidRPr="00C16C48" w:rsidRDefault="00B27AE6" w:rsidP="00E8015D">
      <w:pPr>
        <w:pStyle w:val="40"/>
        <w:numPr>
          <w:ilvl w:val="0"/>
          <w:numId w:val="17"/>
        </w:numPr>
        <w:shd w:val="clear" w:color="auto" w:fill="auto"/>
        <w:tabs>
          <w:tab w:val="left" w:pos="284"/>
          <w:tab w:val="left" w:pos="704"/>
          <w:tab w:val="left" w:pos="8026"/>
        </w:tabs>
        <w:spacing w:line="240" w:lineRule="auto"/>
        <w:ind w:right="240" w:firstLine="0"/>
        <w:rPr>
          <w:sz w:val="28"/>
          <w:szCs w:val="28"/>
          <w:lang w:val="uk-UA"/>
        </w:rPr>
      </w:pPr>
      <w:r w:rsidRPr="00C16C48">
        <w:rPr>
          <w:sz w:val="28"/>
          <w:szCs w:val="28"/>
          <w:lang w:val="uk-UA"/>
        </w:rPr>
        <w:t>проведення інвентаризації земельних ділянок, перегляд</w:t>
      </w:r>
      <w:r w:rsidR="00C16C48" w:rsidRPr="00C16C48">
        <w:rPr>
          <w:sz w:val="28"/>
          <w:szCs w:val="28"/>
          <w:lang w:val="uk-UA"/>
        </w:rPr>
        <w:t>у</w:t>
      </w:r>
      <w:r w:rsidRPr="00C16C48">
        <w:rPr>
          <w:sz w:val="28"/>
          <w:szCs w:val="28"/>
          <w:lang w:val="uk-UA"/>
        </w:rPr>
        <w:t xml:space="preserve"> укладених договорів оренди земельних ділянок на предмет відповідності розміру орендної плати нормам Податкового кодексу України, що забезпечить за</w:t>
      </w:r>
      <w:r w:rsidR="00E8015D" w:rsidRPr="00C16C48">
        <w:rPr>
          <w:sz w:val="28"/>
          <w:szCs w:val="28"/>
          <w:lang w:val="uk-UA"/>
        </w:rPr>
        <w:t>луче</w:t>
      </w:r>
      <w:r w:rsidRPr="00C16C48">
        <w:rPr>
          <w:sz w:val="28"/>
          <w:szCs w:val="28"/>
          <w:lang w:val="uk-UA"/>
        </w:rPr>
        <w:t>ння земельного потенціалу громади для залучення інвестицій,</w:t>
      </w:r>
      <w:r w:rsidR="00C16C48">
        <w:rPr>
          <w:sz w:val="28"/>
          <w:szCs w:val="28"/>
          <w:lang w:val="uk-UA"/>
        </w:rPr>
        <w:t xml:space="preserve"> </w:t>
      </w:r>
      <w:r w:rsidRPr="00C16C48">
        <w:rPr>
          <w:sz w:val="28"/>
          <w:szCs w:val="28"/>
          <w:lang w:val="uk-UA"/>
        </w:rPr>
        <w:t>збільшення надходжень плати за землю;</w:t>
      </w:r>
      <w:r w:rsidRPr="00C16C48">
        <w:rPr>
          <w:sz w:val="28"/>
          <w:szCs w:val="28"/>
          <w:lang w:val="uk-UA"/>
        </w:rPr>
        <w:tab/>
        <w:t>.</w:t>
      </w:r>
    </w:p>
    <w:p w:rsidR="00B27AE6" w:rsidRPr="00E8015D" w:rsidRDefault="00B27AE6" w:rsidP="00E8015D">
      <w:pPr>
        <w:widowControl w:val="0"/>
        <w:numPr>
          <w:ilvl w:val="0"/>
          <w:numId w:val="17"/>
        </w:numPr>
        <w:tabs>
          <w:tab w:val="left" w:pos="284"/>
          <w:tab w:val="left" w:pos="704"/>
        </w:tabs>
        <w:ind w:right="240"/>
        <w:jc w:val="both"/>
        <w:rPr>
          <w:szCs w:val="28"/>
        </w:rPr>
      </w:pPr>
      <w:r w:rsidRPr="00E8015D">
        <w:rPr>
          <w:szCs w:val="28"/>
        </w:rPr>
        <w:t>проводити моніторинг податкового боргу платників податків до бюджету та провести претензійно-позовну роботу щодо його зменшення.</w:t>
      </w:r>
    </w:p>
    <w:p w:rsidR="00B27AE6" w:rsidRPr="00E8015D" w:rsidRDefault="00B27AE6" w:rsidP="00E8015D">
      <w:pPr>
        <w:ind w:right="240" w:firstLine="440"/>
        <w:jc w:val="both"/>
        <w:rPr>
          <w:szCs w:val="28"/>
        </w:rPr>
      </w:pPr>
      <w:r w:rsidRPr="00E8015D">
        <w:rPr>
          <w:szCs w:val="28"/>
        </w:rPr>
        <w:t>При формуванні дохідної частини с</w:t>
      </w:r>
      <w:r w:rsidR="00C16C48">
        <w:rPr>
          <w:szCs w:val="28"/>
        </w:rPr>
        <w:t>ільськ</w:t>
      </w:r>
      <w:r w:rsidRPr="00E8015D">
        <w:rPr>
          <w:szCs w:val="28"/>
        </w:rPr>
        <w:t>ого бюджету були враховані фактичні надходження за 2025 рік, планові показники на 2026 рік та прогнозні показники на 2027-2029 роки.</w:t>
      </w:r>
    </w:p>
    <w:p w:rsidR="00B27AE6" w:rsidRPr="00E8015D" w:rsidRDefault="00B27AE6" w:rsidP="00E8015D">
      <w:pPr>
        <w:ind w:firstLine="680"/>
        <w:jc w:val="both"/>
        <w:rPr>
          <w:szCs w:val="28"/>
        </w:rPr>
      </w:pPr>
      <w:r w:rsidRPr="00E8015D">
        <w:rPr>
          <w:szCs w:val="28"/>
        </w:rPr>
        <w:t>Обсяг  доходів загального фонду сільського бюджету на 2027 рік розрахований у сумі 69 490 437 гривень. До спеціального фонду у 2027 році</w:t>
      </w:r>
    </w:p>
    <w:p w:rsidR="00B27AE6" w:rsidRPr="00E8015D" w:rsidRDefault="00B27AE6" w:rsidP="00E8015D">
      <w:pPr>
        <w:jc w:val="both"/>
        <w:rPr>
          <w:szCs w:val="28"/>
        </w:rPr>
      </w:pPr>
      <w:r w:rsidRPr="00E8015D">
        <w:rPr>
          <w:szCs w:val="28"/>
        </w:rPr>
        <w:t>прогнозується отримати  1 127 699 гривень.</w:t>
      </w:r>
    </w:p>
    <w:p w:rsidR="00B27AE6" w:rsidRPr="00E8015D" w:rsidRDefault="00B27AE6" w:rsidP="00E8015D">
      <w:pPr>
        <w:ind w:firstLine="680"/>
        <w:jc w:val="both"/>
        <w:rPr>
          <w:szCs w:val="28"/>
        </w:rPr>
      </w:pPr>
      <w:r w:rsidRPr="00E8015D">
        <w:rPr>
          <w:szCs w:val="28"/>
        </w:rPr>
        <w:t>Обсяг</w:t>
      </w:r>
      <w:r w:rsidRPr="00E8015D">
        <w:rPr>
          <w:color w:val="FF0000"/>
          <w:szCs w:val="28"/>
        </w:rPr>
        <w:t xml:space="preserve">  </w:t>
      </w:r>
      <w:r w:rsidRPr="00E8015D">
        <w:rPr>
          <w:szCs w:val="28"/>
        </w:rPr>
        <w:t>доходів загального фонду селищного бюджету на 2028 рік розрахований у сумі  73 416 274   гривень. До спеціального фонду у 2028 році</w:t>
      </w:r>
    </w:p>
    <w:p w:rsidR="00B27AE6" w:rsidRPr="00E8015D" w:rsidRDefault="00B27AE6" w:rsidP="00E8015D">
      <w:pPr>
        <w:jc w:val="both"/>
        <w:rPr>
          <w:szCs w:val="28"/>
        </w:rPr>
      </w:pPr>
      <w:r w:rsidRPr="00E8015D">
        <w:rPr>
          <w:szCs w:val="28"/>
        </w:rPr>
        <w:t xml:space="preserve">прогнозується отримати </w:t>
      </w:r>
      <w:r w:rsidRPr="00E8015D">
        <w:rPr>
          <w:color w:val="000000" w:themeColor="text1"/>
          <w:szCs w:val="28"/>
        </w:rPr>
        <w:t>1 136</w:t>
      </w:r>
      <w:r w:rsidR="00C16C48">
        <w:rPr>
          <w:color w:val="000000" w:themeColor="text1"/>
          <w:szCs w:val="28"/>
        </w:rPr>
        <w:t> </w:t>
      </w:r>
      <w:r w:rsidRPr="00E8015D">
        <w:rPr>
          <w:color w:val="000000" w:themeColor="text1"/>
          <w:szCs w:val="28"/>
        </w:rPr>
        <w:t>695</w:t>
      </w:r>
      <w:r w:rsidR="00C16C48">
        <w:rPr>
          <w:color w:val="000000" w:themeColor="text1"/>
          <w:szCs w:val="28"/>
        </w:rPr>
        <w:t xml:space="preserve"> </w:t>
      </w:r>
      <w:r w:rsidRPr="00E8015D">
        <w:rPr>
          <w:szCs w:val="28"/>
        </w:rPr>
        <w:t>гривень.</w:t>
      </w:r>
    </w:p>
    <w:p w:rsidR="00B27AE6" w:rsidRPr="00E8015D" w:rsidRDefault="00B27AE6" w:rsidP="00E8015D">
      <w:pPr>
        <w:ind w:firstLine="680"/>
        <w:jc w:val="both"/>
        <w:rPr>
          <w:szCs w:val="28"/>
        </w:rPr>
      </w:pPr>
      <w:r w:rsidRPr="00E8015D">
        <w:rPr>
          <w:szCs w:val="28"/>
        </w:rPr>
        <w:t>Обсяг</w:t>
      </w:r>
      <w:r w:rsidRPr="00E8015D">
        <w:rPr>
          <w:color w:val="FF0000"/>
          <w:szCs w:val="28"/>
        </w:rPr>
        <w:t xml:space="preserve">  </w:t>
      </w:r>
      <w:r w:rsidRPr="00E8015D">
        <w:rPr>
          <w:szCs w:val="28"/>
        </w:rPr>
        <w:t>доходів загального фонду селищного бюджету на 2029 рік розрахований у сумі  77 222 441  гривень. До спеціального фонду у 2028 році</w:t>
      </w:r>
    </w:p>
    <w:p w:rsidR="00B27AE6" w:rsidRPr="00E8015D" w:rsidRDefault="00B27AE6" w:rsidP="00E8015D">
      <w:pPr>
        <w:jc w:val="both"/>
        <w:rPr>
          <w:szCs w:val="28"/>
        </w:rPr>
      </w:pPr>
      <w:r w:rsidRPr="00E8015D">
        <w:rPr>
          <w:szCs w:val="28"/>
        </w:rPr>
        <w:t xml:space="preserve">прогнозується отримати </w:t>
      </w:r>
      <w:r w:rsidRPr="00E8015D">
        <w:rPr>
          <w:color w:val="000000" w:themeColor="text1"/>
          <w:szCs w:val="28"/>
        </w:rPr>
        <w:t>1 140</w:t>
      </w:r>
      <w:r w:rsidR="00C16C48">
        <w:rPr>
          <w:color w:val="000000" w:themeColor="text1"/>
          <w:szCs w:val="28"/>
        </w:rPr>
        <w:t> </w:t>
      </w:r>
      <w:r w:rsidRPr="00E8015D">
        <w:rPr>
          <w:color w:val="000000" w:themeColor="text1"/>
          <w:szCs w:val="28"/>
        </w:rPr>
        <w:t>980</w:t>
      </w:r>
      <w:r w:rsidR="00C16C48">
        <w:rPr>
          <w:color w:val="000000" w:themeColor="text1"/>
          <w:szCs w:val="28"/>
        </w:rPr>
        <w:t xml:space="preserve"> </w:t>
      </w:r>
      <w:r w:rsidRPr="00E8015D">
        <w:rPr>
          <w:szCs w:val="28"/>
        </w:rPr>
        <w:t>гривень.</w:t>
      </w:r>
    </w:p>
    <w:p w:rsidR="00B27AE6" w:rsidRPr="00E8015D" w:rsidRDefault="00B27AE6" w:rsidP="00E8015D">
      <w:pPr>
        <w:pStyle w:val="40"/>
        <w:shd w:val="clear" w:color="auto" w:fill="auto"/>
        <w:spacing w:line="240" w:lineRule="auto"/>
        <w:ind w:firstLine="0"/>
        <w:rPr>
          <w:sz w:val="28"/>
          <w:szCs w:val="28"/>
        </w:rPr>
      </w:pPr>
      <w:proofErr w:type="spellStart"/>
      <w:r w:rsidRPr="00E8015D">
        <w:rPr>
          <w:sz w:val="28"/>
          <w:szCs w:val="28"/>
        </w:rPr>
        <w:t>Показники</w:t>
      </w:r>
      <w:proofErr w:type="spellEnd"/>
      <w:r w:rsidRPr="00E8015D">
        <w:rPr>
          <w:sz w:val="28"/>
          <w:szCs w:val="28"/>
        </w:rPr>
        <w:t xml:space="preserve"> </w:t>
      </w:r>
      <w:proofErr w:type="spellStart"/>
      <w:r w:rsidRPr="00E8015D">
        <w:rPr>
          <w:sz w:val="28"/>
          <w:szCs w:val="28"/>
        </w:rPr>
        <w:t>доходів</w:t>
      </w:r>
      <w:proofErr w:type="spellEnd"/>
      <w:r w:rsidRPr="00E8015D">
        <w:rPr>
          <w:sz w:val="28"/>
          <w:szCs w:val="28"/>
        </w:rPr>
        <w:t xml:space="preserve"> бюджету </w:t>
      </w:r>
      <w:proofErr w:type="spellStart"/>
      <w:r w:rsidRPr="00E8015D">
        <w:rPr>
          <w:sz w:val="28"/>
          <w:szCs w:val="28"/>
        </w:rPr>
        <w:t>громади</w:t>
      </w:r>
      <w:proofErr w:type="spellEnd"/>
      <w:r w:rsidRPr="00E8015D">
        <w:rPr>
          <w:sz w:val="28"/>
          <w:szCs w:val="28"/>
        </w:rPr>
        <w:t xml:space="preserve"> </w:t>
      </w:r>
      <w:proofErr w:type="spellStart"/>
      <w:r w:rsidRPr="00E8015D">
        <w:rPr>
          <w:sz w:val="28"/>
          <w:szCs w:val="28"/>
        </w:rPr>
        <w:t>наведені</w:t>
      </w:r>
      <w:proofErr w:type="spellEnd"/>
      <w:r w:rsidRPr="00E8015D">
        <w:rPr>
          <w:sz w:val="28"/>
          <w:szCs w:val="28"/>
        </w:rPr>
        <w:t xml:space="preserve"> в </w:t>
      </w:r>
      <w:proofErr w:type="spellStart"/>
      <w:r w:rsidRPr="00E8015D">
        <w:rPr>
          <w:sz w:val="28"/>
          <w:szCs w:val="28"/>
        </w:rPr>
        <w:t>додатку</w:t>
      </w:r>
      <w:proofErr w:type="spellEnd"/>
      <w:r w:rsidRPr="00E8015D">
        <w:rPr>
          <w:sz w:val="28"/>
          <w:szCs w:val="28"/>
        </w:rPr>
        <w:t xml:space="preserve"> 2 до прогнозу </w:t>
      </w:r>
      <w:r w:rsidRPr="00E8015D">
        <w:rPr>
          <w:sz w:val="28"/>
          <w:szCs w:val="28"/>
        </w:rPr>
        <w:lastRenderedPageBreak/>
        <w:t>бюджету.</w:t>
      </w:r>
    </w:p>
    <w:p w:rsidR="00B27AE6" w:rsidRPr="00E8015D" w:rsidRDefault="00B27AE6" w:rsidP="00E8015D">
      <w:pPr>
        <w:ind w:firstLine="820"/>
        <w:jc w:val="both"/>
        <w:rPr>
          <w:szCs w:val="28"/>
        </w:rPr>
      </w:pPr>
      <w:r w:rsidRPr="00E8015D">
        <w:rPr>
          <w:color w:val="000000" w:themeColor="text1"/>
          <w:szCs w:val="28"/>
        </w:rPr>
        <w:t>В структурі</w:t>
      </w:r>
      <w:r w:rsidRPr="00E8015D">
        <w:rPr>
          <w:szCs w:val="28"/>
        </w:rPr>
        <w:t xml:space="preserve"> доходів найбільшу частку становитимуть податкові та неподаткові надходження — майже 62 %; міжбюджетні трансферти — 38 %.</w:t>
      </w:r>
    </w:p>
    <w:p w:rsidR="00B27AE6" w:rsidRPr="00E8015D" w:rsidRDefault="00B27AE6" w:rsidP="00E8015D">
      <w:pPr>
        <w:ind w:firstLine="820"/>
        <w:jc w:val="both"/>
        <w:rPr>
          <w:szCs w:val="28"/>
        </w:rPr>
      </w:pPr>
      <w:r w:rsidRPr="00E8015D">
        <w:rPr>
          <w:szCs w:val="28"/>
        </w:rPr>
        <w:t>Основними джерелами доходів загального фонду селищного бюджету на 2027-2029 роки залишаються податок та збір на доходи фізичних осіб, єдиний податок та податок на майно (нерухомість, земля), що становлять відповідно 36%, 29% та 3</w:t>
      </w:r>
      <w:r w:rsidRPr="00E8015D">
        <w:rPr>
          <w:szCs w:val="28"/>
          <w:lang w:val="ru-RU"/>
        </w:rPr>
        <w:t>6</w:t>
      </w:r>
      <w:r w:rsidRPr="00E8015D">
        <w:rPr>
          <w:szCs w:val="28"/>
        </w:rPr>
        <w:t>% від прогнозного показника доходів.</w:t>
      </w:r>
    </w:p>
    <w:p w:rsidR="00C16C48" w:rsidRDefault="00B27AE6" w:rsidP="00E8015D">
      <w:pPr>
        <w:ind w:firstLine="820"/>
        <w:jc w:val="both"/>
        <w:rPr>
          <w:szCs w:val="28"/>
        </w:rPr>
      </w:pPr>
      <w:r w:rsidRPr="00E8015D">
        <w:rPr>
          <w:szCs w:val="28"/>
        </w:rPr>
        <w:t xml:space="preserve">Як і в попередні періоди, найбільшу питому вагу у надходженнях податку та збору на доходи фізичних осіб займає податок на доходи фізичних осіб, що сплачується податковими агентами із доходів платника податку у вигляді заробітної плати. Прогноз надходжень з податку на доходи фізичних осіб розраховано відповідно до єдиної ставки (18 %) оподаткування доходів фізичних осіб, сталого підвищення мінімальної заробітної плати та прожиткового мінімуму, подальшого зростання середньомісячної заробітної плати найманих працівників шляхом збільшення продуктивності праці, легалізації виплати заробітної плати. Темпи росту податку на доходи фізичних осіб (в цілому по всіх видах надходжень податку) прогнозуються у 2027 році на рівні 110,4%, у 2028 році - на 100,8% та у 2029 році - на 100,7%. </w:t>
      </w:r>
      <w:r w:rsidR="00C16C48">
        <w:rPr>
          <w:szCs w:val="28"/>
        </w:rPr>
        <w:t xml:space="preserve">      </w:t>
      </w:r>
    </w:p>
    <w:p w:rsidR="00B27AE6" w:rsidRPr="00E8015D" w:rsidRDefault="00B27AE6" w:rsidP="00E8015D">
      <w:pPr>
        <w:ind w:firstLine="820"/>
        <w:jc w:val="both"/>
        <w:rPr>
          <w:rStyle w:val="414pt"/>
        </w:rPr>
      </w:pPr>
      <w:r w:rsidRPr="00E8015D">
        <w:rPr>
          <w:szCs w:val="28"/>
        </w:rPr>
        <w:t xml:space="preserve">Найбільшими платниками податку та збору </w:t>
      </w:r>
      <w:r w:rsidRPr="00E8015D">
        <w:rPr>
          <w:rStyle w:val="414pt"/>
        </w:rPr>
        <w:t xml:space="preserve">на доходи фізичних осіб є: </w:t>
      </w:r>
    </w:p>
    <w:p w:rsidR="00B27AE6" w:rsidRPr="00E8015D" w:rsidRDefault="00B27AE6" w:rsidP="00E8015D">
      <w:pPr>
        <w:pStyle w:val="40"/>
        <w:shd w:val="clear" w:color="auto" w:fill="auto"/>
        <w:spacing w:line="240" w:lineRule="auto"/>
        <w:ind w:right="142" w:firstLine="0"/>
        <w:rPr>
          <w:rStyle w:val="414pt"/>
        </w:rPr>
      </w:pPr>
      <w:r w:rsidRPr="00E8015D">
        <w:rPr>
          <w:rStyle w:val="414pt"/>
        </w:rPr>
        <w:t xml:space="preserve">ВОМС </w:t>
      </w:r>
      <w:proofErr w:type="spellStart"/>
      <w:r w:rsidRPr="00E8015D">
        <w:rPr>
          <w:rStyle w:val="414pt"/>
        </w:rPr>
        <w:t>Теплицької</w:t>
      </w:r>
      <w:proofErr w:type="spellEnd"/>
      <w:r w:rsidRPr="00E8015D">
        <w:rPr>
          <w:rStyle w:val="414pt"/>
        </w:rPr>
        <w:t xml:space="preserve"> с/р, </w:t>
      </w:r>
      <w:proofErr w:type="spellStart"/>
      <w:r w:rsidRPr="00E8015D">
        <w:rPr>
          <w:rStyle w:val="414pt"/>
        </w:rPr>
        <w:t>Мирнопільський</w:t>
      </w:r>
      <w:proofErr w:type="spellEnd"/>
      <w:r w:rsidRPr="00E8015D">
        <w:rPr>
          <w:rStyle w:val="414pt"/>
        </w:rPr>
        <w:t xml:space="preserve"> ГБІ, ТОВ "Агрофірма "Дністровська",</w:t>
      </w:r>
      <w:r w:rsidR="00C16C48">
        <w:rPr>
          <w:rStyle w:val="414pt"/>
        </w:rPr>
        <w:t xml:space="preserve"> </w:t>
      </w:r>
      <w:proofErr w:type="spellStart"/>
      <w:r w:rsidRPr="00E8015D">
        <w:rPr>
          <w:rStyle w:val="414pt"/>
        </w:rPr>
        <w:t>Теплицька</w:t>
      </w:r>
      <w:proofErr w:type="spellEnd"/>
      <w:r w:rsidRPr="00E8015D">
        <w:rPr>
          <w:rStyle w:val="414pt"/>
        </w:rPr>
        <w:t xml:space="preserve"> сільська рада,    ДНЗ "</w:t>
      </w:r>
      <w:proofErr w:type="spellStart"/>
      <w:r w:rsidRPr="00E8015D">
        <w:rPr>
          <w:rStyle w:val="414pt"/>
        </w:rPr>
        <w:t>Арцизький</w:t>
      </w:r>
      <w:proofErr w:type="spellEnd"/>
      <w:r w:rsidRPr="00E8015D">
        <w:rPr>
          <w:rStyle w:val="414pt"/>
        </w:rPr>
        <w:t xml:space="preserve">   ПАЛ",    </w:t>
      </w:r>
      <w:proofErr w:type="spellStart"/>
      <w:r w:rsidRPr="00E8015D">
        <w:rPr>
          <w:rStyle w:val="414pt"/>
        </w:rPr>
        <w:t>КП</w:t>
      </w:r>
      <w:proofErr w:type="spellEnd"/>
      <w:r w:rsidRPr="00E8015D">
        <w:rPr>
          <w:rStyle w:val="414pt"/>
        </w:rPr>
        <w:t xml:space="preserve">    "</w:t>
      </w:r>
      <w:proofErr w:type="spellStart"/>
      <w:r w:rsidRPr="00E8015D">
        <w:rPr>
          <w:rStyle w:val="414pt"/>
        </w:rPr>
        <w:t>Акватік</w:t>
      </w:r>
      <w:proofErr w:type="spellEnd"/>
      <w:r w:rsidRPr="00E8015D">
        <w:rPr>
          <w:rStyle w:val="414pt"/>
        </w:rPr>
        <w:t xml:space="preserve">",    </w:t>
      </w:r>
      <w:proofErr w:type="spellStart"/>
      <w:r w:rsidRPr="00E8015D">
        <w:rPr>
          <w:rStyle w:val="414pt"/>
        </w:rPr>
        <w:t>ДП</w:t>
      </w:r>
      <w:proofErr w:type="spellEnd"/>
      <w:r w:rsidRPr="00E8015D">
        <w:rPr>
          <w:rStyle w:val="414pt"/>
        </w:rPr>
        <w:t xml:space="preserve"> "</w:t>
      </w:r>
      <w:proofErr w:type="spellStart"/>
      <w:r w:rsidRPr="00E8015D">
        <w:rPr>
          <w:rStyle w:val="414pt"/>
        </w:rPr>
        <w:t>ДГ</w:t>
      </w:r>
      <w:proofErr w:type="spellEnd"/>
      <w:r w:rsidRPr="00E8015D">
        <w:rPr>
          <w:rStyle w:val="414pt"/>
        </w:rPr>
        <w:t xml:space="preserve"> "</w:t>
      </w:r>
      <w:proofErr w:type="spellStart"/>
      <w:r w:rsidRPr="00E8015D">
        <w:rPr>
          <w:rStyle w:val="414pt"/>
        </w:rPr>
        <w:t>Мирнопільське</w:t>
      </w:r>
      <w:proofErr w:type="spellEnd"/>
      <w:r w:rsidRPr="00E8015D">
        <w:rPr>
          <w:rStyle w:val="414pt"/>
        </w:rPr>
        <w:t xml:space="preserve">" СГІ-НЦНС", ТОВ "ООЕК", ФГ "Мир", ТОВ "БП </w:t>
      </w:r>
      <w:proofErr w:type="spellStart"/>
      <w:r w:rsidRPr="00E8015D">
        <w:rPr>
          <w:rStyle w:val="414pt"/>
        </w:rPr>
        <w:t>Штирбулови</w:t>
      </w:r>
      <w:proofErr w:type="spellEnd"/>
      <w:r w:rsidRPr="00E8015D">
        <w:rPr>
          <w:rStyle w:val="414pt"/>
        </w:rPr>
        <w:t>".</w:t>
      </w:r>
    </w:p>
    <w:p w:rsidR="00B27AE6" w:rsidRPr="00E8015D" w:rsidRDefault="00C16C48" w:rsidP="00E8015D">
      <w:pPr>
        <w:pStyle w:val="40"/>
        <w:shd w:val="clear" w:color="auto" w:fill="auto"/>
        <w:tabs>
          <w:tab w:val="left" w:pos="3470"/>
        </w:tabs>
        <w:spacing w:line="240" w:lineRule="auto"/>
        <w:ind w:right="142" w:firstLine="0"/>
        <w:rPr>
          <w:sz w:val="28"/>
          <w:szCs w:val="28"/>
        </w:rPr>
      </w:pPr>
      <w:r>
        <w:rPr>
          <w:sz w:val="28"/>
          <w:szCs w:val="28"/>
          <w:lang w:val="uk-UA"/>
        </w:rPr>
        <w:t xml:space="preserve">        </w:t>
      </w:r>
      <w:r w:rsidR="00B27AE6" w:rsidRPr="00C16C48">
        <w:rPr>
          <w:sz w:val="28"/>
          <w:szCs w:val="28"/>
          <w:lang w:val="uk-UA"/>
        </w:rPr>
        <w:t xml:space="preserve">Прогнозний обсяг єдиного податку на </w:t>
      </w:r>
      <w:r w:rsidR="00B27AE6" w:rsidRPr="00E8015D">
        <w:rPr>
          <w:rStyle w:val="414pt"/>
        </w:rPr>
        <w:t xml:space="preserve">2026-2028 </w:t>
      </w:r>
      <w:r w:rsidR="00B27AE6" w:rsidRPr="00C16C48">
        <w:rPr>
          <w:sz w:val="28"/>
          <w:szCs w:val="28"/>
          <w:lang w:val="uk-UA"/>
        </w:rPr>
        <w:t xml:space="preserve">роки розраховано з урахуванням положень Податкового кодексу України, фактичних надходжень, кількості платників, </w:t>
      </w:r>
      <w:bookmarkStart w:id="6" w:name="_Hlk205978264"/>
      <w:r w:rsidR="00B27AE6" w:rsidRPr="00C16C48">
        <w:rPr>
          <w:sz w:val="28"/>
          <w:szCs w:val="28"/>
          <w:lang w:val="uk-UA"/>
        </w:rPr>
        <w:t xml:space="preserve">ставок встановлених рішенням  </w:t>
      </w:r>
      <w:proofErr w:type="spellStart"/>
      <w:r w:rsidR="00B27AE6" w:rsidRPr="00C16C48">
        <w:rPr>
          <w:sz w:val="28"/>
          <w:szCs w:val="28"/>
          <w:lang w:val="uk-UA"/>
        </w:rPr>
        <w:t>Теплицької</w:t>
      </w:r>
      <w:proofErr w:type="spellEnd"/>
      <w:r w:rsidR="00B27AE6" w:rsidRPr="00C16C48">
        <w:rPr>
          <w:sz w:val="28"/>
          <w:szCs w:val="28"/>
          <w:lang w:val="uk-UA"/>
        </w:rPr>
        <w:t xml:space="preserve"> сільської ради  від </w:t>
      </w:r>
      <w:r w:rsidR="00B27AE6" w:rsidRPr="00E8015D">
        <w:rPr>
          <w:rStyle w:val="414pt"/>
        </w:rPr>
        <w:t xml:space="preserve">14 </w:t>
      </w:r>
      <w:r w:rsidR="00B27AE6" w:rsidRPr="00C16C48">
        <w:rPr>
          <w:sz w:val="28"/>
          <w:szCs w:val="28"/>
          <w:lang w:val="uk-UA"/>
        </w:rPr>
        <w:t xml:space="preserve">липня </w:t>
      </w:r>
      <w:r w:rsidR="00B27AE6" w:rsidRPr="00E8015D">
        <w:rPr>
          <w:rStyle w:val="414pt"/>
        </w:rPr>
        <w:t xml:space="preserve">2025 </w:t>
      </w:r>
      <w:r w:rsidR="00B27AE6" w:rsidRPr="00C16C48">
        <w:rPr>
          <w:sz w:val="28"/>
          <w:szCs w:val="28"/>
          <w:lang w:val="uk-UA"/>
        </w:rPr>
        <w:t xml:space="preserve">року </w:t>
      </w:r>
      <w:r w:rsidR="00B27AE6" w:rsidRPr="00E8015D">
        <w:rPr>
          <w:rStyle w:val="414pt"/>
        </w:rPr>
        <w:t>№1075-</w:t>
      </w:r>
      <w:r w:rsidR="00B27AE6" w:rsidRPr="00E8015D">
        <w:rPr>
          <w:rStyle w:val="414pt"/>
          <w:lang w:val="en-US"/>
        </w:rPr>
        <w:t>VIII</w:t>
      </w:r>
      <w:r w:rsidR="00B27AE6" w:rsidRPr="00E8015D">
        <w:rPr>
          <w:rStyle w:val="414pt"/>
        </w:rPr>
        <w:t>.</w:t>
      </w:r>
      <w:bookmarkEnd w:id="6"/>
      <w:r>
        <w:rPr>
          <w:rStyle w:val="414pt"/>
        </w:rPr>
        <w:t xml:space="preserve"> </w:t>
      </w:r>
      <w:proofErr w:type="spellStart"/>
      <w:r w:rsidR="00B27AE6" w:rsidRPr="00E8015D">
        <w:rPr>
          <w:sz w:val="28"/>
          <w:szCs w:val="28"/>
        </w:rPr>
        <w:t>Темпи</w:t>
      </w:r>
      <w:proofErr w:type="spellEnd"/>
      <w:r w:rsidR="00B27AE6" w:rsidRPr="00E8015D">
        <w:rPr>
          <w:sz w:val="28"/>
          <w:szCs w:val="28"/>
        </w:rPr>
        <w:t xml:space="preserve"> росту </w:t>
      </w:r>
      <w:proofErr w:type="spellStart"/>
      <w:r w:rsidR="00B27AE6" w:rsidRPr="00E8015D">
        <w:rPr>
          <w:sz w:val="28"/>
          <w:szCs w:val="28"/>
        </w:rPr>
        <w:t>єдиного</w:t>
      </w:r>
      <w:proofErr w:type="spellEnd"/>
      <w:r w:rsidR="00B27AE6" w:rsidRPr="00E8015D">
        <w:rPr>
          <w:sz w:val="28"/>
          <w:szCs w:val="28"/>
        </w:rPr>
        <w:t xml:space="preserve"> </w:t>
      </w:r>
      <w:proofErr w:type="spellStart"/>
      <w:r w:rsidR="00B27AE6" w:rsidRPr="00E8015D">
        <w:rPr>
          <w:sz w:val="28"/>
          <w:szCs w:val="28"/>
        </w:rPr>
        <w:t>податку</w:t>
      </w:r>
      <w:proofErr w:type="spellEnd"/>
      <w:r w:rsidR="00B27AE6" w:rsidRPr="00E8015D">
        <w:rPr>
          <w:sz w:val="28"/>
          <w:szCs w:val="28"/>
        </w:rPr>
        <w:t xml:space="preserve"> </w:t>
      </w:r>
      <w:proofErr w:type="spellStart"/>
      <w:r w:rsidR="00B27AE6" w:rsidRPr="00E8015D">
        <w:rPr>
          <w:sz w:val="28"/>
          <w:szCs w:val="28"/>
        </w:rPr>
        <w:t>прогнозуються</w:t>
      </w:r>
      <w:proofErr w:type="spellEnd"/>
      <w:r w:rsidR="00B27AE6" w:rsidRPr="00E8015D">
        <w:rPr>
          <w:sz w:val="28"/>
          <w:szCs w:val="28"/>
        </w:rPr>
        <w:t xml:space="preserve"> у </w:t>
      </w:r>
      <w:r w:rsidR="00B27AE6" w:rsidRPr="00E8015D">
        <w:rPr>
          <w:rStyle w:val="414pt"/>
        </w:rPr>
        <w:t>2027</w:t>
      </w:r>
      <w:r>
        <w:rPr>
          <w:rStyle w:val="414pt"/>
        </w:rPr>
        <w:t xml:space="preserve"> </w:t>
      </w:r>
      <w:proofErr w:type="spellStart"/>
      <w:r w:rsidR="00B27AE6" w:rsidRPr="00E8015D">
        <w:rPr>
          <w:sz w:val="28"/>
          <w:szCs w:val="28"/>
        </w:rPr>
        <w:t>році</w:t>
      </w:r>
      <w:proofErr w:type="spellEnd"/>
      <w:r w:rsidR="00B27AE6" w:rsidRPr="00E8015D">
        <w:rPr>
          <w:sz w:val="28"/>
          <w:szCs w:val="28"/>
        </w:rPr>
        <w:t xml:space="preserve"> на </w:t>
      </w:r>
      <w:proofErr w:type="spellStart"/>
      <w:r w:rsidR="00B27AE6" w:rsidRPr="00E8015D">
        <w:rPr>
          <w:sz w:val="28"/>
          <w:szCs w:val="28"/>
        </w:rPr>
        <w:t>рівні</w:t>
      </w:r>
      <w:proofErr w:type="spellEnd"/>
      <w:r w:rsidR="00B27AE6" w:rsidRPr="00E8015D">
        <w:rPr>
          <w:sz w:val="28"/>
          <w:szCs w:val="28"/>
        </w:rPr>
        <w:t xml:space="preserve"> 112,46</w:t>
      </w:r>
      <w:r w:rsidR="00B27AE6" w:rsidRPr="00E8015D">
        <w:rPr>
          <w:rStyle w:val="414pt"/>
        </w:rPr>
        <w:t xml:space="preserve"> %, </w:t>
      </w:r>
      <w:r w:rsidR="00B27AE6" w:rsidRPr="00E8015D">
        <w:rPr>
          <w:sz w:val="28"/>
          <w:szCs w:val="28"/>
        </w:rPr>
        <w:t xml:space="preserve">у </w:t>
      </w:r>
      <w:r w:rsidR="00B27AE6" w:rsidRPr="00E8015D">
        <w:rPr>
          <w:rStyle w:val="414pt"/>
        </w:rPr>
        <w:t>2028</w:t>
      </w:r>
      <w:r>
        <w:rPr>
          <w:rStyle w:val="414pt"/>
        </w:rPr>
        <w:t xml:space="preserve"> </w:t>
      </w:r>
      <w:proofErr w:type="spellStart"/>
      <w:r w:rsidR="00B27AE6" w:rsidRPr="00E8015D">
        <w:rPr>
          <w:sz w:val="28"/>
          <w:szCs w:val="28"/>
        </w:rPr>
        <w:t>році</w:t>
      </w:r>
      <w:proofErr w:type="spellEnd"/>
      <w:r w:rsidR="00B27AE6" w:rsidRPr="00E8015D">
        <w:rPr>
          <w:sz w:val="28"/>
          <w:szCs w:val="28"/>
        </w:rPr>
        <w:t xml:space="preserve"> - на 101,8</w:t>
      </w:r>
      <w:r w:rsidR="00B27AE6" w:rsidRPr="00E8015D">
        <w:rPr>
          <w:rStyle w:val="414pt"/>
        </w:rPr>
        <w:t xml:space="preserve"> % </w:t>
      </w:r>
      <w:r w:rsidR="00B27AE6" w:rsidRPr="00E8015D">
        <w:rPr>
          <w:sz w:val="28"/>
          <w:szCs w:val="28"/>
        </w:rPr>
        <w:t xml:space="preserve">та у </w:t>
      </w:r>
      <w:r w:rsidR="00B27AE6" w:rsidRPr="00E8015D">
        <w:rPr>
          <w:rStyle w:val="414pt"/>
        </w:rPr>
        <w:t>2029</w:t>
      </w:r>
      <w:r>
        <w:rPr>
          <w:rStyle w:val="414pt"/>
        </w:rPr>
        <w:t xml:space="preserve"> </w:t>
      </w:r>
      <w:proofErr w:type="spellStart"/>
      <w:r w:rsidR="00B27AE6" w:rsidRPr="00E8015D">
        <w:rPr>
          <w:sz w:val="28"/>
          <w:szCs w:val="28"/>
        </w:rPr>
        <w:t>році</w:t>
      </w:r>
      <w:proofErr w:type="spellEnd"/>
      <w:r w:rsidR="00B27AE6" w:rsidRPr="00E8015D">
        <w:rPr>
          <w:sz w:val="28"/>
          <w:szCs w:val="28"/>
        </w:rPr>
        <w:t xml:space="preserve"> - на 101,57</w:t>
      </w:r>
      <w:r w:rsidR="00B27AE6" w:rsidRPr="00E8015D">
        <w:rPr>
          <w:rStyle w:val="414pt"/>
        </w:rPr>
        <w:t xml:space="preserve"> %. </w:t>
      </w:r>
      <w:proofErr w:type="spellStart"/>
      <w:r w:rsidR="00B27AE6" w:rsidRPr="00E8015D">
        <w:rPr>
          <w:sz w:val="28"/>
          <w:szCs w:val="28"/>
        </w:rPr>
        <w:t>Найбільшими</w:t>
      </w:r>
      <w:proofErr w:type="spellEnd"/>
      <w:r w:rsidR="00B27AE6" w:rsidRPr="00E8015D">
        <w:rPr>
          <w:sz w:val="28"/>
          <w:szCs w:val="28"/>
        </w:rPr>
        <w:t xml:space="preserve"> </w:t>
      </w:r>
      <w:proofErr w:type="spellStart"/>
      <w:r w:rsidR="00B27AE6" w:rsidRPr="00E8015D">
        <w:rPr>
          <w:sz w:val="28"/>
          <w:szCs w:val="28"/>
        </w:rPr>
        <w:t>платниками</w:t>
      </w:r>
      <w:proofErr w:type="spellEnd"/>
      <w:r w:rsidR="00B27AE6" w:rsidRPr="00E8015D">
        <w:rPr>
          <w:sz w:val="28"/>
          <w:szCs w:val="28"/>
        </w:rPr>
        <w:t xml:space="preserve"> </w:t>
      </w:r>
      <w:proofErr w:type="spellStart"/>
      <w:r w:rsidR="00B27AE6" w:rsidRPr="00E8015D">
        <w:rPr>
          <w:sz w:val="28"/>
          <w:szCs w:val="28"/>
        </w:rPr>
        <w:t>єдиного</w:t>
      </w:r>
      <w:proofErr w:type="spellEnd"/>
      <w:r w:rsidR="00B27AE6" w:rsidRPr="00E8015D">
        <w:rPr>
          <w:sz w:val="28"/>
          <w:szCs w:val="28"/>
        </w:rPr>
        <w:t xml:space="preserve"> </w:t>
      </w:r>
      <w:proofErr w:type="spellStart"/>
      <w:r w:rsidR="00B27AE6" w:rsidRPr="00E8015D">
        <w:rPr>
          <w:sz w:val="28"/>
          <w:szCs w:val="28"/>
        </w:rPr>
        <w:t>податку</w:t>
      </w:r>
      <w:proofErr w:type="spellEnd"/>
      <w:r w:rsidR="00B27AE6" w:rsidRPr="00E8015D">
        <w:rPr>
          <w:sz w:val="28"/>
          <w:szCs w:val="28"/>
        </w:rPr>
        <w:t xml:space="preserve"> є:</w:t>
      </w:r>
      <w:r>
        <w:rPr>
          <w:sz w:val="28"/>
          <w:szCs w:val="28"/>
          <w:lang w:val="uk-UA"/>
        </w:rPr>
        <w:t xml:space="preserve"> </w:t>
      </w:r>
      <w:r w:rsidR="00B27AE6" w:rsidRPr="00E8015D">
        <w:rPr>
          <w:sz w:val="28"/>
          <w:szCs w:val="28"/>
        </w:rPr>
        <w:t>ФГ "</w:t>
      </w:r>
      <w:proofErr w:type="spellStart"/>
      <w:r w:rsidR="00B27AE6" w:rsidRPr="00E8015D">
        <w:rPr>
          <w:sz w:val="28"/>
          <w:szCs w:val="28"/>
        </w:rPr>
        <w:t>Еллада</w:t>
      </w:r>
      <w:proofErr w:type="spellEnd"/>
      <w:r w:rsidR="00B27AE6" w:rsidRPr="00E8015D">
        <w:rPr>
          <w:sz w:val="28"/>
          <w:szCs w:val="28"/>
        </w:rPr>
        <w:t xml:space="preserve">", ТОВ "Салаг </w:t>
      </w:r>
      <w:proofErr w:type="spellStart"/>
      <w:r w:rsidR="00B27AE6" w:rsidRPr="00E8015D">
        <w:rPr>
          <w:sz w:val="28"/>
          <w:szCs w:val="28"/>
        </w:rPr>
        <w:t>Агро</w:t>
      </w:r>
      <w:proofErr w:type="spellEnd"/>
      <w:r w:rsidR="00B27AE6" w:rsidRPr="00E8015D">
        <w:rPr>
          <w:sz w:val="28"/>
          <w:szCs w:val="28"/>
        </w:rPr>
        <w:t>",ТОВ "</w:t>
      </w:r>
      <w:proofErr w:type="spellStart"/>
      <w:r w:rsidR="00B27AE6" w:rsidRPr="00E8015D">
        <w:rPr>
          <w:sz w:val="28"/>
          <w:szCs w:val="28"/>
        </w:rPr>
        <w:t>Агрофірма</w:t>
      </w:r>
      <w:proofErr w:type="spellEnd"/>
      <w:r w:rsidR="00B27AE6" w:rsidRPr="00E8015D">
        <w:rPr>
          <w:sz w:val="28"/>
          <w:szCs w:val="28"/>
        </w:rPr>
        <w:t xml:space="preserve"> "</w:t>
      </w:r>
      <w:proofErr w:type="spellStart"/>
      <w:r w:rsidR="00B27AE6" w:rsidRPr="00E8015D">
        <w:rPr>
          <w:sz w:val="28"/>
          <w:szCs w:val="28"/>
        </w:rPr>
        <w:t>Дністровська</w:t>
      </w:r>
      <w:proofErr w:type="spellEnd"/>
      <w:r w:rsidR="00B27AE6" w:rsidRPr="00E8015D">
        <w:rPr>
          <w:sz w:val="28"/>
          <w:szCs w:val="28"/>
        </w:rPr>
        <w:t>", ФГ «АІС», ФГ «Ганна», ФГ «</w:t>
      </w:r>
      <w:proofErr w:type="spellStart"/>
      <w:r w:rsidR="00B27AE6" w:rsidRPr="00E8015D">
        <w:rPr>
          <w:sz w:val="28"/>
          <w:szCs w:val="28"/>
        </w:rPr>
        <w:t>Світлана</w:t>
      </w:r>
      <w:proofErr w:type="spellEnd"/>
      <w:r w:rsidR="00B27AE6" w:rsidRPr="00E8015D">
        <w:rPr>
          <w:sz w:val="28"/>
          <w:szCs w:val="28"/>
        </w:rPr>
        <w:t>».</w:t>
      </w:r>
    </w:p>
    <w:p w:rsidR="00B27AE6" w:rsidRPr="00E8015D" w:rsidRDefault="00B27AE6" w:rsidP="00E8015D">
      <w:pPr>
        <w:ind w:right="140" w:firstLine="840"/>
        <w:jc w:val="both"/>
        <w:rPr>
          <w:szCs w:val="28"/>
        </w:rPr>
      </w:pPr>
      <w:r w:rsidRPr="00E8015D">
        <w:rPr>
          <w:szCs w:val="28"/>
        </w:rPr>
        <w:t xml:space="preserve">Розрахунок прогнозної суми податку на майно на 2027-2029 роки проведено за підсумками фактичних надходжень за попередні роки, за ставками, визначеними рішеннями сільської ради, щодо земельного податку, орендної плати, з урахуванням перегляду договорів оренди земельних ділянок в частині збільшення розміру орендної плати, поновлення строку дії договорів оренди. Темпи росту плати за землю прогнозуються у 2027 році на рівні 108,03 %, у 2028 році - на 103,97 %, у 2029 році - на 104,66 %. Податок на нерухоме майно, відмінне від земельної ділянки на 2027-2029 роки прогнозується з урахуванням  ставок податку, які  встановлені рішенням  </w:t>
      </w:r>
      <w:proofErr w:type="spellStart"/>
      <w:r w:rsidRPr="00E8015D">
        <w:rPr>
          <w:szCs w:val="28"/>
        </w:rPr>
        <w:t>Теплицької</w:t>
      </w:r>
      <w:proofErr w:type="spellEnd"/>
      <w:r w:rsidRPr="00E8015D">
        <w:rPr>
          <w:szCs w:val="28"/>
        </w:rPr>
        <w:t xml:space="preserve"> сільської ради  від </w:t>
      </w:r>
      <w:r w:rsidRPr="00E8015D">
        <w:rPr>
          <w:rStyle w:val="414pt"/>
        </w:rPr>
        <w:t xml:space="preserve">14 </w:t>
      </w:r>
      <w:r w:rsidRPr="00E8015D">
        <w:rPr>
          <w:szCs w:val="28"/>
        </w:rPr>
        <w:t xml:space="preserve">липня </w:t>
      </w:r>
      <w:r w:rsidRPr="00E8015D">
        <w:rPr>
          <w:rStyle w:val="414pt"/>
        </w:rPr>
        <w:t xml:space="preserve">2025 </w:t>
      </w:r>
      <w:r w:rsidRPr="00E8015D">
        <w:rPr>
          <w:szCs w:val="28"/>
        </w:rPr>
        <w:t xml:space="preserve">року </w:t>
      </w:r>
      <w:r w:rsidRPr="00E8015D">
        <w:rPr>
          <w:rStyle w:val="414pt"/>
        </w:rPr>
        <w:t>№1075-</w:t>
      </w:r>
      <w:r w:rsidRPr="00E8015D">
        <w:rPr>
          <w:rStyle w:val="414pt"/>
          <w:lang w:val="en-US"/>
        </w:rPr>
        <w:t>VIII</w:t>
      </w:r>
      <w:r w:rsidRPr="00E8015D">
        <w:rPr>
          <w:szCs w:val="28"/>
        </w:rPr>
        <w:t xml:space="preserve">, та темпів зростання мінімальної заробітної плати. Найбільшими платниками податку на майно є: АТ "Укрзалізниця",  </w:t>
      </w:r>
      <w:proofErr w:type="spellStart"/>
      <w:r w:rsidRPr="00E8015D">
        <w:rPr>
          <w:szCs w:val="28"/>
        </w:rPr>
        <w:t>Теплицьке</w:t>
      </w:r>
      <w:proofErr w:type="spellEnd"/>
      <w:r w:rsidRPr="00E8015D">
        <w:rPr>
          <w:szCs w:val="28"/>
        </w:rPr>
        <w:t xml:space="preserve"> ССТ, </w:t>
      </w:r>
      <w:proofErr w:type="spellStart"/>
      <w:r w:rsidRPr="00E8015D">
        <w:rPr>
          <w:szCs w:val="28"/>
        </w:rPr>
        <w:t>Арцизьке</w:t>
      </w:r>
      <w:proofErr w:type="spellEnd"/>
      <w:r w:rsidRPr="00E8015D">
        <w:rPr>
          <w:szCs w:val="28"/>
        </w:rPr>
        <w:t xml:space="preserve">  МСТ СТ, </w:t>
      </w:r>
      <w:proofErr w:type="spellStart"/>
      <w:r w:rsidRPr="00E8015D">
        <w:rPr>
          <w:szCs w:val="28"/>
        </w:rPr>
        <w:t>ДП</w:t>
      </w:r>
      <w:proofErr w:type="spellEnd"/>
      <w:r w:rsidRPr="00E8015D">
        <w:rPr>
          <w:szCs w:val="28"/>
        </w:rPr>
        <w:t xml:space="preserve"> "</w:t>
      </w:r>
      <w:proofErr w:type="spellStart"/>
      <w:r w:rsidRPr="00E8015D">
        <w:rPr>
          <w:szCs w:val="28"/>
        </w:rPr>
        <w:t>ДГ</w:t>
      </w:r>
      <w:proofErr w:type="spellEnd"/>
      <w:r w:rsidRPr="00E8015D">
        <w:rPr>
          <w:szCs w:val="28"/>
        </w:rPr>
        <w:t xml:space="preserve"> "</w:t>
      </w:r>
      <w:proofErr w:type="spellStart"/>
      <w:r w:rsidRPr="00E8015D">
        <w:rPr>
          <w:szCs w:val="28"/>
        </w:rPr>
        <w:t>Мирнопільське</w:t>
      </w:r>
      <w:proofErr w:type="spellEnd"/>
      <w:r w:rsidRPr="00E8015D">
        <w:rPr>
          <w:szCs w:val="28"/>
        </w:rPr>
        <w:t>" СГІ-НЦНС".</w:t>
      </w:r>
    </w:p>
    <w:p w:rsidR="00B27AE6" w:rsidRPr="00E8015D" w:rsidRDefault="00B27AE6" w:rsidP="00E8015D">
      <w:pPr>
        <w:ind w:firstLine="620"/>
        <w:jc w:val="both"/>
        <w:rPr>
          <w:szCs w:val="28"/>
        </w:rPr>
      </w:pPr>
      <w:r w:rsidRPr="00E8015D">
        <w:rPr>
          <w:szCs w:val="28"/>
        </w:rPr>
        <w:t xml:space="preserve">Основними джерелами надходжень </w:t>
      </w:r>
      <w:r w:rsidRPr="00C16C48">
        <w:rPr>
          <w:rStyle w:val="22"/>
          <w:b w:val="0"/>
        </w:rPr>
        <w:t>спеціального фонду сільського</w:t>
      </w:r>
      <w:r w:rsidRPr="00E8015D">
        <w:rPr>
          <w:szCs w:val="28"/>
        </w:rPr>
        <w:t xml:space="preserve"> бюджету є власні надходження бюджетних установ.</w:t>
      </w:r>
    </w:p>
    <w:p w:rsidR="00B27AE6" w:rsidRPr="00E8015D" w:rsidRDefault="00B27AE6" w:rsidP="00E8015D">
      <w:pPr>
        <w:ind w:firstLine="620"/>
        <w:jc w:val="both"/>
        <w:rPr>
          <w:szCs w:val="28"/>
          <w:lang w:val="ru-RU"/>
        </w:rPr>
      </w:pPr>
      <w:r w:rsidRPr="00E8015D">
        <w:rPr>
          <w:szCs w:val="28"/>
        </w:rPr>
        <w:lastRenderedPageBreak/>
        <w:t xml:space="preserve">Прогнозні показники власних надходжень бюджетних установ, відповідно до пропозицій, наданих бюджетними установами територіальної і громади, визначені на 2027 рік у сумі 1 046 499 гривень, на 2028 рік  у сумі 1 048 195  гривень, на 2029 рік  у сумі 1 049 980 </w:t>
      </w:r>
      <w:proofErr w:type="spellStart"/>
      <w:r w:rsidRPr="00E8015D">
        <w:rPr>
          <w:szCs w:val="28"/>
          <w:lang w:val="ru-RU"/>
        </w:rPr>
        <w:t>гривень</w:t>
      </w:r>
      <w:proofErr w:type="spellEnd"/>
      <w:r w:rsidRPr="00E8015D">
        <w:rPr>
          <w:szCs w:val="28"/>
          <w:lang w:val="ru-RU"/>
        </w:rPr>
        <w:t>.</w:t>
      </w:r>
    </w:p>
    <w:p w:rsidR="00B27AE6" w:rsidRPr="00E8015D" w:rsidRDefault="00B27AE6" w:rsidP="00E8015D">
      <w:pPr>
        <w:ind w:firstLine="620"/>
        <w:jc w:val="both"/>
        <w:rPr>
          <w:color w:val="000000" w:themeColor="text1"/>
          <w:szCs w:val="28"/>
        </w:rPr>
      </w:pPr>
      <w:r w:rsidRPr="00E8015D">
        <w:rPr>
          <w:szCs w:val="28"/>
        </w:rPr>
        <w:t>Показники фінансування бюджету на 202</w:t>
      </w:r>
      <w:r w:rsidRPr="00E8015D">
        <w:rPr>
          <w:szCs w:val="28"/>
          <w:lang w:val="ru-RU"/>
        </w:rPr>
        <w:t>7</w:t>
      </w:r>
      <w:r w:rsidRPr="00E8015D">
        <w:rPr>
          <w:szCs w:val="28"/>
        </w:rPr>
        <w:t>-202</w:t>
      </w:r>
      <w:r w:rsidRPr="00E8015D">
        <w:rPr>
          <w:szCs w:val="28"/>
          <w:lang w:val="ru-RU"/>
        </w:rPr>
        <w:t>9</w:t>
      </w:r>
      <w:r w:rsidRPr="00E8015D">
        <w:rPr>
          <w:szCs w:val="28"/>
        </w:rPr>
        <w:t xml:space="preserve"> роки прогнозуються</w:t>
      </w:r>
      <w:r w:rsidRPr="00E8015D">
        <w:rPr>
          <w:szCs w:val="28"/>
          <w:lang w:val="ru-RU"/>
        </w:rPr>
        <w:t xml:space="preserve"> у </w:t>
      </w:r>
      <w:proofErr w:type="spellStart"/>
      <w:r w:rsidRPr="00E8015D">
        <w:rPr>
          <w:szCs w:val="28"/>
          <w:lang w:val="ru-RU"/>
        </w:rPr>
        <w:t>сумі</w:t>
      </w:r>
      <w:proofErr w:type="spellEnd"/>
      <w:r w:rsidRPr="00E8015D">
        <w:rPr>
          <w:szCs w:val="28"/>
          <w:lang w:val="ru-RU"/>
        </w:rPr>
        <w:t xml:space="preserve"> 260 700 </w:t>
      </w:r>
      <w:proofErr w:type="spellStart"/>
      <w:r w:rsidRPr="00E8015D">
        <w:rPr>
          <w:szCs w:val="28"/>
          <w:lang w:val="ru-RU"/>
        </w:rPr>
        <w:t>грнивень</w:t>
      </w:r>
      <w:proofErr w:type="spellEnd"/>
      <w:r w:rsidRPr="00E8015D">
        <w:rPr>
          <w:szCs w:val="28"/>
        </w:rPr>
        <w:t xml:space="preserve"> - </w:t>
      </w:r>
      <w:r w:rsidRPr="00E8015D">
        <w:rPr>
          <w:color w:val="000000" w:themeColor="text1"/>
          <w:szCs w:val="28"/>
        </w:rPr>
        <w:t>додаток 3.</w:t>
      </w:r>
    </w:p>
    <w:p w:rsidR="00B27AE6" w:rsidRPr="00C16C48" w:rsidRDefault="00B27AE6" w:rsidP="00C16C48">
      <w:pPr>
        <w:keepNext/>
        <w:keepLines/>
        <w:widowControl w:val="0"/>
        <w:numPr>
          <w:ilvl w:val="0"/>
          <w:numId w:val="19"/>
        </w:numPr>
        <w:tabs>
          <w:tab w:val="left" w:pos="426"/>
        </w:tabs>
        <w:jc w:val="center"/>
        <w:outlineLvl w:val="0"/>
        <w:rPr>
          <w:b/>
          <w:szCs w:val="28"/>
        </w:rPr>
      </w:pPr>
      <w:bookmarkStart w:id="7" w:name="bookmark8"/>
      <w:r w:rsidRPr="00C16C48">
        <w:rPr>
          <w:b/>
          <w:szCs w:val="28"/>
        </w:rPr>
        <w:t>Показники видатків бюджету та надання кредитів з бюджету</w:t>
      </w:r>
      <w:bookmarkEnd w:id="7"/>
    </w:p>
    <w:p w:rsidR="00B27AE6" w:rsidRPr="00E8015D" w:rsidRDefault="00B27AE6" w:rsidP="00E8015D">
      <w:pPr>
        <w:ind w:firstLine="840"/>
        <w:jc w:val="both"/>
        <w:rPr>
          <w:szCs w:val="28"/>
        </w:rPr>
      </w:pPr>
      <w:r w:rsidRPr="00E8015D">
        <w:rPr>
          <w:szCs w:val="28"/>
        </w:rPr>
        <w:t xml:space="preserve">Під час формування видаткової частини бюджету </w:t>
      </w:r>
      <w:proofErr w:type="spellStart"/>
      <w:r w:rsidRPr="00E8015D">
        <w:rPr>
          <w:szCs w:val="28"/>
        </w:rPr>
        <w:t>Теплицької</w:t>
      </w:r>
      <w:proofErr w:type="spellEnd"/>
      <w:r w:rsidRPr="00E8015D">
        <w:rPr>
          <w:szCs w:val="28"/>
        </w:rPr>
        <w:t xml:space="preserve"> сільської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спрямовування коштів на заходи відповідно до їх пріоритетності та актуальності, а також</w:t>
      </w:r>
      <w:r w:rsidR="00C16C48">
        <w:rPr>
          <w:szCs w:val="28"/>
        </w:rPr>
        <w:t>,</w:t>
      </w:r>
      <w:r w:rsidRPr="00E8015D">
        <w:rPr>
          <w:szCs w:val="28"/>
        </w:rPr>
        <w:t xml:space="preserve"> з урахуванням економного використання коштів за діючими бюджетними програмами.</w:t>
      </w:r>
    </w:p>
    <w:p w:rsidR="00B27AE6" w:rsidRPr="00E8015D" w:rsidRDefault="00B27AE6" w:rsidP="00E8015D">
      <w:pPr>
        <w:ind w:firstLine="840"/>
        <w:jc w:val="both"/>
        <w:rPr>
          <w:szCs w:val="28"/>
        </w:rPr>
      </w:pPr>
      <w:r w:rsidRPr="00E8015D">
        <w:rPr>
          <w:szCs w:val="28"/>
        </w:rPr>
        <w:t xml:space="preserve">Прогнозні показники видатків та кредитування бюджету </w:t>
      </w:r>
      <w:proofErr w:type="spellStart"/>
      <w:r w:rsidRPr="00E8015D">
        <w:rPr>
          <w:szCs w:val="28"/>
        </w:rPr>
        <w:t>Теплицької</w:t>
      </w:r>
      <w:proofErr w:type="spellEnd"/>
      <w:r w:rsidRPr="00E8015D">
        <w:rPr>
          <w:szCs w:val="28"/>
        </w:rPr>
        <w:t xml:space="preserve"> сільської територіальної громади на 2027 - 2029 роки відображені на підставі поданих головними розпорядниками коштів пропозицій до Прогнозу, а саме:</w:t>
      </w:r>
    </w:p>
    <w:p w:rsidR="00B27AE6" w:rsidRPr="00E8015D" w:rsidRDefault="00B27AE6" w:rsidP="00E8015D">
      <w:pPr>
        <w:ind w:firstLine="840"/>
        <w:jc w:val="both"/>
        <w:rPr>
          <w:color w:val="000000" w:themeColor="text1"/>
          <w:szCs w:val="28"/>
        </w:rPr>
      </w:pPr>
      <w:r w:rsidRPr="00E8015D">
        <w:rPr>
          <w:szCs w:val="28"/>
        </w:rPr>
        <w:t xml:space="preserve">граничні показники видатків бюджету та надання кредитів з бюджету головним розпорядникам коштів — </w:t>
      </w:r>
      <w:r w:rsidRPr="00E8015D">
        <w:rPr>
          <w:color w:val="000000" w:themeColor="text1"/>
          <w:szCs w:val="28"/>
        </w:rPr>
        <w:t>додаток 6;</w:t>
      </w:r>
    </w:p>
    <w:p w:rsidR="00B27AE6" w:rsidRPr="00E8015D" w:rsidRDefault="00B27AE6" w:rsidP="00E8015D">
      <w:pPr>
        <w:ind w:firstLine="840"/>
        <w:jc w:val="both"/>
        <w:rPr>
          <w:color w:val="000000" w:themeColor="text1"/>
          <w:szCs w:val="28"/>
        </w:rPr>
      </w:pPr>
      <w:r w:rsidRPr="00E8015D">
        <w:rPr>
          <w:szCs w:val="28"/>
        </w:rPr>
        <w:t xml:space="preserve">граничні показники видатків бюджету за Типовою програмною класифікацією видатків та кредитування місцевого бюджету - додаток </w:t>
      </w:r>
      <w:r w:rsidRPr="00E8015D">
        <w:rPr>
          <w:color w:val="000000" w:themeColor="text1"/>
          <w:szCs w:val="28"/>
        </w:rPr>
        <w:t>7.</w:t>
      </w:r>
    </w:p>
    <w:p w:rsidR="00B27AE6" w:rsidRPr="00E8015D" w:rsidRDefault="00B27AE6" w:rsidP="00E8015D">
      <w:pPr>
        <w:ind w:firstLine="840"/>
        <w:jc w:val="both"/>
        <w:rPr>
          <w:szCs w:val="28"/>
        </w:rPr>
      </w:pPr>
      <w:r w:rsidRPr="00E8015D">
        <w:rPr>
          <w:szCs w:val="28"/>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2027-2029 роки відповідно до Бюджетної декларації, прийнятої Кабінетом Міністрів України 17 липня 2026 року:</w:t>
      </w:r>
    </w:p>
    <w:tbl>
      <w:tblPr>
        <w:tblOverlap w:val="never"/>
        <w:tblW w:w="0" w:type="auto"/>
        <w:jc w:val="center"/>
        <w:tblLayout w:type="fixed"/>
        <w:tblCellMar>
          <w:left w:w="10" w:type="dxa"/>
          <w:right w:w="10" w:type="dxa"/>
        </w:tblCellMar>
        <w:tblLook w:val="04A0"/>
      </w:tblPr>
      <w:tblGrid>
        <w:gridCol w:w="2549"/>
        <w:gridCol w:w="1478"/>
        <w:gridCol w:w="1934"/>
        <w:gridCol w:w="1622"/>
        <w:gridCol w:w="1930"/>
      </w:tblGrid>
      <w:tr w:rsidR="00B27AE6" w:rsidRPr="00E8015D" w:rsidTr="00C16C48">
        <w:trPr>
          <w:trHeight w:hRule="exact" w:val="715"/>
          <w:jc w:val="center"/>
        </w:trPr>
        <w:tc>
          <w:tcPr>
            <w:tcW w:w="2549" w:type="dxa"/>
            <w:vMerge w:val="restart"/>
            <w:tcBorders>
              <w:top w:val="single" w:sz="4" w:space="0" w:color="auto"/>
              <w:left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p>
        </w:tc>
        <w:tc>
          <w:tcPr>
            <w:tcW w:w="3412" w:type="dxa"/>
            <w:gridSpan w:val="2"/>
            <w:tcBorders>
              <w:top w:val="single" w:sz="4" w:space="0" w:color="auto"/>
              <w:left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Мінімальна заробітна плата</w:t>
            </w:r>
          </w:p>
        </w:tc>
        <w:tc>
          <w:tcPr>
            <w:tcW w:w="3552" w:type="dxa"/>
            <w:gridSpan w:val="2"/>
            <w:tcBorders>
              <w:top w:val="single" w:sz="4" w:space="0" w:color="auto"/>
              <w:left w:val="single" w:sz="4" w:space="0" w:color="auto"/>
              <w:righ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Посадовий оклад працівника 1 тарифного розряду ЄТС</w:t>
            </w:r>
          </w:p>
        </w:tc>
      </w:tr>
      <w:tr w:rsidR="00B27AE6" w:rsidRPr="00E8015D" w:rsidTr="00C16C48">
        <w:trPr>
          <w:trHeight w:hRule="exact" w:val="709"/>
          <w:jc w:val="center"/>
        </w:trPr>
        <w:tc>
          <w:tcPr>
            <w:tcW w:w="2549" w:type="dxa"/>
            <w:vMerge/>
            <w:tcBorders>
              <w:left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p>
        </w:tc>
        <w:tc>
          <w:tcPr>
            <w:tcW w:w="1478" w:type="dxa"/>
            <w:tcBorders>
              <w:top w:val="single" w:sz="4" w:space="0" w:color="auto"/>
              <w:left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гри</w:t>
            </w:r>
          </w:p>
        </w:tc>
        <w:tc>
          <w:tcPr>
            <w:tcW w:w="1934"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темпи приросту, %</w:t>
            </w:r>
          </w:p>
        </w:tc>
        <w:tc>
          <w:tcPr>
            <w:tcW w:w="1622" w:type="dxa"/>
            <w:tcBorders>
              <w:top w:val="single" w:sz="4" w:space="0" w:color="auto"/>
              <w:left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proofErr w:type="spellStart"/>
            <w:r w:rsidRPr="00E8015D">
              <w:rPr>
                <w:rStyle w:val="210pt"/>
                <w:sz w:val="28"/>
                <w:szCs w:val="28"/>
              </w:rPr>
              <w:t>грн</w:t>
            </w:r>
            <w:proofErr w:type="spellEnd"/>
          </w:p>
        </w:tc>
        <w:tc>
          <w:tcPr>
            <w:tcW w:w="1930" w:type="dxa"/>
            <w:tcBorders>
              <w:top w:val="single" w:sz="4" w:space="0" w:color="auto"/>
              <w:left w:val="single" w:sz="4" w:space="0" w:color="auto"/>
              <w:righ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ind w:hanging="840"/>
              <w:jc w:val="both"/>
              <w:rPr>
                <w:szCs w:val="28"/>
              </w:rPr>
            </w:pPr>
            <w:r w:rsidRPr="00E8015D">
              <w:rPr>
                <w:rStyle w:val="210pt"/>
                <w:sz w:val="28"/>
                <w:szCs w:val="28"/>
              </w:rPr>
              <w:t>темпи приросту. % "</w:t>
            </w:r>
          </w:p>
        </w:tc>
      </w:tr>
      <w:tr w:rsidR="00B27AE6" w:rsidRPr="00E8015D" w:rsidTr="00B27AE6">
        <w:trPr>
          <w:trHeight w:hRule="exact" w:val="283"/>
          <w:jc w:val="center"/>
        </w:trPr>
        <w:tc>
          <w:tcPr>
            <w:tcW w:w="2549"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з 01 січня 2027 року</w:t>
            </w:r>
          </w:p>
        </w:tc>
        <w:tc>
          <w:tcPr>
            <w:tcW w:w="1478"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9546</w:t>
            </w:r>
          </w:p>
        </w:tc>
        <w:tc>
          <w:tcPr>
            <w:tcW w:w="1934" w:type="dxa"/>
            <w:tcBorders>
              <w:top w:val="single" w:sz="4" w:space="0" w:color="auto"/>
              <w:left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110,4</w:t>
            </w:r>
          </w:p>
        </w:tc>
        <w:tc>
          <w:tcPr>
            <w:tcW w:w="1622"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3819</w:t>
            </w:r>
          </w:p>
        </w:tc>
        <w:tc>
          <w:tcPr>
            <w:tcW w:w="1930" w:type="dxa"/>
            <w:tcBorders>
              <w:top w:val="single" w:sz="4" w:space="0" w:color="auto"/>
              <w:left w:val="single" w:sz="4" w:space="0" w:color="auto"/>
              <w:right w:val="single" w:sz="4" w:space="0" w:color="auto"/>
            </w:tcBorders>
            <w:shd w:val="clear" w:color="auto" w:fill="FFFFFF"/>
          </w:tcPr>
          <w:tbl>
            <w:tblPr>
              <w:tblOverlap w:val="never"/>
              <w:tblW w:w="0" w:type="auto"/>
              <w:jc w:val="center"/>
              <w:tblLayout w:type="fixed"/>
              <w:tblCellMar>
                <w:left w:w="10" w:type="dxa"/>
                <w:right w:w="10" w:type="dxa"/>
              </w:tblCellMar>
              <w:tblLook w:val="04A0"/>
            </w:tblPr>
            <w:tblGrid>
              <w:gridCol w:w="1934"/>
            </w:tblGrid>
            <w:tr w:rsidR="00B27AE6" w:rsidRPr="00E8015D" w:rsidTr="00B27AE6">
              <w:trPr>
                <w:trHeight w:hRule="exact" w:val="283"/>
                <w:jc w:val="center"/>
              </w:trPr>
              <w:tc>
                <w:tcPr>
                  <w:tcW w:w="1934" w:type="dxa"/>
                  <w:tcBorders>
                    <w:top w:val="single" w:sz="4" w:space="0" w:color="auto"/>
                    <w:left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110,4</w:t>
                  </w:r>
                </w:p>
              </w:tc>
            </w:tr>
            <w:tr w:rsidR="00B27AE6" w:rsidRPr="00E8015D" w:rsidTr="00B27AE6">
              <w:trPr>
                <w:trHeight w:hRule="exact" w:val="288"/>
                <w:jc w:val="center"/>
              </w:trPr>
              <w:tc>
                <w:tcPr>
                  <w:tcW w:w="1934"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100,8</w:t>
                  </w:r>
                </w:p>
              </w:tc>
            </w:tr>
            <w:tr w:rsidR="00B27AE6" w:rsidRPr="00E8015D" w:rsidTr="00B27AE6">
              <w:trPr>
                <w:trHeight w:hRule="exact" w:val="283"/>
                <w:jc w:val="center"/>
              </w:trPr>
              <w:tc>
                <w:tcPr>
                  <w:tcW w:w="1934"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100,7</w:t>
                  </w:r>
                </w:p>
              </w:tc>
            </w:tr>
          </w:tbl>
          <w:p w:rsidR="00B27AE6" w:rsidRPr="00E8015D" w:rsidRDefault="00B27AE6" w:rsidP="00E8015D">
            <w:pPr>
              <w:framePr w:w="9514" w:h="2363" w:hRule="exact" w:wrap="notBeside" w:vAnchor="text" w:hAnchor="text" w:xAlign="center" w:y="6"/>
              <w:jc w:val="both"/>
              <w:rPr>
                <w:szCs w:val="28"/>
              </w:rPr>
            </w:pPr>
          </w:p>
        </w:tc>
      </w:tr>
      <w:tr w:rsidR="00B27AE6" w:rsidRPr="00E8015D" w:rsidTr="00B27AE6">
        <w:trPr>
          <w:trHeight w:hRule="exact" w:val="288"/>
          <w:jc w:val="center"/>
        </w:trPr>
        <w:tc>
          <w:tcPr>
            <w:tcW w:w="2549"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з 01січня 2028 року</w:t>
            </w:r>
          </w:p>
        </w:tc>
        <w:tc>
          <w:tcPr>
            <w:tcW w:w="1478"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10377</w:t>
            </w:r>
          </w:p>
        </w:tc>
        <w:tc>
          <w:tcPr>
            <w:tcW w:w="1934"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100,8</w:t>
            </w:r>
          </w:p>
        </w:tc>
        <w:tc>
          <w:tcPr>
            <w:tcW w:w="1622"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4151</w:t>
            </w:r>
          </w:p>
        </w:tc>
        <w:tc>
          <w:tcPr>
            <w:tcW w:w="1930" w:type="dxa"/>
            <w:tcBorders>
              <w:top w:val="single" w:sz="4" w:space="0" w:color="auto"/>
              <w:left w:val="single" w:sz="4" w:space="0" w:color="auto"/>
              <w:right w:val="single" w:sz="4" w:space="0" w:color="auto"/>
            </w:tcBorders>
            <w:shd w:val="clear" w:color="auto" w:fill="FFFFFF"/>
            <w:vAlign w:val="bottom"/>
          </w:tcPr>
          <w:tbl>
            <w:tblPr>
              <w:tblOverlap w:val="never"/>
              <w:tblW w:w="0" w:type="auto"/>
              <w:jc w:val="center"/>
              <w:tblLayout w:type="fixed"/>
              <w:tblCellMar>
                <w:left w:w="10" w:type="dxa"/>
                <w:right w:w="10" w:type="dxa"/>
              </w:tblCellMar>
              <w:tblLook w:val="04A0"/>
            </w:tblPr>
            <w:tblGrid>
              <w:gridCol w:w="1934"/>
            </w:tblGrid>
            <w:tr w:rsidR="00B27AE6" w:rsidRPr="00E8015D" w:rsidTr="00B27AE6">
              <w:trPr>
                <w:trHeight w:hRule="exact" w:val="288"/>
                <w:jc w:val="center"/>
              </w:trPr>
              <w:tc>
                <w:tcPr>
                  <w:tcW w:w="1934"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100,8</w:t>
                  </w:r>
                </w:p>
              </w:tc>
            </w:tr>
            <w:tr w:rsidR="00B27AE6" w:rsidRPr="00E8015D" w:rsidTr="00B27AE6">
              <w:trPr>
                <w:trHeight w:hRule="exact" w:val="283"/>
                <w:jc w:val="center"/>
              </w:trPr>
              <w:tc>
                <w:tcPr>
                  <w:tcW w:w="1934"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100,7</w:t>
                  </w:r>
                </w:p>
              </w:tc>
            </w:tr>
          </w:tbl>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7,9</w:t>
            </w:r>
          </w:p>
        </w:tc>
      </w:tr>
      <w:tr w:rsidR="00B27AE6" w:rsidRPr="00E8015D" w:rsidTr="00B27AE6">
        <w:trPr>
          <w:trHeight w:hRule="exact" w:val="283"/>
          <w:jc w:val="center"/>
        </w:trPr>
        <w:tc>
          <w:tcPr>
            <w:tcW w:w="2549"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rStyle w:val="210pt"/>
                <w:sz w:val="28"/>
                <w:szCs w:val="28"/>
              </w:rPr>
              <w:t>з 01 січня 2029 року</w:t>
            </w:r>
          </w:p>
        </w:tc>
        <w:tc>
          <w:tcPr>
            <w:tcW w:w="1478"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11114</w:t>
            </w:r>
          </w:p>
        </w:tc>
        <w:tc>
          <w:tcPr>
            <w:tcW w:w="1934"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100,7</w:t>
            </w:r>
          </w:p>
        </w:tc>
        <w:tc>
          <w:tcPr>
            <w:tcW w:w="1622" w:type="dxa"/>
            <w:tcBorders>
              <w:top w:val="single" w:sz="4" w:space="0" w:color="auto"/>
              <w:lef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4446</w:t>
            </w:r>
          </w:p>
        </w:tc>
        <w:tc>
          <w:tcPr>
            <w:tcW w:w="1930" w:type="dxa"/>
            <w:tcBorders>
              <w:top w:val="single" w:sz="4" w:space="0" w:color="auto"/>
              <w:left w:val="single" w:sz="4" w:space="0" w:color="auto"/>
              <w:right w:val="single" w:sz="4" w:space="0" w:color="auto"/>
            </w:tcBorders>
            <w:shd w:val="clear" w:color="auto" w:fill="FFFFFF"/>
            <w:vAlign w:val="bottom"/>
          </w:tcPr>
          <w:p w:rsidR="00B27AE6" w:rsidRPr="00E8015D" w:rsidRDefault="00B27AE6" w:rsidP="00E8015D">
            <w:pPr>
              <w:framePr w:w="9514" w:h="2363" w:hRule="exact" w:wrap="notBeside" w:vAnchor="text" w:hAnchor="text" w:xAlign="center" w:y="6"/>
              <w:jc w:val="both"/>
              <w:rPr>
                <w:szCs w:val="28"/>
              </w:rPr>
            </w:pPr>
            <w:r w:rsidRPr="00E8015D">
              <w:rPr>
                <w:szCs w:val="28"/>
              </w:rPr>
              <w:t>100,7</w:t>
            </w:r>
          </w:p>
        </w:tc>
      </w:tr>
      <w:tr w:rsidR="00B27AE6" w:rsidRPr="00E8015D" w:rsidTr="00B27AE6">
        <w:trPr>
          <w:trHeight w:hRule="exact" w:val="350"/>
          <w:jc w:val="center"/>
        </w:trPr>
        <w:tc>
          <w:tcPr>
            <w:tcW w:w="2549" w:type="dxa"/>
            <w:tcBorders>
              <w:top w:val="single" w:sz="4" w:space="0" w:color="auto"/>
              <w:left w:val="single" w:sz="4" w:space="0" w:color="auto"/>
              <w:bottom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p>
        </w:tc>
        <w:tc>
          <w:tcPr>
            <w:tcW w:w="1478" w:type="dxa"/>
            <w:tcBorders>
              <w:top w:val="single" w:sz="4" w:space="0" w:color="auto"/>
              <w:left w:val="single" w:sz="4" w:space="0" w:color="auto"/>
              <w:bottom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p>
        </w:tc>
        <w:tc>
          <w:tcPr>
            <w:tcW w:w="1934" w:type="dxa"/>
            <w:tcBorders>
              <w:top w:val="single" w:sz="4" w:space="0" w:color="auto"/>
              <w:left w:val="single" w:sz="4" w:space="0" w:color="auto"/>
              <w:bottom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p>
        </w:tc>
        <w:tc>
          <w:tcPr>
            <w:tcW w:w="1622" w:type="dxa"/>
            <w:tcBorders>
              <w:top w:val="single" w:sz="4" w:space="0" w:color="auto"/>
              <w:left w:val="single" w:sz="4" w:space="0" w:color="auto"/>
              <w:bottom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p>
        </w:tc>
        <w:tc>
          <w:tcPr>
            <w:tcW w:w="1930" w:type="dxa"/>
            <w:tcBorders>
              <w:top w:val="single" w:sz="4" w:space="0" w:color="auto"/>
              <w:left w:val="single" w:sz="4" w:space="0" w:color="auto"/>
              <w:bottom w:val="single" w:sz="4" w:space="0" w:color="auto"/>
              <w:right w:val="single" w:sz="4" w:space="0" w:color="auto"/>
            </w:tcBorders>
            <w:shd w:val="clear" w:color="auto" w:fill="FFFFFF"/>
          </w:tcPr>
          <w:p w:rsidR="00B27AE6" w:rsidRPr="00E8015D" w:rsidRDefault="00B27AE6" w:rsidP="00E8015D">
            <w:pPr>
              <w:framePr w:w="9514" w:h="2363" w:hRule="exact" w:wrap="notBeside" w:vAnchor="text" w:hAnchor="text" w:xAlign="center" w:y="6"/>
              <w:jc w:val="both"/>
              <w:rPr>
                <w:szCs w:val="28"/>
              </w:rPr>
            </w:pPr>
          </w:p>
        </w:tc>
      </w:tr>
    </w:tbl>
    <w:p w:rsidR="00B27AE6" w:rsidRPr="00E8015D" w:rsidRDefault="00B27AE6" w:rsidP="00E8015D">
      <w:pPr>
        <w:framePr w:w="9514" w:h="2363" w:hRule="exact" w:wrap="notBeside" w:vAnchor="text" w:hAnchor="text" w:xAlign="center" w:y="6"/>
        <w:jc w:val="both"/>
        <w:rPr>
          <w:szCs w:val="28"/>
        </w:rPr>
      </w:pPr>
    </w:p>
    <w:p w:rsidR="00B27AE6" w:rsidRPr="00E8015D" w:rsidRDefault="00B27AE6" w:rsidP="00C16C48">
      <w:pPr>
        <w:ind w:firstLine="840"/>
        <w:jc w:val="both"/>
        <w:rPr>
          <w:szCs w:val="28"/>
        </w:rPr>
      </w:pPr>
      <w:r w:rsidRPr="00E8015D">
        <w:rPr>
          <w:szCs w:val="28"/>
        </w:rPr>
        <w:t>В першу чергу при формуванні видаткової частини прогнозу бюджету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w:t>
      </w:r>
    </w:p>
    <w:p w:rsidR="00B27AE6" w:rsidRPr="00E8015D" w:rsidRDefault="00B27AE6" w:rsidP="00E8015D">
      <w:pPr>
        <w:spacing w:after="209"/>
        <w:ind w:firstLine="840"/>
        <w:jc w:val="both"/>
        <w:rPr>
          <w:szCs w:val="28"/>
        </w:rPr>
      </w:pPr>
      <w:r w:rsidRPr="00E8015D">
        <w:rPr>
          <w:szCs w:val="28"/>
        </w:rPr>
        <w:t xml:space="preserve">Враховані також обсяги видатків, необхідні для забезпечення стабільної роботи установ та закладів соціально - культурної сфери, надання соціальних гарантій для </w:t>
      </w:r>
      <w:proofErr w:type="spellStart"/>
      <w:r w:rsidRPr="00E8015D">
        <w:rPr>
          <w:szCs w:val="28"/>
        </w:rPr>
        <w:t>малозахищених</w:t>
      </w:r>
      <w:proofErr w:type="spellEnd"/>
      <w:r w:rsidRPr="00E8015D">
        <w:rPr>
          <w:szCs w:val="28"/>
        </w:rPr>
        <w:t xml:space="preserve"> категорій громадян, підтримки в належному стані об’єктів </w:t>
      </w:r>
      <w:proofErr w:type="spellStart"/>
      <w:r w:rsidRPr="00E8015D">
        <w:rPr>
          <w:szCs w:val="28"/>
        </w:rPr>
        <w:t>житлово</w:t>
      </w:r>
      <w:proofErr w:type="spellEnd"/>
      <w:r w:rsidRPr="00E8015D">
        <w:rPr>
          <w:szCs w:val="28"/>
        </w:rPr>
        <w:t xml:space="preserve"> - комунального господарства, інших об’єктів інфраструктури громади, впровадження заходів з енергозбереження (</w:t>
      </w:r>
      <w:proofErr w:type="spellStart"/>
      <w:r w:rsidRPr="00E8015D">
        <w:rPr>
          <w:szCs w:val="28"/>
        </w:rPr>
        <w:t>енергоефективності</w:t>
      </w:r>
      <w:proofErr w:type="spellEnd"/>
      <w:r w:rsidRPr="00E8015D">
        <w:rPr>
          <w:szCs w:val="28"/>
        </w:rPr>
        <w:t>), виконання в межах фінансових можливостей селищних цільових (комплексних) програм.</w:t>
      </w:r>
    </w:p>
    <w:p w:rsidR="00B27AE6" w:rsidRPr="00E8015D" w:rsidRDefault="00B27AE6" w:rsidP="00E8015D">
      <w:pPr>
        <w:keepNext/>
        <w:keepLines/>
        <w:spacing w:after="155"/>
        <w:jc w:val="both"/>
        <w:rPr>
          <w:szCs w:val="28"/>
        </w:rPr>
      </w:pPr>
      <w:bookmarkStart w:id="8" w:name="bookmark9"/>
      <w:r w:rsidRPr="00E8015D">
        <w:rPr>
          <w:szCs w:val="28"/>
        </w:rPr>
        <w:lastRenderedPageBreak/>
        <w:t>Державне управління</w:t>
      </w:r>
      <w:bookmarkEnd w:id="8"/>
    </w:p>
    <w:p w:rsidR="00B27AE6" w:rsidRPr="00E8015D" w:rsidRDefault="00B27AE6" w:rsidP="00E8015D">
      <w:pPr>
        <w:ind w:firstLine="760"/>
        <w:jc w:val="both"/>
        <w:rPr>
          <w:szCs w:val="28"/>
        </w:rPr>
      </w:pPr>
      <w:r w:rsidRPr="00E8015D">
        <w:rPr>
          <w:szCs w:val="28"/>
        </w:rPr>
        <w:t>Пріоритетними завданнями апарату сільської ради та її виконавчого органу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«Про місцеве самоврядування в Україні», «Про службу в органах місцевого самоврядування» та іншими нормативно-правовими актами. У 2027-2029 роках передбачається здійснити заходи щодо:</w:t>
      </w:r>
    </w:p>
    <w:p w:rsidR="00B27AE6" w:rsidRPr="00E8015D" w:rsidRDefault="00B27AE6" w:rsidP="00C16C48">
      <w:pPr>
        <w:widowControl w:val="0"/>
        <w:numPr>
          <w:ilvl w:val="0"/>
          <w:numId w:val="18"/>
        </w:numPr>
        <w:tabs>
          <w:tab w:val="left" w:pos="426"/>
        </w:tabs>
        <w:jc w:val="both"/>
        <w:rPr>
          <w:szCs w:val="28"/>
        </w:rPr>
      </w:pPr>
      <w:r w:rsidRPr="00E8015D">
        <w:rPr>
          <w:szCs w:val="28"/>
        </w:rPr>
        <w:t>забезпечення прозорості, відкритості в діяльності органів місцевого самоврядування, подальший розвиток свободи слова і думки;</w:t>
      </w:r>
    </w:p>
    <w:p w:rsidR="00B27AE6" w:rsidRPr="00E8015D" w:rsidRDefault="00B27AE6" w:rsidP="00C16C48">
      <w:pPr>
        <w:widowControl w:val="0"/>
        <w:numPr>
          <w:ilvl w:val="0"/>
          <w:numId w:val="18"/>
        </w:numPr>
        <w:tabs>
          <w:tab w:val="left" w:pos="426"/>
        </w:tabs>
        <w:jc w:val="both"/>
        <w:rPr>
          <w:szCs w:val="28"/>
        </w:rPr>
      </w:pPr>
      <w:r w:rsidRPr="00E8015D">
        <w:rPr>
          <w:szCs w:val="28"/>
        </w:rPr>
        <w:t>впровадження сучасних інформаційних технологій в діяльності місцевого самоврядування;</w:t>
      </w:r>
    </w:p>
    <w:p w:rsidR="00B27AE6" w:rsidRPr="00E8015D" w:rsidRDefault="00B27AE6" w:rsidP="00C16C48">
      <w:pPr>
        <w:tabs>
          <w:tab w:val="left" w:pos="426"/>
        </w:tabs>
        <w:jc w:val="both"/>
        <w:rPr>
          <w:szCs w:val="28"/>
        </w:rPr>
      </w:pPr>
      <w:r w:rsidRPr="00E8015D">
        <w:rPr>
          <w:szCs w:val="28"/>
        </w:rPr>
        <w:t xml:space="preserve">забезпечення повноцінного виконання повноважень </w:t>
      </w:r>
      <w:proofErr w:type="spellStart"/>
      <w:r w:rsidRPr="00E8015D">
        <w:rPr>
          <w:szCs w:val="28"/>
        </w:rPr>
        <w:t>Теплицької</w:t>
      </w:r>
      <w:proofErr w:type="spellEnd"/>
      <w:r w:rsidRPr="00E8015D">
        <w:rPr>
          <w:szCs w:val="28"/>
        </w:rPr>
        <w:t xml:space="preserve"> сільської ради згідно з чинним законодавством;</w:t>
      </w:r>
    </w:p>
    <w:p w:rsidR="00B27AE6" w:rsidRPr="00E8015D" w:rsidRDefault="00B27AE6" w:rsidP="00C16C48">
      <w:pPr>
        <w:tabs>
          <w:tab w:val="left" w:pos="426"/>
        </w:tabs>
        <w:jc w:val="both"/>
        <w:rPr>
          <w:szCs w:val="28"/>
        </w:rPr>
      </w:pPr>
      <w:r w:rsidRPr="00E8015D">
        <w:rPr>
          <w:szCs w:val="28"/>
        </w:rPr>
        <w:t>подальшого розвитку створено прозорої системи в прийнятті рішень органами місцевого самоврядування;</w:t>
      </w:r>
    </w:p>
    <w:p w:rsidR="00B27AE6" w:rsidRDefault="00B27AE6" w:rsidP="00C16C48">
      <w:pPr>
        <w:widowControl w:val="0"/>
        <w:numPr>
          <w:ilvl w:val="0"/>
          <w:numId w:val="18"/>
        </w:numPr>
        <w:tabs>
          <w:tab w:val="left" w:pos="426"/>
        </w:tabs>
        <w:jc w:val="both"/>
        <w:rPr>
          <w:szCs w:val="28"/>
        </w:rPr>
      </w:pPr>
      <w:r w:rsidRPr="00E8015D">
        <w:rPr>
          <w:szCs w:val="28"/>
        </w:rPr>
        <w:t>створення належних умов для реалізації органами місцевого самоврядування прав та повноважень, визначених чинним законодавством України.</w:t>
      </w:r>
    </w:p>
    <w:p w:rsidR="00C16C48" w:rsidRPr="00E8015D" w:rsidRDefault="00C16C48" w:rsidP="00C16C48">
      <w:pPr>
        <w:widowControl w:val="0"/>
        <w:tabs>
          <w:tab w:val="left" w:pos="426"/>
        </w:tabs>
        <w:jc w:val="both"/>
        <w:rPr>
          <w:szCs w:val="28"/>
        </w:rPr>
      </w:pPr>
    </w:p>
    <w:p w:rsidR="00B27AE6" w:rsidRPr="00E8015D" w:rsidRDefault="00B27AE6" w:rsidP="00E8015D">
      <w:pPr>
        <w:keepNext/>
        <w:keepLines/>
        <w:spacing w:after="155"/>
        <w:jc w:val="both"/>
        <w:rPr>
          <w:szCs w:val="28"/>
        </w:rPr>
      </w:pPr>
      <w:bookmarkStart w:id="9" w:name="bookmark10"/>
      <w:r w:rsidRPr="00E8015D">
        <w:rPr>
          <w:szCs w:val="28"/>
        </w:rPr>
        <w:t>Освіта</w:t>
      </w:r>
      <w:bookmarkEnd w:id="9"/>
    </w:p>
    <w:p w:rsidR="00B27AE6" w:rsidRPr="00E8015D" w:rsidRDefault="00B27AE6" w:rsidP="00E8015D">
      <w:pPr>
        <w:ind w:firstLine="760"/>
        <w:jc w:val="both"/>
        <w:rPr>
          <w:szCs w:val="28"/>
        </w:rPr>
      </w:pPr>
      <w:r w:rsidRPr="00E8015D">
        <w:rPr>
          <w:szCs w:val="28"/>
        </w:rPr>
        <w:t>Цілі державної політики у сфері освіти будуть реалізуються головним розпорядником бюджетних коштів — Відділом освіти, молоді та спорту</w:t>
      </w:r>
      <w:r w:rsidR="00C16C48">
        <w:rPr>
          <w:szCs w:val="28"/>
        </w:rPr>
        <w:t xml:space="preserve"> </w:t>
      </w:r>
      <w:proofErr w:type="spellStart"/>
      <w:r w:rsidRPr="00E8015D">
        <w:rPr>
          <w:szCs w:val="28"/>
        </w:rPr>
        <w:t>Теплицької</w:t>
      </w:r>
      <w:proofErr w:type="spellEnd"/>
      <w:r w:rsidRPr="00E8015D">
        <w:rPr>
          <w:szCs w:val="28"/>
        </w:rPr>
        <w:t xml:space="preserve"> сільської ради у середньостроковій перспективі будуть направлені на:</w:t>
      </w:r>
    </w:p>
    <w:p w:rsidR="00B27AE6" w:rsidRPr="00E8015D" w:rsidRDefault="00B27AE6" w:rsidP="00D75F75">
      <w:pPr>
        <w:ind w:firstLine="284"/>
        <w:jc w:val="both"/>
        <w:rPr>
          <w:szCs w:val="28"/>
        </w:rPr>
      </w:pPr>
      <w:r w:rsidRPr="00E8015D">
        <w:rPr>
          <w:szCs w:val="28"/>
        </w:rPr>
        <w:t>зміцнення матеріально-технічної бази дошкільних навчальних закладів,</w:t>
      </w:r>
    </w:p>
    <w:p w:rsidR="00B27AE6" w:rsidRPr="00E8015D" w:rsidRDefault="00B27AE6" w:rsidP="00D75F75">
      <w:pPr>
        <w:ind w:firstLine="284"/>
        <w:jc w:val="both"/>
        <w:rPr>
          <w:szCs w:val="28"/>
        </w:rPr>
      </w:pPr>
      <w:r w:rsidRPr="00E8015D">
        <w:rPr>
          <w:szCs w:val="28"/>
        </w:rPr>
        <w:t>забезпечення закладів загальної середньої освіти сучасним навчальним обладнанням та оновлення матеріально-технічної бази;</w:t>
      </w:r>
    </w:p>
    <w:p w:rsidR="00B27AE6" w:rsidRPr="00E8015D" w:rsidRDefault="00B27AE6" w:rsidP="00D75F75">
      <w:pPr>
        <w:ind w:firstLine="284"/>
        <w:jc w:val="both"/>
        <w:rPr>
          <w:szCs w:val="28"/>
        </w:rPr>
      </w:pPr>
      <w:r w:rsidRPr="00E8015D">
        <w:rPr>
          <w:szCs w:val="28"/>
        </w:rPr>
        <w:t>забезпечення державних гарантій з оплати праці працівникам бюджетних установ;</w:t>
      </w:r>
    </w:p>
    <w:p w:rsidR="00B27AE6" w:rsidRPr="00E8015D" w:rsidRDefault="00B27AE6" w:rsidP="00D75F75">
      <w:pPr>
        <w:ind w:firstLine="284"/>
        <w:jc w:val="both"/>
        <w:rPr>
          <w:szCs w:val="28"/>
        </w:rPr>
      </w:pPr>
      <w:r w:rsidRPr="00E8015D">
        <w:rPr>
          <w:szCs w:val="28"/>
        </w:rPr>
        <w:t>організація оздоровлення учнів загальноосвітніх шкіл;</w:t>
      </w:r>
    </w:p>
    <w:p w:rsidR="00B27AE6" w:rsidRPr="00E8015D" w:rsidRDefault="00B27AE6" w:rsidP="00D75F75">
      <w:pPr>
        <w:ind w:firstLine="284"/>
        <w:jc w:val="both"/>
        <w:rPr>
          <w:szCs w:val="28"/>
        </w:rPr>
      </w:pPr>
      <w:r w:rsidRPr="00E8015D">
        <w:rPr>
          <w:szCs w:val="28"/>
        </w:rPr>
        <w:t>організація харчування та придбання медикаментів.</w:t>
      </w:r>
    </w:p>
    <w:p w:rsidR="00B27AE6" w:rsidRPr="00E8015D" w:rsidRDefault="00B27AE6" w:rsidP="00D75F75">
      <w:pPr>
        <w:ind w:firstLine="284"/>
        <w:jc w:val="both"/>
        <w:rPr>
          <w:szCs w:val="28"/>
        </w:rPr>
      </w:pPr>
      <w:r w:rsidRPr="00E8015D">
        <w:rPr>
          <w:szCs w:val="28"/>
        </w:rPr>
        <w:t>побудова освітньої мережі у відповідності до наявних ресурсів.</w:t>
      </w:r>
    </w:p>
    <w:p w:rsidR="00B27AE6" w:rsidRPr="00E8015D" w:rsidRDefault="00B27AE6" w:rsidP="00D75F75">
      <w:pPr>
        <w:ind w:firstLine="284"/>
        <w:jc w:val="both"/>
        <w:rPr>
          <w:szCs w:val="28"/>
        </w:rPr>
      </w:pPr>
      <w:r w:rsidRPr="00E8015D">
        <w:rPr>
          <w:szCs w:val="28"/>
        </w:rPr>
        <w:t>Основні результати, яких планується досягти:</w:t>
      </w:r>
    </w:p>
    <w:p w:rsidR="00B27AE6" w:rsidRPr="00E8015D" w:rsidRDefault="00B27AE6" w:rsidP="00D75F75">
      <w:pPr>
        <w:ind w:firstLine="284"/>
        <w:jc w:val="both"/>
        <w:rPr>
          <w:szCs w:val="28"/>
        </w:rPr>
      </w:pPr>
      <w:r w:rsidRPr="00E8015D">
        <w:rPr>
          <w:szCs w:val="28"/>
        </w:rPr>
        <w:t>створення нового освітнього середовища, яке відповідає вимогам сьогодення;</w:t>
      </w:r>
    </w:p>
    <w:p w:rsidR="00B27AE6" w:rsidRPr="00E8015D" w:rsidRDefault="00B27AE6" w:rsidP="00D75F75">
      <w:pPr>
        <w:ind w:firstLine="284"/>
        <w:jc w:val="both"/>
        <w:rPr>
          <w:szCs w:val="28"/>
        </w:rPr>
      </w:pPr>
      <w:r w:rsidRPr="00E8015D">
        <w:rPr>
          <w:szCs w:val="28"/>
        </w:rPr>
        <w:t>забезпечення доступної дошкільної, загальної середньої та позашкільної освіти з урахуванням демографічних та економічних реалій;</w:t>
      </w:r>
    </w:p>
    <w:p w:rsidR="00B27AE6" w:rsidRPr="00E8015D" w:rsidRDefault="00B27AE6" w:rsidP="00D75F75">
      <w:pPr>
        <w:ind w:firstLine="284"/>
        <w:jc w:val="both"/>
        <w:rPr>
          <w:szCs w:val="28"/>
        </w:rPr>
      </w:pPr>
      <w:r w:rsidRPr="00E8015D">
        <w:rPr>
          <w:szCs w:val="28"/>
        </w:rPr>
        <w:t>сприяння підвищенню мотивації учнів до навчання, а вчителів - до професійного розвитку;</w:t>
      </w:r>
    </w:p>
    <w:p w:rsidR="00B27AE6" w:rsidRPr="00E8015D" w:rsidRDefault="00B27AE6" w:rsidP="00E8015D">
      <w:pPr>
        <w:ind w:firstLine="760"/>
        <w:jc w:val="both"/>
        <w:rPr>
          <w:szCs w:val="28"/>
        </w:rPr>
      </w:pPr>
      <w:r w:rsidRPr="00E8015D">
        <w:rPr>
          <w:szCs w:val="28"/>
        </w:rPr>
        <w:t>Реалізація освітніх послуг буде здійснюватися через існуючу мережу освітніх закладів, яка включає 4 закладів дошкільної освіти, 4 установ загальної середньої освіти.</w:t>
      </w:r>
    </w:p>
    <w:p w:rsidR="00D75F75" w:rsidRDefault="00D75F75" w:rsidP="00E8015D">
      <w:pPr>
        <w:keepNext/>
        <w:keepLines/>
        <w:spacing w:after="155"/>
        <w:jc w:val="both"/>
        <w:rPr>
          <w:szCs w:val="28"/>
        </w:rPr>
      </w:pPr>
      <w:bookmarkStart w:id="10" w:name="bookmark11"/>
    </w:p>
    <w:p w:rsidR="00B27AE6" w:rsidRPr="00E8015D" w:rsidRDefault="00B27AE6" w:rsidP="00E8015D">
      <w:pPr>
        <w:keepNext/>
        <w:keepLines/>
        <w:spacing w:after="155"/>
        <w:jc w:val="both"/>
        <w:rPr>
          <w:szCs w:val="28"/>
        </w:rPr>
      </w:pPr>
      <w:r w:rsidRPr="00E8015D">
        <w:rPr>
          <w:szCs w:val="28"/>
        </w:rPr>
        <w:t>Соціальний захист та соціальне забезпечення</w:t>
      </w:r>
      <w:bookmarkEnd w:id="10"/>
    </w:p>
    <w:p w:rsidR="00B27AE6" w:rsidRPr="00E8015D" w:rsidRDefault="00B27AE6" w:rsidP="00E8015D">
      <w:pPr>
        <w:ind w:firstLine="760"/>
        <w:jc w:val="both"/>
        <w:rPr>
          <w:szCs w:val="28"/>
        </w:rPr>
      </w:pPr>
      <w:r w:rsidRPr="00E8015D">
        <w:rPr>
          <w:szCs w:val="28"/>
        </w:rPr>
        <w:t>Основними цілями реалізації державної політики у сфері соціального захисту та соціального забезпечення на 2027-2029 роки є підвищення ефективності управління бюджетними коштами на підтримку соціально вразливих верств населення, подальше реформування сфери надання соціальних послуг та соціального захисту.</w:t>
      </w:r>
    </w:p>
    <w:p w:rsidR="00B27AE6" w:rsidRPr="00E8015D" w:rsidRDefault="00B27AE6" w:rsidP="00E8015D">
      <w:pPr>
        <w:ind w:firstLine="760"/>
        <w:jc w:val="both"/>
        <w:rPr>
          <w:szCs w:val="28"/>
        </w:rPr>
      </w:pPr>
      <w:r w:rsidRPr="00E8015D">
        <w:rPr>
          <w:szCs w:val="28"/>
        </w:rPr>
        <w:t>Крім того, на 2027 - 2029 роки плануються видатки на реалізацію сільських програм соціального захисту населення.</w:t>
      </w:r>
    </w:p>
    <w:p w:rsidR="00B27AE6" w:rsidRPr="00E8015D" w:rsidRDefault="00B27AE6" w:rsidP="00E8015D">
      <w:pPr>
        <w:ind w:firstLine="760"/>
        <w:jc w:val="both"/>
        <w:rPr>
          <w:szCs w:val="28"/>
        </w:rPr>
      </w:pPr>
      <w:r w:rsidRPr="00E8015D">
        <w:rPr>
          <w:szCs w:val="28"/>
        </w:rPr>
        <w:t>Завданнями на 2027-2029 роки є:</w:t>
      </w:r>
    </w:p>
    <w:p w:rsidR="00B27AE6" w:rsidRPr="00E8015D" w:rsidRDefault="00B27AE6" w:rsidP="00E8015D">
      <w:pPr>
        <w:ind w:firstLine="760"/>
        <w:jc w:val="both"/>
        <w:rPr>
          <w:szCs w:val="28"/>
        </w:rPr>
      </w:pPr>
      <w:r w:rsidRPr="00E8015D">
        <w:rPr>
          <w:szCs w:val="28"/>
        </w:rPr>
        <w:t>забезпечення максимальної адресності та наближеності надання відповідної соціальної підтримки тим, хто її потребує;</w:t>
      </w:r>
    </w:p>
    <w:p w:rsidR="00B27AE6" w:rsidRPr="00E8015D" w:rsidRDefault="00B27AE6" w:rsidP="00E8015D">
      <w:pPr>
        <w:ind w:firstLine="760"/>
        <w:jc w:val="both"/>
        <w:rPr>
          <w:szCs w:val="28"/>
        </w:rPr>
      </w:pPr>
      <w:r w:rsidRPr="00E8015D">
        <w:rPr>
          <w:szCs w:val="28"/>
        </w:rPr>
        <w:t>прозорість та доступність в отриманні соціальної підтримки;</w:t>
      </w:r>
    </w:p>
    <w:p w:rsidR="00B27AE6" w:rsidRPr="00E8015D" w:rsidRDefault="00B27AE6" w:rsidP="00E8015D">
      <w:pPr>
        <w:ind w:firstLine="760"/>
        <w:jc w:val="both"/>
        <w:rPr>
          <w:szCs w:val="28"/>
        </w:rPr>
      </w:pPr>
      <w:r w:rsidRPr="00E8015D">
        <w:rPr>
          <w:szCs w:val="28"/>
        </w:rPr>
        <w:t>надання соціальної підтримки особам, які опинились в складних життєвих обставинах.</w:t>
      </w:r>
    </w:p>
    <w:p w:rsidR="00B27AE6" w:rsidRPr="00E8015D" w:rsidRDefault="00B27AE6" w:rsidP="00E8015D">
      <w:pPr>
        <w:ind w:firstLine="760"/>
        <w:jc w:val="both"/>
        <w:rPr>
          <w:szCs w:val="28"/>
        </w:rPr>
      </w:pPr>
      <w:r w:rsidRPr="00E8015D">
        <w:rPr>
          <w:szCs w:val="28"/>
        </w:rPr>
        <w:t>Основні результати, яких планується досягти:</w:t>
      </w:r>
    </w:p>
    <w:p w:rsidR="00B27AE6" w:rsidRPr="00E8015D" w:rsidRDefault="00B27AE6" w:rsidP="00E8015D">
      <w:pPr>
        <w:ind w:firstLine="760"/>
        <w:jc w:val="both"/>
        <w:rPr>
          <w:szCs w:val="28"/>
        </w:rPr>
      </w:pPr>
      <w:r w:rsidRPr="00E8015D">
        <w:rPr>
          <w:szCs w:val="28"/>
        </w:rPr>
        <w:t xml:space="preserve">посилити соціальний захист окремих категорій громадян </w:t>
      </w:r>
      <w:proofErr w:type="spellStart"/>
      <w:r w:rsidRPr="00E8015D">
        <w:rPr>
          <w:szCs w:val="28"/>
        </w:rPr>
        <w:t>Теплицької</w:t>
      </w:r>
      <w:proofErr w:type="spellEnd"/>
      <w:r w:rsidRPr="00E8015D">
        <w:rPr>
          <w:szCs w:val="28"/>
        </w:rPr>
        <w:t xml:space="preserve"> громади, ефективно спрямувати відповідні грошові кошти на підтримку найбільш незахищених верств населення, для яких пільги і гарантії є додатковим засобом забезпечення достатнього життєвого рівня.</w:t>
      </w:r>
    </w:p>
    <w:p w:rsidR="00D75F75" w:rsidRDefault="00D75F75" w:rsidP="00E8015D">
      <w:pPr>
        <w:keepNext/>
        <w:keepLines/>
        <w:spacing w:after="152"/>
        <w:jc w:val="both"/>
        <w:rPr>
          <w:szCs w:val="28"/>
        </w:rPr>
      </w:pPr>
      <w:bookmarkStart w:id="11" w:name="bookmark12"/>
    </w:p>
    <w:p w:rsidR="00B27AE6" w:rsidRPr="00E8015D" w:rsidRDefault="00B27AE6" w:rsidP="00E8015D">
      <w:pPr>
        <w:keepNext/>
        <w:keepLines/>
        <w:spacing w:after="152"/>
        <w:jc w:val="both"/>
        <w:rPr>
          <w:szCs w:val="28"/>
        </w:rPr>
      </w:pPr>
      <w:r w:rsidRPr="00E8015D">
        <w:rPr>
          <w:szCs w:val="28"/>
        </w:rPr>
        <w:t>Культура і мистецтво</w:t>
      </w:r>
      <w:bookmarkEnd w:id="11"/>
    </w:p>
    <w:p w:rsidR="00B27AE6" w:rsidRPr="00E8015D" w:rsidRDefault="00B27AE6" w:rsidP="00E8015D">
      <w:pPr>
        <w:ind w:firstLine="760"/>
        <w:jc w:val="both"/>
        <w:rPr>
          <w:szCs w:val="28"/>
        </w:rPr>
      </w:pPr>
      <w:r w:rsidRPr="00E8015D">
        <w:rPr>
          <w:szCs w:val="28"/>
        </w:rPr>
        <w:t>Цілями державної політики у сфері культури і туризму, втіленням яких на місцевому рівні є відродження та духовний розвиток традицій і культури української нації.</w:t>
      </w:r>
    </w:p>
    <w:p w:rsidR="00B27AE6" w:rsidRPr="00E8015D" w:rsidRDefault="00B27AE6" w:rsidP="00E8015D">
      <w:pPr>
        <w:ind w:firstLine="760"/>
        <w:jc w:val="both"/>
        <w:rPr>
          <w:szCs w:val="28"/>
        </w:rPr>
      </w:pPr>
      <w:r w:rsidRPr="00E8015D">
        <w:rPr>
          <w:szCs w:val="28"/>
        </w:rPr>
        <w:t>Прогнозні граничні показники бюджету територіальної громади головним розпорядником бюджетних коштів розподілені на реалізацію наступних бюджетних програм, а саме:</w:t>
      </w:r>
    </w:p>
    <w:p w:rsidR="00B27AE6" w:rsidRPr="00E8015D" w:rsidRDefault="00B27AE6" w:rsidP="00E8015D">
      <w:pPr>
        <w:jc w:val="both"/>
        <w:rPr>
          <w:szCs w:val="28"/>
        </w:rPr>
      </w:pPr>
      <w:r w:rsidRPr="00E8015D">
        <w:rPr>
          <w:szCs w:val="28"/>
        </w:rPr>
        <w:t>КПКВ 4030 «Забезпечення діяльності бібліотек», на утримання 5 бібліотек;</w:t>
      </w:r>
    </w:p>
    <w:p w:rsidR="00B27AE6" w:rsidRPr="00E8015D" w:rsidRDefault="00B27AE6" w:rsidP="00E8015D">
      <w:pPr>
        <w:ind w:firstLine="709"/>
        <w:jc w:val="both"/>
        <w:rPr>
          <w:szCs w:val="28"/>
        </w:rPr>
      </w:pPr>
      <w:r w:rsidRPr="00E8015D">
        <w:rPr>
          <w:szCs w:val="28"/>
        </w:rPr>
        <w:t>КПКВ 4060 «Забезпечення діяльності палаців і будинків культури, клубів, центрів дозвілля та інших клубних закладів», на утримання 2 будинки культури та 3 клуба. В галузі культури працюють 2</w:t>
      </w:r>
      <w:proofErr w:type="spellStart"/>
      <w:r w:rsidRPr="00E8015D">
        <w:rPr>
          <w:szCs w:val="28"/>
          <w:lang w:val="ru-RU"/>
        </w:rPr>
        <w:t>2</w:t>
      </w:r>
      <w:proofErr w:type="spellEnd"/>
      <w:r w:rsidRPr="00E8015D">
        <w:rPr>
          <w:szCs w:val="28"/>
        </w:rPr>
        <w:t xml:space="preserve"> працівника. Переважна більшість працюючих в галузі – жінки (17 одиниць). </w:t>
      </w:r>
    </w:p>
    <w:p w:rsidR="00D75F75" w:rsidRDefault="00D75F75" w:rsidP="00E8015D">
      <w:pPr>
        <w:keepNext/>
        <w:keepLines/>
        <w:jc w:val="both"/>
        <w:rPr>
          <w:szCs w:val="28"/>
        </w:rPr>
      </w:pPr>
      <w:bookmarkStart w:id="12" w:name="bookmark14"/>
    </w:p>
    <w:p w:rsidR="00B27AE6" w:rsidRPr="00E8015D" w:rsidRDefault="00B27AE6" w:rsidP="00E8015D">
      <w:pPr>
        <w:keepNext/>
        <w:keepLines/>
        <w:jc w:val="both"/>
        <w:rPr>
          <w:szCs w:val="28"/>
        </w:rPr>
      </w:pPr>
      <w:r w:rsidRPr="00E8015D">
        <w:rPr>
          <w:szCs w:val="28"/>
        </w:rPr>
        <w:t>Житлово-комунальне господарство</w:t>
      </w:r>
      <w:bookmarkEnd w:id="12"/>
    </w:p>
    <w:p w:rsidR="00B27AE6" w:rsidRPr="00E8015D" w:rsidRDefault="00B27AE6" w:rsidP="00E8015D">
      <w:pPr>
        <w:ind w:firstLine="860"/>
        <w:jc w:val="both"/>
        <w:rPr>
          <w:szCs w:val="28"/>
        </w:rPr>
      </w:pPr>
      <w:r w:rsidRPr="00E8015D">
        <w:rPr>
          <w:szCs w:val="28"/>
        </w:rPr>
        <w:t xml:space="preserve">Реалізація цілей державної політики, власних повноважень органів місцевого самоврядування в сфері утримання, благоустрою та розвитку </w:t>
      </w:r>
      <w:proofErr w:type="spellStart"/>
      <w:r w:rsidRPr="00E8015D">
        <w:rPr>
          <w:szCs w:val="28"/>
        </w:rPr>
        <w:t>житлово</w:t>
      </w:r>
      <w:proofErr w:type="spellEnd"/>
      <w:r w:rsidR="00D75F75">
        <w:rPr>
          <w:szCs w:val="28"/>
        </w:rPr>
        <w:t xml:space="preserve"> </w:t>
      </w:r>
      <w:r w:rsidRPr="00E8015D">
        <w:rPr>
          <w:szCs w:val="28"/>
        </w:rPr>
        <w:t xml:space="preserve">- комунального господарства громади визначена заходами місцевих програм розвитку житлово-комунального господарства </w:t>
      </w:r>
      <w:proofErr w:type="spellStart"/>
      <w:r w:rsidRPr="00E8015D">
        <w:rPr>
          <w:szCs w:val="28"/>
        </w:rPr>
        <w:t>Теплицької</w:t>
      </w:r>
      <w:proofErr w:type="spellEnd"/>
      <w:r w:rsidRPr="00E8015D">
        <w:rPr>
          <w:szCs w:val="28"/>
        </w:rPr>
        <w:t xml:space="preserve"> сільської ради.</w:t>
      </w:r>
    </w:p>
    <w:p w:rsidR="00B27AE6" w:rsidRPr="00E8015D" w:rsidRDefault="00B27AE6" w:rsidP="00E8015D">
      <w:pPr>
        <w:ind w:firstLine="860"/>
        <w:jc w:val="both"/>
        <w:rPr>
          <w:szCs w:val="28"/>
        </w:rPr>
      </w:pPr>
      <w:r w:rsidRPr="00E8015D">
        <w:rPr>
          <w:szCs w:val="28"/>
        </w:rPr>
        <w:t>Пріоритетними напрямками розвитку житлово-комунального господарства є задоволення потреб мешканців в усіх видах житлово-комунальних послуг, створення комфортних умов для надання їм якісних житлово-комунальних послуг, належне утримання об</w:t>
      </w:r>
      <w:r w:rsidRPr="00E8015D">
        <w:rPr>
          <w:szCs w:val="28"/>
          <w:lang w:val="ru-RU"/>
        </w:rPr>
        <w:t>’</w:t>
      </w:r>
      <w:proofErr w:type="spellStart"/>
      <w:r w:rsidRPr="00E8015D">
        <w:rPr>
          <w:szCs w:val="28"/>
        </w:rPr>
        <w:t>єктів</w:t>
      </w:r>
      <w:proofErr w:type="spellEnd"/>
      <w:r w:rsidRPr="00E8015D">
        <w:rPr>
          <w:szCs w:val="28"/>
        </w:rPr>
        <w:t xml:space="preserve"> комунальної </w:t>
      </w:r>
      <w:r w:rsidRPr="00E8015D">
        <w:rPr>
          <w:szCs w:val="28"/>
        </w:rPr>
        <w:lastRenderedPageBreak/>
        <w:t>власності, реконструкція системи водопостачання сіл громади, об’єктів благоустрою.</w:t>
      </w:r>
    </w:p>
    <w:p w:rsidR="00B27AE6" w:rsidRPr="00E8015D" w:rsidRDefault="00B27AE6" w:rsidP="00E8015D">
      <w:pPr>
        <w:keepNext/>
        <w:keepLines/>
        <w:tabs>
          <w:tab w:val="left" w:pos="3932"/>
        </w:tabs>
        <w:jc w:val="both"/>
        <w:rPr>
          <w:szCs w:val="28"/>
        </w:rPr>
      </w:pPr>
    </w:p>
    <w:p w:rsidR="00B27AE6" w:rsidRPr="00D75F75" w:rsidRDefault="00B27AE6" w:rsidP="00D75F75">
      <w:pPr>
        <w:keepNext/>
        <w:keepLines/>
        <w:widowControl w:val="0"/>
        <w:numPr>
          <w:ilvl w:val="0"/>
          <w:numId w:val="19"/>
        </w:numPr>
        <w:tabs>
          <w:tab w:val="left" w:pos="426"/>
        </w:tabs>
        <w:jc w:val="center"/>
        <w:outlineLvl w:val="0"/>
        <w:rPr>
          <w:b/>
          <w:szCs w:val="28"/>
        </w:rPr>
      </w:pPr>
      <w:bookmarkStart w:id="13" w:name="bookmark16"/>
      <w:r w:rsidRPr="00D75F75">
        <w:rPr>
          <w:b/>
          <w:szCs w:val="28"/>
        </w:rPr>
        <w:t>Взаємовідносини бюджету з іншими бюджетами</w:t>
      </w:r>
      <w:bookmarkEnd w:id="13"/>
    </w:p>
    <w:p w:rsidR="00B27AE6" w:rsidRPr="00E8015D" w:rsidRDefault="00B27AE6" w:rsidP="00E8015D">
      <w:pPr>
        <w:ind w:firstLine="700"/>
        <w:jc w:val="both"/>
        <w:rPr>
          <w:szCs w:val="28"/>
        </w:rPr>
      </w:pPr>
      <w:r w:rsidRPr="00E8015D">
        <w:rPr>
          <w:szCs w:val="28"/>
        </w:rPr>
        <w:t>В основу розрахунків також покладено показники міжбюджетних трансфертів з державного бюджету</w:t>
      </w:r>
      <w:r w:rsidRPr="00E8015D">
        <w:rPr>
          <w:szCs w:val="28"/>
          <w:lang w:val="ru-RU"/>
        </w:rPr>
        <w:t xml:space="preserve">, а сааме </w:t>
      </w:r>
      <w:proofErr w:type="spellStart"/>
      <w:r w:rsidRPr="00E8015D">
        <w:rPr>
          <w:szCs w:val="28"/>
          <w:lang w:val="ru-RU"/>
        </w:rPr>
        <w:t>базова</w:t>
      </w:r>
      <w:proofErr w:type="spellEnd"/>
      <w:r w:rsidRPr="00E8015D">
        <w:rPr>
          <w:szCs w:val="28"/>
          <w:lang w:val="ru-RU"/>
        </w:rPr>
        <w:t xml:space="preserve"> </w:t>
      </w:r>
      <w:proofErr w:type="spellStart"/>
      <w:r w:rsidRPr="00E8015D">
        <w:rPr>
          <w:szCs w:val="28"/>
          <w:lang w:val="ru-RU"/>
        </w:rPr>
        <w:t>дотація</w:t>
      </w:r>
      <w:proofErr w:type="spellEnd"/>
      <w:r w:rsidRPr="00E8015D">
        <w:rPr>
          <w:szCs w:val="28"/>
        </w:rPr>
        <w:t xml:space="preserve"> 2027-2029: 6 638 600 грн., 2028 – 7 944 200 грн. , 2029 – 9 170 100 грн.</w:t>
      </w:r>
    </w:p>
    <w:p w:rsidR="00B27AE6" w:rsidRPr="00E8015D" w:rsidRDefault="00B27AE6" w:rsidP="00E8015D">
      <w:pPr>
        <w:ind w:firstLine="700"/>
        <w:jc w:val="both"/>
        <w:rPr>
          <w:szCs w:val="28"/>
        </w:rPr>
      </w:pPr>
      <w:r w:rsidRPr="00E8015D">
        <w:rPr>
          <w:szCs w:val="28"/>
        </w:rPr>
        <w:t>Також</w:t>
      </w:r>
      <w:r w:rsidR="00D75F75">
        <w:rPr>
          <w:szCs w:val="28"/>
        </w:rPr>
        <w:t>,</w:t>
      </w:r>
      <w:r w:rsidRPr="00E8015D">
        <w:rPr>
          <w:szCs w:val="28"/>
        </w:rPr>
        <w:t xml:space="preserve"> планується передати до бюджету </w:t>
      </w:r>
      <w:proofErr w:type="spellStart"/>
      <w:r w:rsidRPr="00E8015D">
        <w:rPr>
          <w:szCs w:val="28"/>
        </w:rPr>
        <w:t>Арцизької</w:t>
      </w:r>
      <w:proofErr w:type="spellEnd"/>
      <w:r w:rsidRPr="00E8015D">
        <w:rPr>
          <w:szCs w:val="28"/>
        </w:rPr>
        <w:t xml:space="preserve"> міської</w:t>
      </w:r>
      <w:r w:rsidR="00D75F75">
        <w:rPr>
          <w:szCs w:val="28"/>
        </w:rPr>
        <w:t xml:space="preserve"> </w:t>
      </w:r>
      <w:r w:rsidRPr="00E8015D">
        <w:rPr>
          <w:szCs w:val="28"/>
        </w:rPr>
        <w:t>територіальної громади субвенцію на утримання установ:</w:t>
      </w:r>
      <w:r w:rsidR="00D75F75">
        <w:rPr>
          <w:szCs w:val="28"/>
        </w:rPr>
        <w:t xml:space="preserve"> </w:t>
      </w:r>
      <w:r w:rsidRPr="00E8015D">
        <w:rPr>
          <w:szCs w:val="28"/>
        </w:rPr>
        <w:t xml:space="preserve">АДПЗОВ «Ювілейний», КНП «Центр первинної медико-санітарної допомоги» </w:t>
      </w:r>
      <w:proofErr w:type="spellStart"/>
      <w:r w:rsidRPr="00E8015D">
        <w:rPr>
          <w:szCs w:val="28"/>
        </w:rPr>
        <w:t>Арцизької</w:t>
      </w:r>
      <w:proofErr w:type="spellEnd"/>
      <w:r w:rsidRPr="00E8015D">
        <w:rPr>
          <w:szCs w:val="28"/>
        </w:rPr>
        <w:t xml:space="preserve"> міської ради, КНП «</w:t>
      </w:r>
      <w:proofErr w:type="spellStart"/>
      <w:r w:rsidRPr="00E8015D">
        <w:rPr>
          <w:szCs w:val="28"/>
        </w:rPr>
        <w:t>Арцизька</w:t>
      </w:r>
      <w:proofErr w:type="spellEnd"/>
      <w:r w:rsidRPr="00E8015D">
        <w:rPr>
          <w:szCs w:val="28"/>
        </w:rPr>
        <w:t xml:space="preserve"> центральна опорна лікарня» </w:t>
      </w:r>
      <w:proofErr w:type="spellStart"/>
      <w:r w:rsidRPr="00E8015D">
        <w:rPr>
          <w:szCs w:val="28"/>
        </w:rPr>
        <w:t>Арцизької</w:t>
      </w:r>
      <w:proofErr w:type="spellEnd"/>
      <w:r w:rsidRPr="00E8015D">
        <w:rPr>
          <w:szCs w:val="28"/>
        </w:rPr>
        <w:t xml:space="preserve"> міської ради, </w:t>
      </w:r>
      <w:proofErr w:type="spellStart"/>
      <w:r w:rsidRPr="00E8015D">
        <w:rPr>
          <w:szCs w:val="28"/>
        </w:rPr>
        <w:t>КП</w:t>
      </w:r>
      <w:proofErr w:type="spellEnd"/>
      <w:r w:rsidRPr="00E8015D">
        <w:rPr>
          <w:szCs w:val="28"/>
        </w:rPr>
        <w:t xml:space="preserve"> «Трудовий архів» </w:t>
      </w:r>
      <w:proofErr w:type="spellStart"/>
      <w:r w:rsidRPr="00E8015D">
        <w:rPr>
          <w:szCs w:val="28"/>
        </w:rPr>
        <w:t>Арцизької</w:t>
      </w:r>
      <w:proofErr w:type="spellEnd"/>
      <w:r w:rsidRPr="00E8015D">
        <w:rPr>
          <w:szCs w:val="28"/>
        </w:rPr>
        <w:t xml:space="preserve"> міської ради, на 2027 рік–1 997 119 гривень, 2028 рік –2 100 969 гривень, 2029 рік –2 218 623 гривень.</w:t>
      </w:r>
    </w:p>
    <w:p w:rsidR="00B27AE6" w:rsidRPr="00E8015D" w:rsidRDefault="00B27AE6" w:rsidP="00E8015D">
      <w:pPr>
        <w:ind w:firstLine="700"/>
        <w:jc w:val="both"/>
        <w:rPr>
          <w:szCs w:val="28"/>
        </w:rPr>
      </w:pPr>
      <w:r w:rsidRPr="00E8015D">
        <w:rPr>
          <w:szCs w:val="28"/>
        </w:rPr>
        <w:t>Міжбюджетні трансферти мають цільове спрямування і використовуються відповідно до порядків їх використання.</w:t>
      </w:r>
    </w:p>
    <w:p w:rsidR="00B27AE6" w:rsidRPr="00E8015D" w:rsidRDefault="00B27AE6" w:rsidP="00E8015D">
      <w:pPr>
        <w:spacing w:after="139" w:line="283" w:lineRule="exact"/>
        <w:ind w:firstLine="700"/>
        <w:jc w:val="both"/>
        <w:rPr>
          <w:szCs w:val="28"/>
        </w:rPr>
      </w:pPr>
      <w:r w:rsidRPr="00E8015D">
        <w:rPr>
          <w:szCs w:val="28"/>
        </w:rPr>
        <w:t xml:space="preserve">Показники міжбюджетних трансфертів відображені в </w:t>
      </w:r>
      <w:r w:rsidRPr="00E8015D">
        <w:rPr>
          <w:rStyle w:val="23"/>
        </w:rPr>
        <w:t xml:space="preserve">додатках 11 та 12 </w:t>
      </w:r>
      <w:r w:rsidRPr="00E8015D">
        <w:rPr>
          <w:szCs w:val="28"/>
        </w:rPr>
        <w:t>цього прогнозу.</w:t>
      </w:r>
    </w:p>
    <w:p w:rsidR="00B27AE6" w:rsidRPr="00E8015D" w:rsidRDefault="00B27AE6" w:rsidP="00D75F75">
      <w:pPr>
        <w:pStyle w:val="32"/>
        <w:numPr>
          <w:ilvl w:val="0"/>
          <w:numId w:val="19"/>
        </w:numPr>
        <w:shd w:val="clear" w:color="auto" w:fill="auto"/>
        <w:tabs>
          <w:tab w:val="left" w:pos="426"/>
        </w:tabs>
        <w:spacing w:before="0" w:after="139"/>
      </w:pPr>
      <w:proofErr w:type="spellStart"/>
      <w:r w:rsidRPr="00E8015D">
        <w:t>Інші</w:t>
      </w:r>
      <w:proofErr w:type="spellEnd"/>
      <w:r w:rsidRPr="00E8015D">
        <w:t xml:space="preserve"> </w:t>
      </w:r>
      <w:proofErr w:type="spellStart"/>
      <w:r w:rsidRPr="00E8015D">
        <w:t>положення</w:t>
      </w:r>
      <w:proofErr w:type="spellEnd"/>
      <w:r w:rsidRPr="00E8015D">
        <w:t xml:space="preserve"> та </w:t>
      </w:r>
      <w:proofErr w:type="spellStart"/>
      <w:r w:rsidRPr="00E8015D">
        <w:t>показники</w:t>
      </w:r>
      <w:proofErr w:type="spellEnd"/>
      <w:r w:rsidRPr="00E8015D">
        <w:t xml:space="preserve"> прогнозу бюджету</w:t>
      </w:r>
    </w:p>
    <w:p w:rsidR="00B27AE6" w:rsidRPr="00E8015D" w:rsidRDefault="00B27AE6" w:rsidP="00E8015D">
      <w:pPr>
        <w:spacing w:line="336" w:lineRule="exact"/>
        <w:ind w:firstLine="700"/>
        <w:jc w:val="both"/>
        <w:rPr>
          <w:szCs w:val="28"/>
        </w:rPr>
      </w:pPr>
      <w:r w:rsidRPr="00E8015D">
        <w:rPr>
          <w:szCs w:val="28"/>
        </w:rPr>
        <w:t xml:space="preserve">У Прогнозі бюджету </w:t>
      </w:r>
      <w:proofErr w:type="spellStart"/>
      <w:r w:rsidRPr="00E8015D">
        <w:rPr>
          <w:szCs w:val="28"/>
        </w:rPr>
        <w:t>Теплицької</w:t>
      </w:r>
      <w:proofErr w:type="spellEnd"/>
      <w:r w:rsidRPr="00E8015D">
        <w:rPr>
          <w:szCs w:val="28"/>
        </w:rPr>
        <w:t xml:space="preserve"> сільської територіальної громади на 2027-2029 роки відсутня інформація для заповнення додатків 4 «Показники місцевого боргу», 5 «Показники  боргу і надання місцевих гарантій» та 8 «Граничні показники кредитування бюджету за Типовою програмною класифікацією видатків та кредитування місцевого бюджету», </w:t>
      </w:r>
    </w:p>
    <w:p w:rsidR="00B27AE6" w:rsidRPr="00E8015D" w:rsidRDefault="00B27AE6" w:rsidP="00E8015D">
      <w:pPr>
        <w:spacing w:line="336" w:lineRule="exact"/>
        <w:ind w:firstLine="700"/>
        <w:jc w:val="both"/>
        <w:rPr>
          <w:szCs w:val="28"/>
        </w:rPr>
      </w:pPr>
      <w:r w:rsidRPr="00E8015D">
        <w:rPr>
          <w:szCs w:val="28"/>
        </w:rPr>
        <w:t>Додатки до Прогнозу на 2026-2028 роки 1, 2, 3, 6, 7,9, 10, 11 додаються.</w:t>
      </w:r>
    </w:p>
    <w:p w:rsidR="00B27AE6" w:rsidRPr="00E8015D" w:rsidRDefault="00B27AE6" w:rsidP="00E8015D">
      <w:pPr>
        <w:ind w:firstLine="700"/>
        <w:jc w:val="both"/>
        <w:rPr>
          <w:szCs w:val="28"/>
        </w:rPr>
      </w:pPr>
      <w:r w:rsidRPr="00E8015D">
        <w:rPr>
          <w:szCs w:val="28"/>
        </w:rPr>
        <w:t xml:space="preserve">Конкретні показники обсягів бюджету </w:t>
      </w:r>
      <w:proofErr w:type="spellStart"/>
      <w:r w:rsidRPr="00E8015D">
        <w:rPr>
          <w:szCs w:val="28"/>
        </w:rPr>
        <w:t>Теплицької</w:t>
      </w:r>
      <w:proofErr w:type="spellEnd"/>
      <w:r w:rsidRPr="00E8015D">
        <w:rPr>
          <w:szCs w:val="28"/>
        </w:rPr>
        <w:t xml:space="preserve"> сільської територіальної громади на 2027-2029 роки будуть уточнюватися залежно від законодавчих змін у бюджетній та податковій політиці, показників соціального та економічного розвитку території та реальних можливостей бюджету відповідні роки.</w:t>
      </w:r>
    </w:p>
    <w:p w:rsidR="00D75F75" w:rsidRDefault="00D75F75" w:rsidP="00D75F75">
      <w:pPr>
        <w:pStyle w:val="32"/>
        <w:shd w:val="clear" w:color="auto" w:fill="auto"/>
        <w:tabs>
          <w:tab w:val="left" w:pos="4502"/>
        </w:tabs>
        <w:spacing w:before="0" w:line="317" w:lineRule="exact"/>
        <w:jc w:val="left"/>
        <w:rPr>
          <w:lang w:val="uk-UA"/>
        </w:rPr>
      </w:pPr>
    </w:p>
    <w:p w:rsidR="00D75F75" w:rsidRPr="00D75F75" w:rsidRDefault="001D4200" w:rsidP="00D75F75">
      <w:pPr>
        <w:pStyle w:val="32"/>
        <w:shd w:val="clear" w:color="auto" w:fill="auto"/>
        <w:tabs>
          <w:tab w:val="left" w:pos="4502"/>
        </w:tabs>
        <w:spacing w:before="0" w:line="317" w:lineRule="exact"/>
        <w:jc w:val="left"/>
        <w:rPr>
          <w:b w:val="0"/>
          <w:lang w:val="uk-UA"/>
        </w:rPr>
      </w:pPr>
      <w:r w:rsidRPr="001D4200">
        <w:rPr>
          <w:b w:val="0"/>
          <w:lang w:val="uk-UA" w:eastAsia="uk-UA" w:bidi="uk-UA"/>
        </w:rPr>
        <w:pict>
          <v:shapetype id="_x0000_t202" coordsize="21600,21600" o:spt="202" path="m,l,21600r21600,l21600,xe">
            <v:stroke joinstyle="miter"/>
            <v:path gradientshapeok="t" o:connecttype="rect"/>
          </v:shapetype>
          <v:shape id="_x0000_s1026" type="#_x0000_t202" style="position:absolute;margin-left:485.15pt;margin-top:-67.15pt;width:15.6pt;height:17.45pt;z-index:-251658752;mso-wrap-distance-left:9.1pt;mso-wrap-distance-right:5pt;mso-wrap-distance-bottom:8.25pt;mso-position-horizontal-relative:margin" filled="f" stroked="f">
            <v:textbox style="mso-fit-shape-to-text:t" inset="0,0,0,0">
              <w:txbxContent>
                <w:p w:rsidR="00920789" w:rsidRDefault="00920789" w:rsidP="00D75F75">
                  <w:pPr>
                    <w:pStyle w:val="5"/>
                    <w:shd w:val="clear" w:color="auto" w:fill="auto"/>
                  </w:pPr>
                </w:p>
              </w:txbxContent>
            </v:textbox>
            <w10:wrap type="square" side="left" anchorx="margin"/>
          </v:shape>
        </w:pict>
      </w:r>
      <w:r w:rsidR="00D75F75" w:rsidRPr="00D75F75">
        <w:rPr>
          <w:b w:val="0"/>
        </w:rPr>
        <w:t xml:space="preserve">Заступник </w:t>
      </w:r>
      <w:proofErr w:type="spellStart"/>
      <w:r w:rsidR="00D75F75" w:rsidRPr="00D75F75">
        <w:rPr>
          <w:b w:val="0"/>
        </w:rPr>
        <w:t>сільського</w:t>
      </w:r>
      <w:proofErr w:type="spellEnd"/>
      <w:r w:rsidR="00D75F75" w:rsidRPr="00D75F75">
        <w:rPr>
          <w:b w:val="0"/>
        </w:rPr>
        <w:t xml:space="preserve"> </w:t>
      </w:r>
      <w:proofErr w:type="spellStart"/>
      <w:r w:rsidR="00D75F75" w:rsidRPr="00D75F75">
        <w:rPr>
          <w:b w:val="0"/>
        </w:rPr>
        <w:t>голови</w:t>
      </w:r>
      <w:proofErr w:type="spellEnd"/>
      <w:r w:rsidR="00D75F75" w:rsidRPr="00D75F75">
        <w:rPr>
          <w:b w:val="0"/>
        </w:rPr>
        <w:t xml:space="preserve"> </w:t>
      </w:r>
      <w:proofErr w:type="spellStart"/>
      <w:r w:rsidR="00D75F75" w:rsidRPr="00D75F75">
        <w:rPr>
          <w:b w:val="0"/>
        </w:rPr>
        <w:t>з</w:t>
      </w:r>
      <w:proofErr w:type="spellEnd"/>
      <w:r w:rsidR="00D75F75" w:rsidRPr="00D75F75">
        <w:rPr>
          <w:b w:val="0"/>
        </w:rPr>
        <w:t xml:space="preserve"> </w:t>
      </w:r>
      <w:proofErr w:type="spellStart"/>
      <w:r w:rsidR="00D75F75" w:rsidRPr="00D75F75">
        <w:rPr>
          <w:b w:val="0"/>
        </w:rPr>
        <w:t>питань</w:t>
      </w:r>
      <w:proofErr w:type="spellEnd"/>
      <w:r w:rsidR="00D75F75" w:rsidRPr="00D75F75">
        <w:rPr>
          <w:b w:val="0"/>
        </w:rPr>
        <w:t xml:space="preserve"> </w:t>
      </w:r>
    </w:p>
    <w:p w:rsidR="00D75F75" w:rsidRPr="00D75F75" w:rsidRDefault="00D75F75" w:rsidP="00D75F75">
      <w:pPr>
        <w:pStyle w:val="32"/>
        <w:shd w:val="clear" w:color="auto" w:fill="auto"/>
        <w:tabs>
          <w:tab w:val="left" w:pos="4502"/>
        </w:tabs>
        <w:spacing w:before="0" w:line="317" w:lineRule="exact"/>
        <w:jc w:val="left"/>
        <w:rPr>
          <w:b w:val="0"/>
          <w:lang w:val="uk-UA"/>
        </w:rPr>
      </w:pPr>
      <w:proofErr w:type="spellStart"/>
      <w:r w:rsidRPr="00D75F75">
        <w:rPr>
          <w:b w:val="0"/>
        </w:rPr>
        <w:t>діяльності</w:t>
      </w:r>
      <w:proofErr w:type="spellEnd"/>
      <w:r w:rsidRPr="00D75F75">
        <w:rPr>
          <w:b w:val="0"/>
        </w:rPr>
        <w:t xml:space="preserve"> </w:t>
      </w:r>
      <w:proofErr w:type="spellStart"/>
      <w:r w:rsidRPr="00D75F75">
        <w:rPr>
          <w:b w:val="0"/>
        </w:rPr>
        <w:t>виконавчих</w:t>
      </w:r>
      <w:proofErr w:type="spellEnd"/>
      <w:r w:rsidRPr="00D75F75">
        <w:rPr>
          <w:b w:val="0"/>
        </w:rPr>
        <w:t xml:space="preserve"> </w:t>
      </w:r>
      <w:proofErr w:type="spellStart"/>
      <w:r w:rsidRPr="00D75F75">
        <w:rPr>
          <w:b w:val="0"/>
        </w:rPr>
        <w:t>органів</w:t>
      </w:r>
      <w:proofErr w:type="spellEnd"/>
      <w:r w:rsidRPr="00D75F75">
        <w:rPr>
          <w:b w:val="0"/>
        </w:rPr>
        <w:t xml:space="preserve"> ради                       </w:t>
      </w:r>
      <w:r w:rsidRPr="00D75F75">
        <w:rPr>
          <w:b w:val="0"/>
          <w:lang w:val="uk-UA"/>
        </w:rPr>
        <w:t>Володимир ПОРТЯНКО</w:t>
      </w:r>
    </w:p>
    <w:p w:rsidR="00B27AE6" w:rsidRDefault="00B27AE6" w:rsidP="0020252B">
      <w:pPr>
        <w:ind w:left="360" w:hanging="360"/>
        <w:jc w:val="right"/>
        <w:rPr>
          <w:szCs w:val="28"/>
          <w:lang w:val="ru-RU"/>
        </w:rPr>
      </w:pPr>
    </w:p>
    <w:p w:rsidR="00D75F75" w:rsidRDefault="00D75F75" w:rsidP="00D75F75">
      <w:pPr>
        <w:ind w:left="360" w:hanging="360"/>
        <w:rPr>
          <w:szCs w:val="28"/>
        </w:rPr>
      </w:pPr>
      <w:r>
        <w:rPr>
          <w:szCs w:val="28"/>
        </w:rPr>
        <w:t>Секретар сільської ради                                                 Наталія ШУТАК</w:t>
      </w:r>
    </w:p>
    <w:p w:rsidR="00D75F75" w:rsidRDefault="00D75F75"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p w:rsidR="00EB36F2" w:rsidRDefault="00EB36F2" w:rsidP="0020252B">
      <w:pPr>
        <w:ind w:left="360" w:hanging="360"/>
        <w:jc w:val="right"/>
        <w:rPr>
          <w:szCs w:val="28"/>
          <w:lang w:val="ru-RU"/>
        </w:rPr>
      </w:pPr>
    </w:p>
    <w:tbl>
      <w:tblPr>
        <w:tblW w:w="9857" w:type="dxa"/>
        <w:tblInd w:w="10" w:type="dxa"/>
        <w:tblLayout w:type="fixed"/>
        <w:tblCellMar>
          <w:left w:w="10" w:type="dxa"/>
          <w:right w:w="10" w:type="dxa"/>
        </w:tblCellMar>
        <w:tblLook w:val="0000"/>
      </w:tblPr>
      <w:tblGrid>
        <w:gridCol w:w="40"/>
        <w:gridCol w:w="899"/>
        <w:gridCol w:w="3455"/>
        <w:gridCol w:w="425"/>
        <w:gridCol w:w="851"/>
        <w:gridCol w:w="926"/>
        <w:gridCol w:w="66"/>
        <w:gridCol w:w="794"/>
        <w:gridCol w:w="199"/>
        <w:gridCol w:w="567"/>
        <w:gridCol w:w="425"/>
        <w:gridCol w:w="567"/>
        <w:gridCol w:w="217"/>
        <w:gridCol w:w="208"/>
        <w:gridCol w:w="218"/>
      </w:tblGrid>
      <w:tr w:rsidR="00EB36F2" w:rsidTr="00C07AB1">
        <w:trPr>
          <w:gridAfter w:val="2"/>
          <w:wAfter w:w="426" w:type="dxa"/>
          <w:trHeight w:hRule="exact" w:val="280"/>
        </w:trPr>
        <w:tc>
          <w:tcPr>
            <w:tcW w:w="40" w:type="dxa"/>
          </w:tcPr>
          <w:p w:rsidR="00EB36F2" w:rsidRDefault="00EB36F2" w:rsidP="00A943EC">
            <w:pPr>
              <w:pStyle w:val="EMPTYCELLSTYLE"/>
            </w:pPr>
          </w:p>
        </w:tc>
        <w:tc>
          <w:tcPr>
            <w:tcW w:w="899" w:type="dxa"/>
          </w:tcPr>
          <w:p w:rsidR="00EB36F2" w:rsidRDefault="00EB36F2" w:rsidP="00A943EC">
            <w:pPr>
              <w:pStyle w:val="EMPTYCELLSTYLE"/>
            </w:pPr>
          </w:p>
        </w:tc>
        <w:tc>
          <w:tcPr>
            <w:tcW w:w="3880" w:type="dxa"/>
            <w:gridSpan w:val="2"/>
          </w:tcPr>
          <w:p w:rsidR="00EB36F2" w:rsidRDefault="00EB36F2" w:rsidP="00A943EC">
            <w:pPr>
              <w:pStyle w:val="EMPTYCELLSTYLE"/>
            </w:pPr>
          </w:p>
        </w:tc>
        <w:tc>
          <w:tcPr>
            <w:tcW w:w="851" w:type="dxa"/>
          </w:tcPr>
          <w:p w:rsidR="00EB36F2" w:rsidRDefault="00EB36F2" w:rsidP="00A943EC">
            <w:pPr>
              <w:pStyle w:val="EMPTYCELLSTYLE"/>
            </w:pPr>
          </w:p>
        </w:tc>
        <w:tc>
          <w:tcPr>
            <w:tcW w:w="926" w:type="dxa"/>
          </w:tcPr>
          <w:p w:rsidR="00EB36F2" w:rsidRDefault="00EB36F2" w:rsidP="00A943EC">
            <w:pPr>
              <w:pStyle w:val="EMPTYCELLSTYLE"/>
            </w:pPr>
          </w:p>
        </w:tc>
        <w:tc>
          <w:tcPr>
            <w:tcW w:w="2618" w:type="dxa"/>
            <w:gridSpan w:val="6"/>
            <w:tcMar>
              <w:top w:w="0" w:type="dxa"/>
              <w:left w:w="0" w:type="dxa"/>
              <w:bottom w:w="0" w:type="dxa"/>
              <w:right w:w="0" w:type="dxa"/>
            </w:tcMar>
            <w:vAlign w:val="center"/>
          </w:tcPr>
          <w:p w:rsidR="00EB36F2" w:rsidRPr="00CD38C3" w:rsidRDefault="00EB36F2" w:rsidP="00A943EC">
            <w:pPr>
              <w:rPr>
                <w:sz w:val="24"/>
                <w:szCs w:val="24"/>
              </w:rPr>
            </w:pPr>
            <w:r w:rsidRPr="00CD38C3">
              <w:rPr>
                <w:b/>
                <w:sz w:val="24"/>
                <w:szCs w:val="24"/>
              </w:rPr>
              <w:t>Додаток 1</w:t>
            </w:r>
          </w:p>
        </w:tc>
        <w:tc>
          <w:tcPr>
            <w:tcW w:w="217" w:type="dxa"/>
          </w:tcPr>
          <w:p w:rsidR="00EB36F2" w:rsidRDefault="00EB36F2" w:rsidP="00A943EC">
            <w:pPr>
              <w:pStyle w:val="EMPTYCELLSTYLE"/>
            </w:pPr>
          </w:p>
        </w:tc>
      </w:tr>
      <w:tr w:rsidR="00EB36F2" w:rsidTr="00CD38C3">
        <w:trPr>
          <w:gridAfter w:val="2"/>
          <w:wAfter w:w="426" w:type="dxa"/>
          <w:trHeight w:hRule="exact" w:val="1849"/>
        </w:trPr>
        <w:tc>
          <w:tcPr>
            <w:tcW w:w="40" w:type="dxa"/>
          </w:tcPr>
          <w:p w:rsidR="00EB36F2" w:rsidRDefault="00EB36F2" w:rsidP="00A943EC">
            <w:pPr>
              <w:pStyle w:val="EMPTYCELLSTYLE"/>
            </w:pPr>
          </w:p>
        </w:tc>
        <w:tc>
          <w:tcPr>
            <w:tcW w:w="899" w:type="dxa"/>
          </w:tcPr>
          <w:p w:rsidR="00EB36F2" w:rsidRDefault="00EB36F2" w:rsidP="00A943EC">
            <w:pPr>
              <w:pStyle w:val="EMPTYCELLSTYLE"/>
            </w:pPr>
          </w:p>
        </w:tc>
        <w:tc>
          <w:tcPr>
            <w:tcW w:w="3880" w:type="dxa"/>
            <w:gridSpan w:val="2"/>
          </w:tcPr>
          <w:p w:rsidR="00EB36F2" w:rsidRDefault="00EB36F2" w:rsidP="00A943EC">
            <w:pPr>
              <w:pStyle w:val="EMPTYCELLSTYLE"/>
            </w:pPr>
          </w:p>
        </w:tc>
        <w:tc>
          <w:tcPr>
            <w:tcW w:w="851" w:type="dxa"/>
          </w:tcPr>
          <w:p w:rsidR="00EB36F2" w:rsidRDefault="00EB36F2" w:rsidP="00A943EC">
            <w:pPr>
              <w:pStyle w:val="EMPTYCELLSTYLE"/>
            </w:pPr>
          </w:p>
        </w:tc>
        <w:tc>
          <w:tcPr>
            <w:tcW w:w="926" w:type="dxa"/>
          </w:tcPr>
          <w:p w:rsidR="00EB36F2" w:rsidRDefault="00EB36F2" w:rsidP="00A943EC">
            <w:pPr>
              <w:pStyle w:val="EMPTYCELLSTYLE"/>
            </w:pPr>
          </w:p>
        </w:tc>
        <w:tc>
          <w:tcPr>
            <w:tcW w:w="2618" w:type="dxa"/>
            <w:gridSpan w:val="6"/>
            <w:tcMar>
              <w:top w:w="0" w:type="dxa"/>
              <w:left w:w="0" w:type="dxa"/>
              <w:bottom w:w="0" w:type="dxa"/>
              <w:right w:w="0" w:type="dxa"/>
            </w:tcMar>
          </w:tcPr>
          <w:p w:rsidR="00EB36F2" w:rsidRPr="00CD38C3" w:rsidRDefault="002305E3" w:rsidP="00A943EC">
            <w:pPr>
              <w:rPr>
                <w:sz w:val="24"/>
                <w:szCs w:val="24"/>
              </w:rPr>
            </w:pPr>
            <w:r>
              <w:rPr>
                <w:sz w:val="24"/>
                <w:szCs w:val="24"/>
              </w:rPr>
              <w:t>д</w:t>
            </w:r>
            <w:r w:rsidR="00EB36F2" w:rsidRPr="00CD38C3">
              <w:rPr>
                <w:sz w:val="24"/>
                <w:szCs w:val="24"/>
              </w:rPr>
              <w:t xml:space="preserve">о прогнозу бюджету, погодженого рішенням </w:t>
            </w:r>
            <w:proofErr w:type="spellStart"/>
            <w:r w:rsidR="00EB36F2" w:rsidRPr="00CD38C3">
              <w:rPr>
                <w:sz w:val="24"/>
                <w:szCs w:val="24"/>
              </w:rPr>
              <w:t>Теплицької</w:t>
            </w:r>
            <w:proofErr w:type="spellEnd"/>
            <w:r w:rsidR="00EB36F2" w:rsidRPr="00CD38C3">
              <w:rPr>
                <w:sz w:val="24"/>
                <w:szCs w:val="24"/>
              </w:rPr>
              <w:t xml:space="preserve"> сільської ради</w:t>
            </w:r>
          </w:p>
          <w:p w:rsidR="00EB36F2" w:rsidRPr="00CD38C3" w:rsidRDefault="00EB36F2" w:rsidP="00CD38C3">
            <w:pPr>
              <w:rPr>
                <w:sz w:val="24"/>
                <w:szCs w:val="24"/>
              </w:rPr>
            </w:pPr>
            <w:r w:rsidRPr="00CD38C3">
              <w:rPr>
                <w:sz w:val="24"/>
                <w:szCs w:val="24"/>
              </w:rPr>
              <w:t xml:space="preserve"> від 12.08.202</w:t>
            </w:r>
            <w:r w:rsidR="00CD38C3">
              <w:rPr>
                <w:sz w:val="24"/>
                <w:szCs w:val="24"/>
              </w:rPr>
              <w:t>6</w:t>
            </w:r>
            <w:r w:rsidRPr="00CD38C3">
              <w:rPr>
                <w:sz w:val="24"/>
                <w:szCs w:val="24"/>
              </w:rPr>
              <w:t xml:space="preserve"> року №1236-VIII</w:t>
            </w:r>
          </w:p>
        </w:tc>
        <w:tc>
          <w:tcPr>
            <w:tcW w:w="217" w:type="dxa"/>
          </w:tcPr>
          <w:p w:rsidR="00EB36F2" w:rsidRDefault="00EB36F2" w:rsidP="00A943EC">
            <w:pPr>
              <w:pStyle w:val="EMPTYCELLSTYLE"/>
            </w:pPr>
          </w:p>
        </w:tc>
      </w:tr>
      <w:tr w:rsidR="00EB36F2" w:rsidTr="00C07AB1">
        <w:trPr>
          <w:gridAfter w:val="2"/>
          <w:wAfter w:w="426" w:type="dxa"/>
          <w:trHeight w:hRule="exact" w:val="760"/>
        </w:trPr>
        <w:tc>
          <w:tcPr>
            <w:tcW w:w="40" w:type="dxa"/>
          </w:tcPr>
          <w:p w:rsidR="00EB36F2" w:rsidRDefault="00EB36F2" w:rsidP="00A943EC">
            <w:pPr>
              <w:pStyle w:val="EMPTYCELLSTYLE"/>
            </w:pPr>
          </w:p>
        </w:tc>
        <w:tc>
          <w:tcPr>
            <w:tcW w:w="899" w:type="dxa"/>
          </w:tcPr>
          <w:p w:rsidR="00EB36F2" w:rsidRDefault="00EB36F2" w:rsidP="00A943EC">
            <w:pPr>
              <w:pStyle w:val="EMPTYCELLSTYLE"/>
            </w:pPr>
          </w:p>
        </w:tc>
        <w:tc>
          <w:tcPr>
            <w:tcW w:w="3880" w:type="dxa"/>
            <w:gridSpan w:val="2"/>
          </w:tcPr>
          <w:p w:rsidR="00EB36F2" w:rsidRDefault="00EB36F2" w:rsidP="00A943EC">
            <w:pPr>
              <w:pStyle w:val="EMPTYCELLSTYLE"/>
            </w:pPr>
          </w:p>
        </w:tc>
        <w:tc>
          <w:tcPr>
            <w:tcW w:w="851" w:type="dxa"/>
          </w:tcPr>
          <w:p w:rsidR="00EB36F2" w:rsidRDefault="00EB36F2" w:rsidP="00A943EC">
            <w:pPr>
              <w:pStyle w:val="EMPTYCELLSTYLE"/>
            </w:pPr>
          </w:p>
        </w:tc>
        <w:tc>
          <w:tcPr>
            <w:tcW w:w="926" w:type="dxa"/>
          </w:tcPr>
          <w:p w:rsidR="00EB36F2" w:rsidRDefault="00EB36F2" w:rsidP="00A943EC">
            <w:pPr>
              <w:pStyle w:val="EMPTYCELLSTYLE"/>
            </w:pPr>
          </w:p>
        </w:tc>
        <w:tc>
          <w:tcPr>
            <w:tcW w:w="2618" w:type="dxa"/>
            <w:gridSpan w:val="6"/>
            <w:tcMar>
              <w:top w:w="0" w:type="dxa"/>
              <w:left w:w="0" w:type="dxa"/>
              <w:bottom w:w="0" w:type="dxa"/>
              <w:right w:w="0" w:type="dxa"/>
            </w:tcMar>
          </w:tcPr>
          <w:p w:rsidR="00EB36F2" w:rsidRDefault="00EB36F2" w:rsidP="00A943EC"/>
        </w:tc>
        <w:tc>
          <w:tcPr>
            <w:tcW w:w="217" w:type="dxa"/>
          </w:tcPr>
          <w:p w:rsidR="00EB36F2" w:rsidRDefault="00EB36F2" w:rsidP="00A943EC">
            <w:pPr>
              <w:pStyle w:val="EMPTYCELLSTYLE"/>
            </w:pPr>
          </w:p>
        </w:tc>
      </w:tr>
      <w:tr w:rsidR="00EB36F2" w:rsidTr="00C07AB1">
        <w:trPr>
          <w:gridAfter w:val="2"/>
          <w:wAfter w:w="426" w:type="dxa"/>
          <w:trHeight w:hRule="exact" w:val="858"/>
        </w:trPr>
        <w:tc>
          <w:tcPr>
            <w:tcW w:w="40" w:type="dxa"/>
          </w:tcPr>
          <w:p w:rsidR="00EB36F2" w:rsidRDefault="00EB36F2" w:rsidP="00A943EC">
            <w:pPr>
              <w:pStyle w:val="EMPTYCELLSTYLE"/>
            </w:pPr>
          </w:p>
        </w:tc>
        <w:tc>
          <w:tcPr>
            <w:tcW w:w="9174" w:type="dxa"/>
            <w:gridSpan w:val="11"/>
            <w:tcMar>
              <w:top w:w="0" w:type="dxa"/>
              <w:left w:w="0" w:type="dxa"/>
              <w:bottom w:w="0" w:type="dxa"/>
              <w:right w:w="0" w:type="dxa"/>
            </w:tcMar>
            <w:vAlign w:val="center"/>
          </w:tcPr>
          <w:p w:rsidR="00EB36F2" w:rsidRDefault="00EB36F2" w:rsidP="00A943EC">
            <w:pPr>
              <w:jc w:val="center"/>
            </w:pPr>
            <w:r>
              <w:rPr>
                <w:b/>
              </w:rPr>
              <w:t>ЗАГАЛЬНІ ПОКАЗНИКИ</w:t>
            </w:r>
            <w:r>
              <w:rPr>
                <w:b/>
              </w:rPr>
              <w:br/>
              <w:t>бюджету</w:t>
            </w:r>
          </w:p>
        </w:tc>
        <w:tc>
          <w:tcPr>
            <w:tcW w:w="217" w:type="dxa"/>
          </w:tcPr>
          <w:p w:rsidR="00EB36F2" w:rsidRDefault="00EB36F2" w:rsidP="00A943EC">
            <w:pPr>
              <w:pStyle w:val="EMPTYCELLSTYLE"/>
            </w:pPr>
          </w:p>
        </w:tc>
      </w:tr>
      <w:tr w:rsidR="00EB36F2" w:rsidTr="00C07AB1">
        <w:trPr>
          <w:gridAfter w:val="2"/>
          <w:wAfter w:w="426" w:type="dxa"/>
          <w:trHeight w:hRule="exact" w:val="220"/>
        </w:trPr>
        <w:tc>
          <w:tcPr>
            <w:tcW w:w="40" w:type="dxa"/>
          </w:tcPr>
          <w:p w:rsidR="00EB36F2" w:rsidRDefault="00EB36F2" w:rsidP="00A943EC">
            <w:pPr>
              <w:pStyle w:val="EMPTYCELLSTYLE"/>
            </w:pPr>
          </w:p>
        </w:tc>
        <w:tc>
          <w:tcPr>
            <w:tcW w:w="4779" w:type="dxa"/>
            <w:gridSpan w:val="3"/>
            <w:tcMar>
              <w:top w:w="0" w:type="dxa"/>
              <w:left w:w="0" w:type="dxa"/>
              <w:bottom w:w="0" w:type="dxa"/>
              <w:right w:w="0" w:type="dxa"/>
            </w:tcMar>
            <w:vAlign w:val="center"/>
          </w:tcPr>
          <w:p w:rsidR="00EB36F2" w:rsidRDefault="00EB36F2" w:rsidP="00A943EC">
            <w:pPr>
              <w:ind w:left="60"/>
              <w:jc w:val="center"/>
            </w:pPr>
            <w:r>
              <w:rPr>
                <w:sz w:val="16"/>
              </w:rPr>
              <w:t>1558400000</w:t>
            </w:r>
          </w:p>
        </w:tc>
        <w:tc>
          <w:tcPr>
            <w:tcW w:w="851" w:type="dxa"/>
          </w:tcPr>
          <w:p w:rsidR="00EB36F2" w:rsidRDefault="00EB36F2" w:rsidP="00A943EC">
            <w:pPr>
              <w:pStyle w:val="EMPTYCELLSTYLE"/>
            </w:pPr>
          </w:p>
        </w:tc>
        <w:tc>
          <w:tcPr>
            <w:tcW w:w="926" w:type="dxa"/>
          </w:tcPr>
          <w:p w:rsidR="00EB36F2" w:rsidRDefault="00EB36F2" w:rsidP="00A943EC">
            <w:pPr>
              <w:pStyle w:val="EMPTYCELLSTYLE"/>
            </w:pPr>
          </w:p>
        </w:tc>
        <w:tc>
          <w:tcPr>
            <w:tcW w:w="860" w:type="dxa"/>
            <w:gridSpan w:val="2"/>
          </w:tcPr>
          <w:p w:rsidR="00EB36F2" w:rsidRDefault="00EB36F2" w:rsidP="00A943EC">
            <w:pPr>
              <w:pStyle w:val="EMPTYCELLSTYLE"/>
            </w:pPr>
          </w:p>
        </w:tc>
        <w:tc>
          <w:tcPr>
            <w:tcW w:w="766" w:type="dxa"/>
            <w:gridSpan w:val="2"/>
          </w:tcPr>
          <w:p w:rsidR="00EB36F2" w:rsidRDefault="00EB36F2" w:rsidP="00A943EC">
            <w:pPr>
              <w:pStyle w:val="EMPTYCELLSTYLE"/>
            </w:pPr>
          </w:p>
        </w:tc>
        <w:tc>
          <w:tcPr>
            <w:tcW w:w="992" w:type="dxa"/>
            <w:gridSpan w:val="2"/>
          </w:tcPr>
          <w:p w:rsidR="00EB36F2" w:rsidRDefault="00EB36F2" w:rsidP="00A943EC">
            <w:pPr>
              <w:pStyle w:val="EMPTYCELLSTYLE"/>
            </w:pPr>
          </w:p>
        </w:tc>
        <w:tc>
          <w:tcPr>
            <w:tcW w:w="217" w:type="dxa"/>
          </w:tcPr>
          <w:p w:rsidR="00EB36F2" w:rsidRDefault="00EB36F2" w:rsidP="00A943EC">
            <w:pPr>
              <w:pStyle w:val="EMPTYCELLSTYLE"/>
            </w:pPr>
          </w:p>
        </w:tc>
      </w:tr>
      <w:tr w:rsidR="00EB36F2" w:rsidTr="00C07AB1">
        <w:trPr>
          <w:gridAfter w:val="2"/>
          <w:wAfter w:w="426" w:type="dxa"/>
          <w:trHeight w:hRule="exact" w:val="380"/>
        </w:trPr>
        <w:tc>
          <w:tcPr>
            <w:tcW w:w="40" w:type="dxa"/>
          </w:tcPr>
          <w:p w:rsidR="00EB36F2" w:rsidRDefault="00EB36F2" w:rsidP="00A943EC">
            <w:pPr>
              <w:pStyle w:val="EMPTYCELLSTYLE"/>
            </w:pPr>
          </w:p>
        </w:tc>
        <w:tc>
          <w:tcPr>
            <w:tcW w:w="4779" w:type="dxa"/>
            <w:gridSpan w:val="3"/>
            <w:tcBorders>
              <w:top w:val="single" w:sz="6" w:space="0" w:color="000000"/>
            </w:tcBorders>
            <w:tcMar>
              <w:top w:w="0" w:type="dxa"/>
              <w:left w:w="0" w:type="dxa"/>
              <w:bottom w:w="0" w:type="dxa"/>
              <w:right w:w="0" w:type="dxa"/>
            </w:tcMar>
            <w:vAlign w:val="center"/>
          </w:tcPr>
          <w:p w:rsidR="00EB36F2" w:rsidRDefault="00EB36F2" w:rsidP="00A943EC">
            <w:pPr>
              <w:jc w:val="center"/>
            </w:pPr>
            <w:r>
              <w:rPr>
                <w:sz w:val="14"/>
              </w:rPr>
              <w:t>(код бюджету)</w:t>
            </w:r>
          </w:p>
        </w:tc>
        <w:tc>
          <w:tcPr>
            <w:tcW w:w="851" w:type="dxa"/>
          </w:tcPr>
          <w:p w:rsidR="00EB36F2" w:rsidRDefault="00EB36F2" w:rsidP="00A943EC">
            <w:pPr>
              <w:pStyle w:val="EMPTYCELLSTYLE"/>
            </w:pPr>
          </w:p>
        </w:tc>
        <w:tc>
          <w:tcPr>
            <w:tcW w:w="926" w:type="dxa"/>
          </w:tcPr>
          <w:p w:rsidR="00EB36F2" w:rsidRDefault="00EB36F2" w:rsidP="00A943EC">
            <w:pPr>
              <w:pStyle w:val="EMPTYCELLSTYLE"/>
            </w:pPr>
          </w:p>
        </w:tc>
        <w:tc>
          <w:tcPr>
            <w:tcW w:w="860" w:type="dxa"/>
            <w:gridSpan w:val="2"/>
          </w:tcPr>
          <w:p w:rsidR="00EB36F2" w:rsidRDefault="00EB36F2" w:rsidP="00A943EC">
            <w:pPr>
              <w:pStyle w:val="EMPTYCELLSTYLE"/>
            </w:pPr>
          </w:p>
        </w:tc>
        <w:tc>
          <w:tcPr>
            <w:tcW w:w="766" w:type="dxa"/>
            <w:gridSpan w:val="2"/>
          </w:tcPr>
          <w:p w:rsidR="00EB36F2" w:rsidRDefault="00EB36F2" w:rsidP="00A943EC">
            <w:pPr>
              <w:pStyle w:val="EMPTYCELLSTYLE"/>
            </w:pPr>
          </w:p>
        </w:tc>
        <w:tc>
          <w:tcPr>
            <w:tcW w:w="992" w:type="dxa"/>
            <w:gridSpan w:val="2"/>
            <w:tcMar>
              <w:top w:w="0" w:type="dxa"/>
              <w:left w:w="0" w:type="dxa"/>
              <w:bottom w:w="0" w:type="dxa"/>
              <w:right w:w="0" w:type="dxa"/>
            </w:tcMar>
            <w:vAlign w:val="bottom"/>
          </w:tcPr>
          <w:p w:rsidR="00EB36F2" w:rsidRDefault="00EB36F2" w:rsidP="00A943EC">
            <w:pPr>
              <w:jc w:val="right"/>
            </w:pPr>
            <w:r>
              <w:rPr>
                <w:sz w:val="14"/>
              </w:rPr>
              <w:t>(</w:t>
            </w:r>
            <w:proofErr w:type="spellStart"/>
            <w:r>
              <w:rPr>
                <w:sz w:val="14"/>
              </w:rPr>
              <w:t>грн</w:t>
            </w:r>
            <w:proofErr w:type="spellEnd"/>
            <w:r>
              <w:rPr>
                <w:sz w:val="14"/>
              </w:rPr>
              <w:t>)</w:t>
            </w:r>
          </w:p>
        </w:tc>
        <w:tc>
          <w:tcPr>
            <w:tcW w:w="217" w:type="dxa"/>
          </w:tcPr>
          <w:p w:rsidR="00EB36F2" w:rsidRDefault="00EB36F2" w:rsidP="00A943EC">
            <w:pPr>
              <w:pStyle w:val="EMPTYCELLSTYLE"/>
            </w:pPr>
          </w:p>
        </w:tc>
      </w:tr>
      <w:tr w:rsidR="00EB36F2" w:rsidTr="00C07AB1">
        <w:trPr>
          <w:trHeight w:hRule="exact" w:val="747"/>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 з/п</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Найменування показника</w:t>
            </w:r>
          </w:p>
        </w:tc>
        <w:tc>
          <w:tcPr>
            <w:tcW w:w="127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jc w:val="center"/>
              <w:rPr>
                <w:sz w:val="20"/>
              </w:rPr>
            </w:pPr>
            <w:r w:rsidRPr="00C07AB1">
              <w:rPr>
                <w:sz w:val="20"/>
              </w:rPr>
              <w:t>2025 рік (звіт)</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jc w:val="center"/>
              <w:rPr>
                <w:sz w:val="20"/>
              </w:rPr>
            </w:pPr>
            <w:r w:rsidRPr="00C07AB1">
              <w:rPr>
                <w:sz w:val="20"/>
              </w:rPr>
              <w:t>2026 рік (затверджено)</w:t>
            </w:r>
          </w:p>
        </w:tc>
        <w:tc>
          <w:tcPr>
            <w:tcW w:w="9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jc w:val="center"/>
              <w:rPr>
                <w:sz w:val="20"/>
              </w:rPr>
            </w:pPr>
            <w:r w:rsidRPr="00C07AB1">
              <w:rPr>
                <w:sz w:val="20"/>
              </w:rPr>
              <w:t>2027 рік (план)</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jc w:val="center"/>
              <w:rPr>
                <w:sz w:val="20"/>
              </w:rPr>
            </w:pPr>
            <w:r w:rsidRPr="00C07AB1">
              <w:rPr>
                <w:sz w:val="20"/>
              </w:rPr>
              <w:t>2028 рік (план)</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jc w:val="center"/>
              <w:rPr>
                <w:sz w:val="20"/>
              </w:rPr>
            </w:pPr>
            <w:r w:rsidRPr="00C07AB1">
              <w:rPr>
                <w:sz w:val="20"/>
              </w:rPr>
              <w:t>2029 рік (план)</w:t>
            </w:r>
          </w:p>
        </w:tc>
        <w:tc>
          <w:tcPr>
            <w:tcW w:w="218" w:type="dxa"/>
          </w:tcPr>
          <w:p w:rsidR="00EB36F2" w:rsidRDefault="00EB36F2" w:rsidP="00A943EC">
            <w:pPr>
              <w:pStyle w:val="EMPTYCELLSTYLE"/>
            </w:pPr>
          </w:p>
        </w:tc>
      </w:tr>
      <w:tr w:rsidR="00EB36F2" w:rsidTr="00C07AB1">
        <w:trPr>
          <w:trHeight w:hRule="exact" w:val="28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1</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2</w:t>
            </w:r>
          </w:p>
        </w:tc>
        <w:tc>
          <w:tcPr>
            <w:tcW w:w="1276"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3</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4</w:t>
            </w:r>
          </w:p>
        </w:tc>
        <w:tc>
          <w:tcPr>
            <w:tcW w:w="9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5</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6</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7</w:t>
            </w:r>
          </w:p>
        </w:tc>
        <w:tc>
          <w:tcPr>
            <w:tcW w:w="218" w:type="dxa"/>
          </w:tcPr>
          <w:p w:rsidR="00EB36F2" w:rsidRDefault="00EB36F2" w:rsidP="00A943EC">
            <w:pPr>
              <w:pStyle w:val="EMPTYCELLSTYLE"/>
            </w:pPr>
          </w:p>
        </w:tc>
      </w:tr>
      <w:tr w:rsidR="00EB36F2" w:rsidTr="00C07AB1">
        <w:trPr>
          <w:trHeight w:hRule="exact" w:val="280"/>
        </w:trPr>
        <w:tc>
          <w:tcPr>
            <w:tcW w:w="40" w:type="dxa"/>
          </w:tcPr>
          <w:p w:rsidR="00EB36F2" w:rsidRDefault="00EB36F2" w:rsidP="00A943EC">
            <w:pPr>
              <w:pStyle w:val="EMPTYCELLSTYLE"/>
            </w:pPr>
          </w:p>
        </w:tc>
        <w:tc>
          <w:tcPr>
            <w:tcW w:w="9599" w:type="dxa"/>
            <w:gridSpan w:val="1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І. Загальні показники надходжень</w:t>
            </w:r>
          </w:p>
        </w:tc>
        <w:tc>
          <w:tcPr>
            <w:tcW w:w="218" w:type="dxa"/>
          </w:tcPr>
          <w:p w:rsidR="00EB36F2" w:rsidRDefault="00EB36F2" w:rsidP="00A943EC">
            <w:pPr>
              <w:pStyle w:val="EMPTYCELLSTYLE"/>
            </w:pPr>
          </w:p>
        </w:tc>
      </w:tr>
      <w:tr w:rsidR="00EB36F2" w:rsidTr="00C07AB1">
        <w:trPr>
          <w:trHeight w:hRule="exact" w:val="50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1.</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b/>
                <w:sz w:val="20"/>
              </w:rPr>
              <w:t>Доходи (з міжбюджетними трансфертами),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96 002 394</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85 691 776</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70 618 136</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74 552 969</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78 363 421</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загальний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90 004 103</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84 671 890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69 490 437</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73 416 274</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77 222 441</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спеціальний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5 998 291</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1 019 886</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1 127 699</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1 136 695</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1 140 980</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2.</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b/>
                <w:sz w:val="20"/>
              </w:rPr>
              <w:t>Фінансування,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7 771 921</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0</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0</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загальний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-3 458 195</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-81 200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-88 500</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-91 000</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спеціальний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11 230 116</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81 200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88 500</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91 000</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jc w:val="center"/>
              <w:rPr>
                <w:sz w:val="20"/>
              </w:rPr>
            </w:pPr>
            <w:r w:rsidRPr="00C07AB1">
              <w:rPr>
                <w:b/>
                <w:sz w:val="20"/>
              </w:rPr>
              <w:t>3.</w:t>
            </w:r>
          </w:p>
        </w:tc>
        <w:tc>
          <w:tcPr>
            <w:tcW w:w="3455"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left="60"/>
              <w:rPr>
                <w:sz w:val="20"/>
              </w:rPr>
            </w:pPr>
            <w:r w:rsidRPr="00C07AB1">
              <w:rPr>
                <w:b/>
                <w:sz w:val="20"/>
              </w:rPr>
              <w:t>Надання кредитів,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загальний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спеціальний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Х</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b/>
                <w:sz w:val="20"/>
              </w:rPr>
              <w:t>УСЬОГО за розділом І,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103 774 315</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85 691 776</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70 618 136</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74 552 969</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78 363 421</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загальний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86 545 908</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84 671 890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69 409 237</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73 327 774</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77 131 441</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спеціальний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17 228 407</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1 019 886</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1 208 899</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1 225 195</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1 231 980</w:t>
            </w:r>
          </w:p>
        </w:tc>
        <w:tc>
          <w:tcPr>
            <w:tcW w:w="218" w:type="dxa"/>
          </w:tcPr>
          <w:p w:rsidR="00EB36F2" w:rsidRDefault="00EB36F2" w:rsidP="00A943EC">
            <w:pPr>
              <w:pStyle w:val="EMPTYCELLSTYLE"/>
            </w:pPr>
          </w:p>
        </w:tc>
      </w:tr>
      <w:tr w:rsidR="00EB36F2" w:rsidTr="00C07AB1">
        <w:trPr>
          <w:trHeight w:hRule="exact" w:val="280"/>
        </w:trPr>
        <w:tc>
          <w:tcPr>
            <w:tcW w:w="40" w:type="dxa"/>
          </w:tcPr>
          <w:p w:rsidR="00EB36F2" w:rsidRDefault="00EB36F2" w:rsidP="00A943EC">
            <w:pPr>
              <w:pStyle w:val="EMPTYCELLSTYLE"/>
            </w:pPr>
          </w:p>
        </w:tc>
        <w:tc>
          <w:tcPr>
            <w:tcW w:w="9599" w:type="dxa"/>
            <w:gridSpan w:val="13"/>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b/>
                <w:sz w:val="20"/>
              </w:rPr>
              <w:t>ІІ. Загальні граничні показники видатків та надання кредитів</w:t>
            </w:r>
          </w:p>
        </w:tc>
        <w:tc>
          <w:tcPr>
            <w:tcW w:w="218" w:type="dxa"/>
          </w:tcPr>
          <w:p w:rsidR="00EB36F2" w:rsidRDefault="00EB36F2" w:rsidP="00A943EC">
            <w:pPr>
              <w:pStyle w:val="EMPTYCELLSTYLE"/>
            </w:pPr>
          </w:p>
        </w:tc>
      </w:tr>
      <w:tr w:rsidR="00EB36F2" w:rsidTr="00C07AB1">
        <w:trPr>
          <w:trHeight w:hRule="exact" w:val="685"/>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jc w:val="center"/>
              <w:rPr>
                <w:sz w:val="20"/>
              </w:rPr>
            </w:pPr>
            <w:r w:rsidRPr="00C07AB1">
              <w:rPr>
                <w:b/>
                <w:sz w:val="20"/>
              </w:rPr>
              <w:t>1.</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b/>
                <w:sz w:val="20"/>
              </w:rPr>
              <w:t>Видатки ( з міжбюджетними трансфертами),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103 774 315</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85 691 776</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70 618 136</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74 552 969</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78 363 421</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загальний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86 545 908</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84 671 890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69 409 237</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73 327 774</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77 131 441</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спеціальний фонд,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17 228 407</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1 019 886</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1 208 899</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1 225 195</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1 231 980</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публічні інвестиції</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81 200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88 500</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91 000</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jc w:val="center"/>
              <w:rPr>
                <w:sz w:val="20"/>
              </w:rPr>
            </w:pPr>
            <w:r w:rsidRPr="00C07AB1">
              <w:rPr>
                <w:b/>
                <w:sz w:val="20"/>
              </w:rPr>
              <w:t>2.</w:t>
            </w:r>
          </w:p>
        </w:tc>
        <w:tc>
          <w:tcPr>
            <w:tcW w:w="3455"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left="60"/>
              <w:rPr>
                <w:sz w:val="20"/>
              </w:rPr>
            </w:pPr>
            <w:r w:rsidRPr="00C07AB1">
              <w:rPr>
                <w:b/>
                <w:sz w:val="20"/>
              </w:rPr>
              <w:t>Надання кредитів,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ind w:right="60"/>
              <w:jc w:val="right"/>
              <w:rPr>
                <w:sz w:val="20"/>
              </w:rPr>
            </w:pP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загальний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спеціальний фонд,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публічні інвестиції</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EB36F2" w:rsidRPr="00C07AB1" w:rsidRDefault="00EB36F2" w:rsidP="00A943EC">
            <w:pPr>
              <w:jc w:val="center"/>
              <w:rPr>
                <w:sz w:val="20"/>
              </w:rPr>
            </w:pPr>
            <w:r w:rsidRPr="00C07AB1">
              <w:rPr>
                <w:rFonts w:ascii="Arial" w:eastAsia="Arial" w:hAnsi="Arial" w:cs="Arial"/>
                <w:b/>
                <w:sz w:val="20"/>
              </w:rPr>
              <w:t>Х</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b/>
                <w:sz w:val="20"/>
              </w:rPr>
              <w:t>УСЬОГО за розділом ІІ,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103 774 315</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85 691 776</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70 618 136</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74 552 969</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b/>
                <w:sz w:val="20"/>
              </w:rPr>
              <w:t>78 363 421</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загальний фонд</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86 545 908</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84 671 890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69 409 237</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73 327 774</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77 131 441</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спеціальний фонд, у тому числі:</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17 228 407</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1 019 886</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1 208 899</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1 225 195</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1 231 980</w:t>
            </w:r>
          </w:p>
        </w:tc>
        <w:tc>
          <w:tcPr>
            <w:tcW w:w="218" w:type="dxa"/>
          </w:tcPr>
          <w:p w:rsidR="00EB36F2" w:rsidRDefault="00EB36F2" w:rsidP="00A943EC">
            <w:pPr>
              <w:pStyle w:val="EMPTYCELLSTYLE"/>
            </w:pPr>
          </w:p>
        </w:tc>
      </w:tr>
      <w:tr w:rsidR="00EB36F2" w:rsidTr="00C07AB1">
        <w:trPr>
          <w:trHeight w:hRule="exact" w:val="260"/>
        </w:trPr>
        <w:tc>
          <w:tcPr>
            <w:tcW w:w="40" w:type="dxa"/>
          </w:tcPr>
          <w:p w:rsidR="00EB36F2" w:rsidRDefault="00EB36F2" w:rsidP="00A943EC">
            <w:pPr>
              <w:pStyle w:val="EMPTYCELLSTYLE"/>
            </w:pPr>
          </w:p>
        </w:tc>
        <w:tc>
          <w:tcPr>
            <w:tcW w:w="89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jc w:val="center"/>
              <w:rPr>
                <w:sz w:val="20"/>
              </w:rPr>
            </w:pPr>
            <w:r w:rsidRPr="00C07AB1">
              <w:rPr>
                <w:sz w:val="20"/>
              </w:rPr>
              <w:t>X</w:t>
            </w:r>
          </w:p>
        </w:tc>
        <w:tc>
          <w:tcPr>
            <w:tcW w:w="34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EB36F2" w:rsidRPr="00C07AB1" w:rsidRDefault="00EB36F2" w:rsidP="00A943EC">
            <w:pPr>
              <w:ind w:left="60"/>
              <w:rPr>
                <w:sz w:val="20"/>
              </w:rPr>
            </w:pPr>
            <w:r w:rsidRPr="00C07AB1">
              <w:rPr>
                <w:sz w:val="20"/>
              </w:rPr>
              <w:t>публічні інвестиції</w:t>
            </w:r>
          </w:p>
        </w:tc>
        <w:tc>
          <w:tcPr>
            <w:tcW w:w="1276"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0</w:t>
            </w:r>
          </w:p>
        </w:tc>
        <w:tc>
          <w:tcPr>
            <w:tcW w:w="993"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81 200</w:t>
            </w:r>
          </w:p>
        </w:tc>
        <w:tc>
          <w:tcPr>
            <w:tcW w:w="992" w:type="dxa"/>
            <w:gridSpan w:val="2"/>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88 500</w:t>
            </w:r>
          </w:p>
        </w:tc>
        <w:tc>
          <w:tcPr>
            <w:tcW w:w="992" w:type="dxa"/>
            <w:gridSpan w:val="3"/>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EB36F2" w:rsidRPr="00C07AB1" w:rsidRDefault="00EB36F2" w:rsidP="00A943EC">
            <w:pPr>
              <w:ind w:right="60"/>
              <w:jc w:val="right"/>
              <w:rPr>
                <w:sz w:val="20"/>
              </w:rPr>
            </w:pPr>
            <w:r w:rsidRPr="00C07AB1">
              <w:rPr>
                <w:sz w:val="20"/>
              </w:rPr>
              <w:t>91 000</w:t>
            </w:r>
          </w:p>
        </w:tc>
        <w:tc>
          <w:tcPr>
            <w:tcW w:w="218" w:type="dxa"/>
          </w:tcPr>
          <w:p w:rsidR="00EB36F2" w:rsidRDefault="00EB36F2" w:rsidP="00A943EC">
            <w:pPr>
              <w:pStyle w:val="EMPTYCELLSTYLE"/>
            </w:pPr>
          </w:p>
        </w:tc>
      </w:tr>
    </w:tbl>
    <w:p w:rsidR="00EB36F2" w:rsidRDefault="00EB36F2" w:rsidP="00EB36F2"/>
    <w:p w:rsidR="00A943EC" w:rsidRDefault="00C07AB1" w:rsidP="00C07AB1">
      <w:pPr>
        <w:rPr>
          <w:szCs w:val="28"/>
          <w:lang w:val="ru-RU"/>
        </w:rPr>
      </w:pPr>
      <w:proofErr w:type="spellStart"/>
      <w:r>
        <w:rPr>
          <w:szCs w:val="28"/>
          <w:lang w:val="ru-RU"/>
        </w:rPr>
        <w:t>Секретар</w:t>
      </w:r>
      <w:proofErr w:type="spellEnd"/>
      <w:r>
        <w:rPr>
          <w:szCs w:val="28"/>
          <w:lang w:val="ru-RU"/>
        </w:rPr>
        <w:t xml:space="preserve"> </w:t>
      </w:r>
      <w:proofErr w:type="spellStart"/>
      <w:r>
        <w:rPr>
          <w:szCs w:val="28"/>
          <w:lang w:val="ru-RU"/>
        </w:rPr>
        <w:t>сільської</w:t>
      </w:r>
      <w:proofErr w:type="spellEnd"/>
      <w:r>
        <w:rPr>
          <w:szCs w:val="28"/>
          <w:lang w:val="ru-RU"/>
        </w:rPr>
        <w:t xml:space="preserve"> ради                                </w:t>
      </w:r>
      <w:proofErr w:type="spellStart"/>
      <w:r>
        <w:rPr>
          <w:szCs w:val="28"/>
          <w:lang w:val="ru-RU"/>
        </w:rPr>
        <w:t>Наталія</w:t>
      </w:r>
      <w:proofErr w:type="spellEnd"/>
      <w:r>
        <w:rPr>
          <w:szCs w:val="28"/>
          <w:lang w:val="ru-RU"/>
        </w:rPr>
        <w:t xml:space="preserve"> ШУТАК     </w:t>
      </w:r>
    </w:p>
    <w:p w:rsidR="00A943EC" w:rsidRDefault="00A943EC" w:rsidP="00C07AB1">
      <w:pPr>
        <w:rPr>
          <w:szCs w:val="28"/>
          <w:lang w:val="ru-RU"/>
        </w:rPr>
      </w:pPr>
    </w:p>
    <w:p w:rsidR="00A943EC" w:rsidRDefault="00A943EC" w:rsidP="00C07AB1">
      <w:pPr>
        <w:rPr>
          <w:szCs w:val="28"/>
          <w:lang w:val="ru-RU"/>
        </w:rPr>
      </w:pPr>
    </w:p>
    <w:p w:rsidR="00A943EC" w:rsidRDefault="00A943EC" w:rsidP="00C07AB1">
      <w:pPr>
        <w:rPr>
          <w:szCs w:val="28"/>
          <w:lang w:val="ru-RU"/>
        </w:rPr>
      </w:pPr>
    </w:p>
    <w:p w:rsidR="00A943EC" w:rsidRDefault="00A943EC" w:rsidP="00C07AB1">
      <w:pPr>
        <w:rPr>
          <w:szCs w:val="28"/>
          <w:lang w:val="ru-RU"/>
        </w:rPr>
      </w:pPr>
    </w:p>
    <w:tbl>
      <w:tblPr>
        <w:tblW w:w="9511" w:type="dxa"/>
        <w:tblInd w:w="10" w:type="dxa"/>
        <w:tblLayout w:type="fixed"/>
        <w:tblCellMar>
          <w:left w:w="10" w:type="dxa"/>
          <w:right w:w="10" w:type="dxa"/>
        </w:tblCellMar>
        <w:tblLook w:val="04A0"/>
      </w:tblPr>
      <w:tblGrid>
        <w:gridCol w:w="40"/>
        <w:gridCol w:w="953"/>
        <w:gridCol w:w="3118"/>
        <w:gridCol w:w="1200"/>
        <w:gridCol w:w="1068"/>
        <w:gridCol w:w="1002"/>
        <w:gridCol w:w="1078"/>
        <w:gridCol w:w="1012"/>
        <w:gridCol w:w="40"/>
      </w:tblGrid>
      <w:tr w:rsidR="00A943EC" w:rsidTr="00A943EC">
        <w:trPr>
          <w:trHeight w:hRule="exact" w:val="280"/>
        </w:trPr>
        <w:tc>
          <w:tcPr>
            <w:tcW w:w="40" w:type="dxa"/>
          </w:tcPr>
          <w:p w:rsidR="00A943EC" w:rsidRDefault="00A943EC" w:rsidP="00A943EC">
            <w:pPr>
              <w:pStyle w:val="EMPTYCELLSTYLE"/>
            </w:pPr>
          </w:p>
        </w:tc>
        <w:tc>
          <w:tcPr>
            <w:tcW w:w="953" w:type="dxa"/>
          </w:tcPr>
          <w:p w:rsidR="00A943EC" w:rsidRDefault="00A943EC" w:rsidP="00A943EC">
            <w:pPr>
              <w:pStyle w:val="EMPTYCELLSTYLE"/>
            </w:pPr>
          </w:p>
        </w:tc>
        <w:tc>
          <w:tcPr>
            <w:tcW w:w="3118" w:type="dxa"/>
          </w:tcPr>
          <w:p w:rsidR="00A943EC" w:rsidRDefault="00A943EC" w:rsidP="00A943EC">
            <w:pPr>
              <w:pStyle w:val="EMPTYCELLSTYLE"/>
            </w:pPr>
          </w:p>
        </w:tc>
        <w:tc>
          <w:tcPr>
            <w:tcW w:w="1200" w:type="dxa"/>
          </w:tcPr>
          <w:p w:rsidR="00A943EC" w:rsidRDefault="00A943EC" w:rsidP="00A943EC">
            <w:pPr>
              <w:pStyle w:val="EMPTYCELLSTYLE"/>
            </w:pPr>
          </w:p>
        </w:tc>
        <w:tc>
          <w:tcPr>
            <w:tcW w:w="1068" w:type="dxa"/>
          </w:tcPr>
          <w:p w:rsidR="00A943EC" w:rsidRDefault="00A943EC" w:rsidP="00A943EC">
            <w:pPr>
              <w:pStyle w:val="EMPTYCELLSTYLE"/>
            </w:pPr>
          </w:p>
        </w:tc>
        <w:tc>
          <w:tcPr>
            <w:tcW w:w="3092" w:type="dxa"/>
            <w:gridSpan w:val="3"/>
            <w:tcMar>
              <w:top w:w="0" w:type="dxa"/>
              <w:left w:w="0" w:type="dxa"/>
              <w:bottom w:w="0" w:type="dxa"/>
              <w:right w:w="0" w:type="dxa"/>
            </w:tcMar>
            <w:vAlign w:val="center"/>
          </w:tcPr>
          <w:p w:rsidR="00A943EC" w:rsidRPr="00CD38C3" w:rsidRDefault="00A943EC" w:rsidP="00A943EC">
            <w:pPr>
              <w:rPr>
                <w:sz w:val="24"/>
                <w:szCs w:val="24"/>
              </w:rPr>
            </w:pPr>
            <w:r w:rsidRPr="00CD38C3">
              <w:rPr>
                <w:sz w:val="24"/>
                <w:szCs w:val="24"/>
              </w:rPr>
              <w:t>Додаток 2</w:t>
            </w:r>
          </w:p>
        </w:tc>
        <w:tc>
          <w:tcPr>
            <w:tcW w:w="40" w:type="dxa"/>
          </w:tcPr>
          <w:p w:rsidR="00A943EC" w:rsidRDefault="00A943EC" w:rsidP="00A943EC">
            <w:pPr>
              <w:pStyle w:val="EMPTYCELLSTYLE"/>
            </w:pPr>
          </w:p>
        </w:tc>
      </w:tr>
      <w:tr w:rsidR="00A943EC" w:rsidTr="00CD38C3">
        <w:trPr>
          <w:trHeight w:hRule="exact" w:val="1423"/>
        </w:trPr>
        <w:tc>
          <w:tcPr>
            <w:tcW w:w="40" w:type="dxa"/>
          </w:tcPr>
          <w:p w:rsidR="00A943EC" w:rsidRDefault="00A943EC" w:rsidP="00A943EC">
            <w:pPr>
              <w:pStyle w:val="EMPTYCELLSTYLE"/>
            </w:pPr>
          </w:p>
        </w:tc>
        <w:tc>
          <w:tcPr>
            <w:tcW w:w="953" w:type="dxa"/>
          </w:tcPr>
          <w:p w:rsidR="00A943EC" w:rsidRDefault="00A943EC" w:rsidP="00A943EC">
            <w:pPr>
              <w:pStyle w:val="EMPTYCELLSTYLE"/>
            </w:pPr>
          </w:p>
        </w:tc>
        <w:tc>
          <w:tcPr>
            <w:tcW w:w="3118" w:type="dxa"/>
          </w:tcPr>
          <w:p w:rsidR="00A943EC" w:rsidRDefault="00A943EC" w:rsidP="00A943EC">
            <w:pPr>
              <w:pStyle w:val="EMPTYCELLSTYLE"/>
            </w:pPr>
          </w:p>
        </w:tc>
        <w:tc>
          <w:tcPr>
            <w:tcW w:w="1200" w:type="dxa"/>
          </w:tcPr>
          <w:p w:rsidR="00A943EC" w:rsidRDefault="00A943EC" w:rsidP="00A943EC">
            <w:pPr>
              <w:pStyle w:val="EMPTYCELLSTYLE"/>
            </w:pPr>
          </w:p>
        </w:tc>
        <w:tc>
          <w:tcPr>
            <w:tcW w:w="1068" w:type="dxa"/>
          </w:tcPr>
          <w:p w:rsidR="00A943EC" w:rsidRDefault="00A943EC" w:rsidP="00A943EC">
            <w:pPr>
              <w:pStyle w:val="EMPTYCELLSTYLE"/>
            </w:pPr>
          </w:p>
        </w:tc>
        <w:tc>
          <w:tcPr>
            <w:tcW w:w="3092" w:type="dxa"/>
            <w:gridSpan w:val="3"/>
            <w:tcMar>
              <w:top w:w="0" w:type="dxa"/>
              <w:left w:w="0" w:type="dxa"/>
              <w:bottom w:w="0" w:type="dxa"/>
              <w:right w:w="0" w:type="dxa"/>
            </w:tcMar>
          </w:tcPr>
          <w:p w:rsidR="00A943EC" w:rsidRPr="00CD38C3" w:rsidRDefault="002305E3" w:rsidP="00A943EC">
            <w:pPr>
              <w:rPr>
                <w:sz w:val="24"/>
                <w:szCs w:val="24"/>
              </w:rPr>
            </w:pPr>
            <w:r>
              <w:rPr>
                <w:sz w:val="24"/>
                <w:szCs w:val="24"/>
              </w:rPr>
              <w:t>д</w:t>
            </w:r>
            <w:r w:rsidR="00A943EC" w:rsidRPr="00CD38C3">
              <w:rPr>
                <w:sz w:val="24"/>
                <w:szCs w:val="24"/>
              </w:rPr>
              <w:t xml:space="preserve">о прогнозу бюджету, погодженого рішенням </w:t>
            </w:r>
            <w:proofErr w:type="spellStart"/>
            <w:r w:rsidR="00A943EC" w:rsidRPr="00CD38C3">
              <w:rPr>
                <w:sz w:val="24"/>
                <w:szCs w:val="24"/>
              </w:rPr>
              <w:t>Теплицької</w:t>
            </w:r>
            <w:proofErr w:type="spellEnd"/>
            <w:r w:rsidR="00A943EC" w:rsidRPr="00CD38C3">
              <w:rPr>
                <w:sz w:val="24"/>
                <w:szCs w:val="24"/>
              </w:rPr>
              <w:t xml:space="preserve"> сільської ради</w:t>
            </w:r>
          </w:p>
          <w:p w:rsidR="00A943EC" w:rsidRPr="00CD38C3" w:rsidRDefault="00A943EC" w:rsidP="00CD38C3">
            <w:pPr>
              <w:rPr>
                <w:sz w:val="24"/>
                <w:szCs w:val="24"/>
              </w:rPr>
            </w:pPr>
            <w:r w:rsidRPr="00CD38C3">
              <w:rPr>
                <w:sz w:val="24"/>
                <w:szCs w:val="24"/>
              </w:rPr>
              <w:t xml:space="preserve"> від 12.08.202</w:t>
            </w:r>
            <w:r w:rsidR="00CD38C3">
              <w:rPr>
                <w:sz w:val="24"/>
                <w:szCs w:val="24"/>
              </w:rPr>
              <w:t>6</w:t>
            </w:r>
            <w:r w:rsidRPr="00CD38C3">
              <w:rPr>
                <w:sz w:val="24"/>
                <w:szCs w:val="24"/>
              </w:rPr>
              <w:t xml:space="preserve"> року №1236-VIII</w:t>
            </w:r>
          </w:p>
        </w:tc>
        <w:tc>
          <w:tcPr>
            <w:tcW w:w="40" w:type="dxa"/>
          </w:tcPr>
          <w:p w:rsidR="00A943EC" w:rsidRDefault="00A943EC" w:rsidP="00A943EC">
            <w:pPr>
              <w:pStyle w:val="EMPTYCELLSTYLE"/>
            </w:pPr>
          </w:p>
        </w:tc>
      </w:tr>
      <w:tr w:rsidR="00A943EC" w:rsidTr="00A943EC">
        <w:trPr>
          <w:trHeight w:hRule="exact" w:val="760"/>
        </w:trPr>
        <w:tc>
          <w:tcPr>
            <w:tcW w:w="40" w:type="dxa"/>
          </w:tcPr>
          <w:p w:rsidR="00A943EC" w:rsidRDefault="00A943EC" w:rsidP="00A943EC">
            <w:pPr>
              <w:pStyle w:val="EMPTYCELLSTYLE"/>
            </w:pPr>
          </w:p>
        </w:tc>
        <w:tc>
          <w:tcPr>
            <w:tcW w:w="953" w:type="dxa"/>
          </w:tcPr>
          <w:p w:rsidR="00A943EC" w:rsidRDefault="00A943EC" w:rsidP="00A943EC">
            <w:pPr>
              <w:pStyle w:val="EMPTYCELLSTYLE"/>
            </w:pPr>
          </w:p>
        </w:tc>
        <w:tc>
          <w:tcPr>
            <w:tcW w:w="3118" w:type="dxa"/>
          </w:tcPr>
          <w:p w:rsidR="00A943EC" w:rsidRDefault="00A943EC" w:rsidP="00A943EC">
            <w:pPr>
              <w:pStyle w:val="EMPTYCELLSTYLE"/>
            </w:pPr>
          </w:p>
        </w:tc>
        <w:tc>
          <w:tcPr>
            <w:tcW w:w="1200" w:type="dxa"/>
          </w:tcPr>
          <w:p w:rsidR="00A943EC" w:rsidRDefault="00A943EC" w:rsidP="00A943EC">
            <w:pPr>
              <w:pStyle w:val="EMPTYCELLSTYLE"/>
            </w:pPr>
          </w:p>
        </w:tc>
        <w:tc>
          <w:tcPr>
            <w:tcW w:w="1068" w:type="dxa"/>
          </w:tcPr>
          <w:p w:rsidR="00A943EC" w:rsidRDefault="00A943EC" w:rsidP="00A943EC">
            <w:pPr>
              <w:pStyle w:val="EMPTYCELLSTYLE"/>
            </w:pPr>
          </w:p>
        </w:tc>
        <w:tc>
          <w:tcPr>
            <w:tcW w:w="3092" w:type="dxa"/>
            <w:gridSpan w:val="3"/>
            <w:tcMar>
              <w:top w:w="0" w:type="dxa"/>
              <w:left w:w="0" w:type="dxa"/>
              <w:bottom w:w="0" w:type="dxa"/>
              <w:right w:w="0" w:type="dxa"/>
            </w:tcMar>
          </w:tcPr>
          <w:p w:rsidR="00A943EC" w:rsidRDefault="00A943EC" w:rsidP="00A943EC"/>
        </w:tc>
        <w:tc>
          <w:tcPr>
            <w:tcW w:w="40" w:type="dxa"/>
          </w:tcPr>
          <w:p w:rsidR="00A943EC" w:rsidRDefault="00A943EC" w:rsidP="00A943EC">
            <w:pPr>
              <w:pStyle w:val="EMPTYCELLSTYLE"/>
            </w:pPr>
          </w:p>
        </w:tc>
      </w:tr>
      <w:tr w:rsidR="00A943EC" w:rsidTr="00A943EC">
        <w:trPr>
          <w:trHeight w:hRule="exact" w:val="1283"/>
        </w:trPr>
        <w:tc>
          <w:tcPr>
            <w:tcW w:w="40" w:type="dxa"/>
          </w:tcPr>
          <w:p w:rsidR="00A943EC" w:rsidRDefault="00A943EC" w:rsidP="00A943EC">
            <w:pPr>
              <w:pStyle w:val="EMPTYCELLSTYLE"/>
            </w:pPr>
          </w:p>
        </w:tc>
        <w:tc>
          <w:tcPr>
            <w:tcW w:w="9431" w:type="dxa"/>
            <w:gridSpan w:val="7"/>
            <w:tcMar>
              <w:top w:w="0" w:type="dxa"/>
              <w:left w:w="0" w:type="dxa"/>
              <w:bottom w:w="0" w:type="dxa"/>
              <w:right w:w="0" w:type="dxa"/>
            </w:tcMar>
            <w:vAlign w:val="center"/>
          </w:tcPr>
          <w:p w:rsidR="00A943EC" w:rsidRDefault="00A943EC" w:rsidP="00A943EC">
            <w:pPr>
              <w:jc w:val="center"/>
            </w:pPr>
            <w:r>
              <w:rPr>
                <w:b/>
              </w:rPr>
              <w:t>ПОКАЗНИКИ</w:t>
            </w:r>
            <w:r>
              <w:rPr>
                <w:b/>
              </w:rPr>
              <w:br/>
              <w:t>доходів бюджету</w:t>
            </w:r>
          </w:p>
        </w:tc>
        <w:tc>
          <w:tcPr>
            <w:tcW w:w="40" w:type="dxa"/>
          </w:tcPr>
          <w:p w:rsidR="00A943EC" w:rsidRDefault="00A943EC" w:rsidP="00A943EC">
            <w:pPr>
              <w:pStyle w:val="EMPTYCELLSTYLE"/>
            </w:pPr>
          </w:p>
        </w:tc>
      </w:tr>
      <w:tr w:rsidR="00A943EC" w:rsidRPr="00A943EC" w:rsidTr="00A943EC">
        <w:trPr>
          <w:trHeight w:hRule="exact" w:val="220"/>
        </w:trPr>
        <w:tc>
          <w:tcPr>
            <w:tcW w:w="40" w:type="dxa"/>
          </w:tcPr>
          <w:p w:rsidR="00A943EC" w:rsidRPr="00A943EC" w:rsidRDefault="00A943EC" w:rsidP="00A943EC">
            <w:pPr>
              <w:pStyle w:val="EMPTYCELLSTYLE"/>
              <w:rPr>
                <w:sz w:val="20"/>
              </w:rPr>
            </w:pPr>
          </w:p>
        </w:tc>
        <w:tc>
          <w:tcPr>
            <w:tcW w:w="4071" w:type="dxa"/>
            <w:gridSpan w:val="2"/>
            <w:tcMar>
              <w:top w:w="0" w:type="dxa"/>
              <w:left w:w="0" w:type="dxa"/>
              <w:bottom w:w="0" w:type="dxa"/>
              <w:right w:w="0" w:type="dxa"/>
            </w:tcMar>
            <w:vAlign w:val="center"/>
          </w:tcPr>
          <w:p w:rsidR="00A943EC" w:rsidRPr="00A943EC" w:rsidRDefault="00A943EC" w:rsidP="00A943EC">
            <w:pPr>
              <w:ind w:left="60"/>
              <w:jc w:val="center"/>
              <w:rPr>
                <w:sz w:val="20"/>
              </w:rPr>
            </w:pPr>
            <w:r w:rsidRPr="00A943EC">
              <w:rPr>
                <w:sz w:val="20"/>
              </w:rPr>
              <w:t>1558400000</w:t>
            </w:r>
          </w:p>
        </w:tc>
        <w:tc>
          <w:tcPr>
            <w:tcW w:w="1200" w:type="dxa"/>
          </w:tcPr>
          <w:p w:rsidR="00A943EC" w:rsidRPr="00A943EC" w:rsidRDefault="00A943EC" w:rsidP="00A943EC">
            <w:pPr>
              <w:pStyle w:val="EMPTYCELLSTYLE"/>
              <w:rPr>
                <w:sz w:val="20"/>
              </w:rPr>
            </w:pPr>
          </w:p>
        </w:tc>
        <w:tc>
          <w:tcPr>
            <w:tcW w:w="1068" w:type="dxa"/>
          </w:tcPr>
          <w:p w:rsidR="00A943EC" w:rsidRPr="00A943EC" w:rsidRDefault="00A943EC" w:rsidP="00A943EC">
            <w:pPr>
              <w:pStyle w:val="EMPTYCELLSTYLE"/>
              <w:rPr>
                <w:sz w:val="20"/>
              </w:rPr>
            </w:pPr>
          </w:p>
        </w:tc>
        <w:tc>
          <w:tcPr>
            <w:tcW w:w="1002" w:type="dxa"/>
          </w:tcPr>
          <w:p w:rsidR="00A943EC" w:rsidRPr="00A943EC" w:rsidRDefault="00A943EC" w:rsidP="00A943EC">
            <w:pPr>
              <w:pStyle w:val="EMPTYCELLSTYLE"/>
              <w:rPr>
                <w:sz w:val="20"/>
              </w:rPr>
            </w:pPr>
          </w:p>
        </w:tc>
        <w:tc>
          <w:tcPr>
            <w:tcW w:w="1078" w:type="dxa"/>
          </w:tcPr>
          <w:p w:rsidR="00A943EC" w:rsidRPr="00A943EC" w:rsidRDefault="00A943EC" w:rsidP="00A943EC">
            <w:pPr>
              <w:pStyle w:val="EMPTYCELLSTYLE"/>
              <w:rPr>
                <w:sz w:val="20"/>
              </w:rPr>
            </w:pPr>
          </w:p>
        </w:tc>
        <w:tc>
          <w:tcPr>
            <w:tcW w:w="1012" w:type="dxa"/>
          </w:tcPr>
          <w:p w:rsidR="00A943EC" w:rsidRPr="00A943EC" w:rsidRDefault="00A943EC" w:rsidP="00A943EC">
            <w:pPr>
              <w:pStyle w:val="EMPTYCELLSTYLE"/>
              <w:rPr>
                <w:sz w:val="20"/>
              </w:rPr>
            </w:pPr>
          </w:p>
        </w:tc>
        <w:tc>
          <w:tcPr>
            <w:tcW w:w="40" w:type="dxa"/>
          </w:tcPr>
          <w:p w:rsidR="00A943EC" w:rsidRPr="00A943EC" w:rsidRDefault="00A943EC" w:rsidP="00A943EC">
            <w:pPr>
              <w:pStyle w:val="EMPTYCELLSTYLE"/>
              <w:rPr>
                <w:sz w:val="20"/>
              </w:rPr>
            </w:pPr>
          </w:p>
        </w:tc>
      </w:tr>
      <w:tr w:rsidR="00A943EC" w:rsidRPr="00A943EC" w:rsidTr="00A943EC">
        <w:trPr>
          <w:trHeight w:hRule="exact" w:val="380"/>
        </w:trPr>
        <w:tc>
          <w:tcPr>
            <w:tcW w:w="40" w:type="dxa"/>
          </w:tcPr>
          <w:p w:rsidR="00A943EC" w:rsidRPr="00A943EC" w:rsidRDefault="00A943EC" w:rsidP="00A943EC">
            <w:pPr>
              <w:pStyle w:val="EMPTYCELLSTYLE"/>
              <w:rPr>
                <w:sz w:val="20"/>
              </w:rPr>
            </w:pPr>
          </w:p>
        </w:tc>
        <w:tc>
          <w:tcPr>
            <w:tcW w:w="4071" w:type="dxa"/>
            <w:gridSpan w:val="2"/>
            <w:tcBorders>
              <w:top w:val="single" w:sz="6" w:space="0" w:color="000000"/>
            </w:tcBorders>
            <w:tcMar>
              <w:top w:w="0" w:type="dxa"/>
              <w:left w:w="0" w:type="dxa"/>
              <w:bottom w:w="0" w:type="dxa"/>
              <w:right w:w="0" w:type="dxa"/>
            </w:tcMar>
            <w:vAlign w:val="center"/>
          </w:tcPr>
          <w:p w:rsidR="00A943EC" w:rsidRPr="00A943EC" w:rsidRDefault="00A943EC" w:rsidP="00A943EC">
            <w:pPr>
              <w:jc w:val="center"/>
              <w:rPr>
                <w:sz w:val="20"/>
              </w:rPr>
            </w:pPr>
            <w:r w:rsidRPr="00A943EC">
              <w:rPr>
                <w:sz w:val="20"/>
              </w:rPr>
              <w:t>(код бюджету)</w:t>
            </w:r>
          </w:p>
        </w:tc>
        <w:tc>
          <w:tcPr>
            <w:tcW w:w="1200" w:type="dxa"/>
          </w:tcPr>
          <w:p w:rsidR="00A943EC" w:rsidRPr="00A943EC" w:rsidRDefault="00A943EC" w:rsidP="00A943EC">
            <w:pPr>
              <w:pStyle w:val="EMPTYCELLSTYLE"/>
              <w:rPr>
                <w:sz w:val="20"/>
              </w:rPr>
            </w:pPr>
          </w:p>
        </w:tc>
        <w:tc>
          <w:tcPr>
            <w:tcW w:w="1068" w:type="dxa"/>
          </w:tcPr>
          <w:p w:rsidR="00A943EC" w:rsidRPr="00A943EC" w:rsidRDefault="00A943EC" w:rsidP="00A943EC">
            <w:pPr>
              <w:pStyle w:val="EMPTYCELLSTYLE"/>
              <w:rPr>
                <w:sz w:val="20"/>
              </w:rPr>
            </w:pPr>
          </w:p>
        </w:tc>
        <w:tc>
          <w:tcPr>
            <w:tcW w:w="1002" w:type="dxa"/>
          </w:tcPr>
          <w:p w:rsidR="00A943EC" w:rsidRPr="00A943EC" w:rsidRDefault="00A943EC" w:rsidP="00A943EC">
            <w:pPr>
              <w:pStyle w:val="EMPTYCELLSTYLE"/>
              <w:rPr>
                <w:sz w:val="20"/>
              </w:rPr>
            </w:pPr>
          </w:p>
        </w:tc>
        <w:tc>
          <w:tcPr>
            <w:tcW w:w="1078" w:type="dxa"/>
          </w:tcPr>
          <w:p w:rsidR="00A943EC" w:rsidRPr="00A943EC" w:rsidRDefault="00A943EC" w:rsidP="00A943EC">
            <w:pPr>
              <w:pStyle w:val="EMPTYCELLSTYLE"/>
              <w:rPr>
                <w:sz w:val="20"/>
              </w:rPr>
            </w:pPr>
          </w:p>
        </w:tc>
        <w:tc>
          <w:tcPr>
            <w:tcW w:w="1012" w:type="dxa"/>
            <w:tcMar>
              <w:top w:w="0" w:type="dxa"/>
              <w:left w:w="0" w:type="dxa"/>
              <w:bottom w:w="0" w:type="dxa"/>
              <w:right w:w="0" w:type="dxa"/>
            </w:tcMar>
            <w:vAlign w:val="bottom"/>
          </w:tcPr>
          <w:p w:rsidR="00A943EC" w:rsidRPr="00A943EC" w:rsidRDefault="00A943EC" w:rsidP="00A943EC">
            <w:pPr>
              <w:jc w:val="right"/>
              <w:rPr>
                <w:sz w:val="20"/>
              </w:rPr>
            </w:pPr>
            <w:r w:rsidRPr="00A943EC">
              <w:rPr>
                <w:sz w:val="20"/>
              </w:rPr>
              <w:t>(</w:t>
            </w:r>
            <w:proofErr w:type="spellStart"/>
            <w:r w:rsidRPr="00A943EC">
              <w:rPr>
                <w:sz w:val="20"/>
              </w:rPr>
              <w:t>грн</w:t>
            </w:r>
            <w:proofErr w:type="spellEnd"/>
            <w:r w:rsidRPr="00A943EC">
              <w:rPr>
                <w:sz w:val="20"/>
              </w:rPr>
              <w:t>)</w:t>
            </w:r>
          </w:p>
        </w:tc>
        <w:tc>
          <w:tcPr>
            <w:tcW w:w="40" w:type="dxa"/>
          </w:tcPr>
          <w:p w:rsidR="00A943EC" w:rsidRPr="00A943EC" w:rsidRDefault="00A943EC" w:rsidP="00A943EC">
            <w:pPr>
              <w:pStyle w:val="EMPTYCELLSTYLE"/>
              <w:rPr>
                <w:sz w:val="20"/>
              </w:rPr>
            </w:pPr>
          </w:p>
        </w:tc>
      </w:tr>
      <w:tr w:rsidR="00A943EC" w:rsidRPr="00A943EC" w:rsidTr="00A943EC">
        <w:trPr>
          <w:trHeight w:hRule="exact" w:val="5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sz w:val="20"/>
              </w:rPr>
              <w:t>Код</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sz w:val="20"/>
              </w:rPr>
              <w:t>Найменування показника</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jc w:val="center"/>
              <w:rPr>
                <w:sz w:val="20"/>
              </w:rPr>
            </w:pPr>
            <w:r w:rsidRPr="00A943EC">
              <w:rPr>
                <w:sz w:val="20"/>
              </w:rPr>
              <w:t>2025 рік (звіт)</w:t>
            </w:r>
          </w:p>
        </w:tc>
        <w:tc>
          <w:tcPr>
            <w:tcW w:w="10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jc w:val="center"/>
              <w:rPr>
                <w:sz w:val="20"/>
              </w:rPr>
            </w:pPr>
            <w:r w:rsidRPr="00A943EC">
              <w:rPr>
                <w:sz w:val="20"/>
              </w:rPr>
              <w:t>2026 рік (затверджено)</w:t>
            </w:r>
          </w:p>
        </w:tc>
        <w:tc>
          <w:tcPr>
            <w:tcW w:w="10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jc w:val="center"/>
              <w:rPr>
                <w:sz w:val="20"/>
              </w:rPr>
            </w:pPr>
            <w:r w:rsidRPr="00A943EC">
              <w:rPr>
                <w:sz w:val="20"/>
              </w:rPr>
              <w:t>2027 рік (план)</w:t>
            </w:r>
          </w:p>
        </w:tc>
        <w:tc>
          <w:tcPr>
            <w:tcW w:w="10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jc w:val="center"/>
              <w:rPr>
                <w:sz w:val="20"/>
              </w:rPr>
            </w:pPr>
            <w:r w:rsidRPr="00A943EC">
              <w:rPr>
                <w:sz w:val="20"/>
              </w:rPr>
              <w:t>2028 рік (план)</w:t>
            </w:r>
          </w:p>
        </w:tc>
        <w:tc>
          <w:tcPr>
            <w:tcW w:w="1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jc w:val="center"/>
              <w:rPr>
                <w:sz w:val="20"/>
              </w:rPr>
            </w:pPr>
            <w:r w:rsidRPr="00A943EC">
              <w:rPr>
                <w:sz w:val="20"/>
              </w:rPr>
              <w:t>2029 рік (план)</w:t>
            </w:r>
          </w:p>
        </w:tc>
        <w:tc>
          <w:tcPr>
            <w:tcW w:w="40" w:type="dxa"/>
          </w:tcPr>
          <w:p w:rsidR="00A943EC" w:rsidRPr="00A943EC" w:rsidRDefault="00A943EC" w:rsidP="00A943EC">
            <w:pPr>
              <w:pStyle w:val="EMPTYCELLSTYLE"/>
              <w:rPr>
                <w:sz w:val="20"/>
              </w:rPr>
            </w:pPr>
          </w:p>
        </w:tc>
      </w:tr>
      <w:tr w:rsidR="00A943EC" w:rsidRPr="00A943EC" w:rsidTr="00A943EC">
        <w:trPr>
          <w:trHeight w:hRule="exact" w:val="28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1</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2</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3</w:t>
            </w:r>
          </w:p>
        </w:tc>
        <w:tc>
          <w:tcPr>
            <w:tcW w:w="10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4</w:t>
            </w:r>
          </w:p>
        </w:tc>
        <w:tc>
          <w:tcPr>
            <w:tcW w:w="10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5</w:t>
            </w:r>
          </w:p>
        </w:tc>
        <w:tc>
          <w:tcPr>
            <w:tcW w:w="10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6</w:t>
            </w:r>
          </w:p>
        </w:tc>
        <w:tc>
          <w:tcPr>
            <w:tcW w:w="1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7</w:t>
            </w:r>
          </w:p>
        </w:tc>
        <w:tc>
          <w:tcPr>
            <w:tcW w:w="40" w:type="dxa"/>
          </w:tcPr>
          <w:p w:rsidR="00A943EC" w:rsidRPr="00A943EC" w:rsidRDefault="00A943EC" w:rsidP="00A943EC">
            <w:pPr>
              <w:pStyle w:val="EMPTYCELLSTYLE"/>
              <w:rPr>
                <w:sz w:val="20"/>
              </w:rPr>
            </w:pPr>
          </w:p>
        </w:tc>
      </w:tr>
      <w:tr w:rsidR="00A943EC" w:rsidRPr="00A943EC" w:rsidTr="00A943EC">
        <w:trPr>
          <w:trHeight w:hRule="exact" w:val="280"/>
        </w:trPr>
        <w:tc>
          <w:tcPr>
            <w:tcW w:w="40" w:type="dxa"/>
          </w:tcPr>
          <w:p w:rsidR="00A943EC" w:rsidRPr="00A943EC" w:rsidRDefault="00A943EC" w:rsidP="00A943EC">
            <w:pPr>
              <w:pStyle w:val="EMPTYCELLSTYLE"/>
              <w:rPr>
                <w:sz w:val="20"/>
              </w:rPr>
            </w:pPr>
          </w:p>
        </w:tc>
        <w:tc>
          <w:tcPr>
            <w:tcW w:w="9431" w:type="dxa"/>
            <w:gridSpan w:val="7"/>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І. Доходи (без урахування міжбюджетних трансфертів)</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Загальний фонд,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52 316 114</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55 175 990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62 851 837</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65 472 074</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68 052 341</w:t>
            </w:r>
          </w:p>
        </w:tc>
        <w:tc>
          <w:tcPr>
            <w:tcW w:w="40" w:type="dxa"/>
          </w:tcPr>
          <w:p w:rsidR="00A943EC" w:rsidRPr="00A943EC" w:rsidRDefault="00A943EC" w:rsidP="00A943EC">
            <w:pPr>
              <w:pStyle w:val="EMPTYCELLSTYLE"/>
              <w:rPr>
                <w:sz w:val="20"/>
              </w:rPr>
            </w:pPr>
          </w:p>
        </w:tc>
      </w:tr>
      <w:tr w:rsidR="00A943EC" w:rsidRPr="00A943EC" w:rsidTr="00A943EC">
        <w:trPr>
          <w:trHeight w:hRule="exact" w:val="803"/>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b/>
                <w:sz w:val="20"/>
              </w:rPr>
              <w:t>10000000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b/>
                <w:sz w:val="20"/>
              </w:rPr>
              <w:t>Податкові надходження,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51 817 322</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54 896 466</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62 663 275</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65 281 137</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67 859 298</w:t>
            </w:r>
          </w:p>
        </w:tc>
        <w:tc>
          <w:tcPr>
            <w:tcW w:w="40" w:type="dxa"/>
          </w:tcPr>
          <w:p w:rsidR="00A943EC" w:rsidRPr="00A943EC" w:rsidRDefault="00A943EC" w:rsidP="00A943EC">
            <w:pPr>
              <w:pStyle w:val="EMPTYCELLSTYLE"/>
              <w:rPr>
                <w:sz w:val="20"/>
              </w:rPr>
            </w:pPr>
          </w:p>
        </w:tc>
      </w:tr>
      <w:tr w:rsidR="00A943EC" w:rsidRPr="00A943EC" w:rsidTr="00A943EC">
        <w:trPr>
          <w:trHeight w:hRule="exact" w:val="949"/>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11000000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Податки на доходи, податки на прибуток, податки на збільшення ринкової вартості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19 531 749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21 509 864</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25 915 652</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27 456 075</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28 822 572</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11010000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Податок та збір на доходи фізичних осіб</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19 531 749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21 509 864</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25 834 325</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27 374 748</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28 741 245</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11020000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Податок на прибуток підприємств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81 327</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81 327</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81 327</w:t>
            </w:r>
          </w:p>
        </w:tc>
        <w:tc>
          <w:tcPr>
            <w:tcW w:w="40" w:type="dxa"/>
          </w:tcPr>
          <w:p w:rsidR="00A943EC" w:rsidRPr="00A943EC" w:rsidRDefault="00A943EC" w:rsidP="00A943EC">
            <w:pPr>
              <w:pStyle w:val="EMPTYCELLSTYLE"/>
              <w:rPr>
                <w:sz w:val="20"/>
              </w:rPr>
            </w:pPr>
          </w:p>
        </w:tc>
      </w:tr>
      <w:tr w:rsidR="00A943EC" w:rsidRPr="00A943EC" w:rsidTr="00A943EC">
        <w:trPr>
          <w:trHeight w:hRule="exact" w:val="843"/>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13000000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Рентна плата та плата за використання інших природних ресурсів</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9 335</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13 109</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15 462</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15 462</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15 462</w:t>
            </w:r>
          </w:p>
        </w:tc>
        <w:tc>
          <w:tcPr>
            <w:tcW w:w="40" w:type="dxa"/>
          </w:tcPr>
          <w:p w:rsidR="00A943EC" w:rsidRPr="00A943EC" w:rsidRDefault="00A943EC" w:rsidP="00A943EC">
            <w:pPr>
              <w:pStyle w:val="EMPTYCELLSTYLE"/>
              <w:rPr>
                <w:sz w:val="20"/>
              </w:rPr>
            </w:pPr>
          </w:p>
        </w:tc>
      </w:tr>
      <w:tr w:rsidR="00A943EC" w:rsidRPr="00A943EC" w:rsidTr="00A943EC">
        <w:trPr>
          <w:trHeight w:hRule="exact" w:val="70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13010000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Рентна плата за спеціальне використання лісових ресурсів</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132</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823"/>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13030000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Рентна плата за користування надрами загальнодержавного значення</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9 203</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13 109</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15 462</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15 462</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15 462</w:t>
            </w:r>
          </w:p>
        </w:tc>
        <w:tc>
          <w:tcPr>
            <w:tcW w:w="40" w:type="dxa"/>
          </w:tcPr>
          <w:p w:rsidR="00A943EC" w:rsidRPr="00A943EC" w:rsidRDefault="00A943EC" w:rsidP="00A943EC">
            <w:pPr>
              <w:pStyle w:val="EMPTYCELLSTYLE"/>
              <w:rPr>
                <w:sz w:val="20"/>
              </w:rPr>
            </w:pPr>
          </w:p>
        </w:tc>
      </w:tr>
      <w:tr w:rsidR="00A943EC" w:rsidRPr="00A943EC" w:rsidTr="00A943EC">
        <w:trPr>
          <w:trHeight w:hRule="exact" w:val="821"/>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14000000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Внутрішні податки на товари та послуги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68 623</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68 000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66 980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66 980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66 980</w:t>
            </w:r>
          </w:p>
        </w:tc>
        <w:tc>
          <w:tcPr>
            <w:tcW w:w="40" w:type="dxa"/>
          </w:tcPr>
          <w:p w:rsidR="00A943EC" w:rsidRPr="00A943EC" w:rsidRDefault="00A943EC" w:rsidP="00A943EC">
            <w:pPr>
              <w:pStyle w:val="EMPTYCELLSTYLE"/>
              <w:rPr>
                <w:sz w:val="20"/>
              </w:rPr>
            </w:pPr>
          </w:p>
        </w:tc>
      </w:tr>
      <w:tr w:rsidR="00A943EC" w:rsidRPr="00A943EC" w:rsidTr="00A943EC">
        <w:trPr>
          <w:trHeight w:hRule="exact" w:val="1117"/>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14040000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Акцизний податок з реалізації суб’єктами господарювання роздрібної торгівлі підакцизних товарів</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68 623</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68 000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66 980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66 980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66 980</w:t>
            </w:r>
          </w:p>
        </w:tc>
        <w:tc>
          <w:tcPr>
            <w:tcW w:w="40" w:type="dxa"/>
          </w:tcPr>
          <w:p w:rsidR="00A943EC" w:rsidRPr="00A943EC" w:rsidRDefault="00A943EC" w:rsidP="00A943EC">
            <w:pPr>
              <w:pStyle w:val="EMPTYCELLSTYLE"/>
              <w:rPr>
                <w:sz w:val="20"/>
              </w:rPr>
            </w:pPr>
          </w:p>
        </w:tc>
      </w:tr>
      <w:tr w:rsidR="00A943EC" w:rsidRPr="00A943EC" w:rsidTr="00A943EC">
        <w:trPr>
          <w:trHeight w:hRule="exact" w:val="1119"/>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18000000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Місцеві податки та збори, що сплачуються (перераховуються) згідно з Податковим кодексом України</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32 207 615</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33 305 493</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36 665 181</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37 742 620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38 954 284</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18010000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Податок на майно</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17 125 159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17 849 935</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19 283 584</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20 048 334</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20 982 615</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18050000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Єдиний податок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15 082 456</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15 455 558</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17 381 597</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17 694 286</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17 971 669</w:t>
            </w:r>
          </w:p>
        </w:tc>
        <w:tc>
          <w:tcPr>
            <w:tcW w:w="40" w:type="dxa"/>
          </w:tcPr>
          <w:p w:rsidR="00A943EC" w:rsidRPr="00A943EC" w:rsidRDefault="00A943EC" w:rsidP="00A943EC">
            <w:pPr>
              <w:pStyle w:val="EMPTYCELLSTYLE"/>
              <w:rPr>
                <w:sz w:val="20"/>
              </w:rPr>
            </w:pPr>
          </w:p>
        </w:tc>
      </w:tr>
      <w:tr w:rsidR="00A943EC" w:rsidRPr="00A943EC" w:rsidTr="00A943EC">
        <w:trPr>
          <w:trHeight w:hRule="exact" w:val="689"/>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b/>
                <w:sz w:val="20"/>
              </w:rPr>
              <w:t>20000000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b/>
                <w:sz w:val="20"/>
              </w:rPr>
              <w:t>Неподаткові надходження,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498 792</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279 524</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188 562</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190 937</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193 043</w:t>
            </w:r>
          </w:p>
        </w:tc>
        <w:tc>
          <w:tcPr>
            <w:tcW w:w="40" w:type="dxa"/>
          </w:tcPr>
          <w:p w:rsidR="00A943EC" w:rsidRPr="00A943EC" w:rsidRDefault="00A943EC" w:rsidP="00A943EC">
            <w:pPr>
              <w:pStyle w:val="EMPTYCELLSTYLE"/>
              <w:rPr>
                <w:sz w:val="20"/>
              </w:rPr>
            </w:pPr>
          </w:p>
        </w:tc>
      </w:tr>
      <w:tr w:rsidR="00A943EC" w:rsidRPr="00A943EC" w:rsidTr="00A943EC">
        <w:trPr>
          <w:trHeight w:hRule="exact" w:val="709"/>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21000000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Доходи від власності та підприємницької діяльності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220 419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29 670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22 504</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24 462</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26 199</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21080000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Інші надходження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220 419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29 670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22 504</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24 462</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26 199</w:t>
            </w:r>
          </w:p>
        </w:tc>
        <w:tc>
          <w:tcPr>
            <w:tcW w:w="40" w:type="dxa"/>
          </w:tcPr>
          <w:p w:rsidR="00A943EC" w:rsidRPr="00A943EC" w:rsidRDefault="00A943EC" w:rsidP="00A943EC">
            <w:pPr>
              <w:pStyle w:val="EMPTYCELLSTYLE"/>
              <w:rPr>
                <w:sz w:val="20"/>
              </w:rPr>
            </w:pPr>
          </w:p>
        </w:tc>
      </w:tr>
      <w:tr w:rsidR="00A943EC" w:rsidRPr="00A943EC" w:rsidTr="00A943EC">
        <w:trPr>
          <w:trHeight w:hRule="exact" w:val="888"/>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22000000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Адміністративні збори та платежі, доходи від некомерційної господарської діяльності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278 373</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249 854</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166 058</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166 475</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166 844</w:t>
            </w:r>
          </w:p>
        </w:tc>
        <w:tc>
          <w:tcPr>
            <w:tcW w:w="40" w:type="dxa"/>
          </w:tcPr>
          <w:p w:rsidR="00A943EC" w:rsidRPr="00A943EC" w:rsidRDefault="00A943EC" w:rsidP="00A943EC">
            <w:pPr>
              <w:pStyle w:val="EMPTYCELLSTYLE"/>
              <w:rPr>
                <w:sz w:val="20"/>
              </w:rPr>
            </w:pPr>
          </w:p>
        </w:tc>
      </w:tr>
      <w:tr w:rsidR="00A943EC" w:rsidRPr="00A943EC" w:rsidTr="00A943EC">
        <w:trPr>
          <w:trHeight w:hRule="exact" w:val="689"/>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22010000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Плата за надання адміністративних послуг</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122 103</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81 188</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4 791</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5 208</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5 577</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22090000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Державне мито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156 270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168 666</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161 267</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161 267</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161 267</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Спеціальний фонд,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1 261 491</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1 019 886</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1 127 699</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1 136 695</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1 140 980</w:t>
            </w:r>
          </w:p>
        </w:tc>
        <w:tc>
          <w:tcPr>
            <w:tcW w:w="40" w:type="dxa"/>
          </w:tcPr>
          <w:p w:rsidR="00A943EC" w:rsidRPr="00A943EC" w:rsidRDefault="00A943EC" w:rsidP="00A943EC">
            <w:pPr>
              <w:pStyle w:val="EMPTYCELLSTYLE"/>
              <w:rPr>
                <w:sz w:val="20"/>
              </w:rPr>
            </w:pPr>
          </w:p>
        </w:tc>
      </w:tr>
      <w:tr w:rsidR="00A943EC" w:rsidRPr="00A943EC" w:rsidTr="00A943EC">
        <w:trPr>
          <w:trHeight w:hRule="exact" w:val="691"/>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b/>
                <w:sz w:val="20"/>
              </w:rPr>
              <w:t>10000000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b/>
                <w:sz w:val="20"/>
              </w:rPr>
              <w:t>Податкові надходження,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22 779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31 014</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19000000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Інші податки та збори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22 779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31 014</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19010000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Екологічний податок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22 779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31 014</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837"/>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b/>
                <w:sz w:val="20"/>
              </w:rPr>
              <w:t>20000000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b/>
                <w:sz w:val="20"/>
              </w:rPr>
              <w:t>Неподаткові надходження,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1 238 712</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988 872</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1 127 699</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1 136 695</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1 140 980</w:t>
            </w:r>
          </w:p>
        </w:tc>
        <w:tc>
          <w:tcPr>
            <w:tcW w:w="40" w:type="dxa"/>
          </w:tcPr>
          <w:p w:rsidR="00A943EC" w:rsidRPr="00A943EC" w:rsidRDefault="00A943EC" w:rsidP="00A943EC">
            <w:pPr>
              <w:pStyle w:val="EMPTYCELLSTYLE"/>
              <w:rPr>
                <w:sz w:val="20"/>
              </w:rPr>
            </w:pPr>
          </w:p>
        </w:tc>
      </w:tr>
      <w:tr w:rsidR="00A943EC" w:rsidRPr="00A943EC" w:rsidTr="00A943EC">
        <w:trPr>
          <w:trHeight w:hRule="exact" w:val="836"/>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25000000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Власні надходження бюджетних установ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1 238 712</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988 872</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1 127 699</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1 136 695</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1 140 980</w:t>
            </w:r>
          </w:p>
        </w:tc>
        <w:tc>
          <w:tcPr>
            <w:tcW w:w="40" w:type="dxa"/>
          </w:tcPr>
          <w:p w:rsidR="00A943EC" w:rsidRPr="00A943EC" w:rsidRDefault="00A943EC" w:rsidP="00A943EC">
            <w:pPr>
              <w:pStyle w:val="EMPTYCELLSTYLE"/>
              <w:rPr>
                <w:sz w:val="20"/>
              </w:rPr>
            </w:pPr>
          </w:p>
        </w:tc>
      </w:tr>
      <w:tr w:rsidR="00A943EC" w:rsidRPr="00A943EC" w:rsidTr="00A943EC">
        <w:trPr>
          <w:trHeight w:hRule="exact" w:val="1195"/>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25010000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Надходження від плати за послуги, що надаються бюджетними установами згідно із законодавством </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1 238 712</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988 872</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1 127 699</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1 136 695</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1 140 980</w:t>
            </w:r>
          </w:p>
        </w:tc>
        <w:tc>
          <w:tcPr>
            <w:tcW w:w="40" w:type="dxa"/>
          </w:tcPr>
          <w:p w:rsidR="00A943EC" w:rsidRPr="00A943EC" w:rsidRDefault="00A943EC" w:rsidP="00A943EC">
            <w:pPr>
              <w:pStyle w:val="EMPTYCELLSTYLE"/>
              <w:rPr>
                <w:sz w:val="20"/>
              </w:rPr>
            </w:pPr>
          </w:p>
        </w:tc>
      </w:tr>
      <w:tr w:rsidR="00A943EC" w:rsidRPr="00A943EC" w:rsidTr="00A943EC">
        <w:trPr>
          <w:trHeight w:hRule="exact" w:val="829"/>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УСЬОГО за розділом I,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53 577 605</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56 195 876</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63 979 536</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66 608 769</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69 193 321</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sz w:val="20"/>
              </w:rPr>
              <w:t>загальний фонд</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52 316 114</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55 175 990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62 851 837</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65 472 074</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68 052 341</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sz w:val="20"/>
              </w:rPr>
              <w:t>спеціальний фонд</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1 261 491</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1 019 886</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1 127 699</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1 136 695</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1 140 980</w:t>
            </w:r>
          </w:p>
        </w:tc>
        <w:tc>
          <w:tcPr>
            <w:tcW w:w="40" w:type="dxa"/>
          </w:tcPr>
          <w:p w:rsidR="00A943EC" w:rsidRPr="00A943EC" w:rsidRDefault="00A943EC" w:rsidP="00A943EC">
            <w:pPr>
              <w:pStyle w:val="EMPTYCELLSTYLE"/>
              <w:rPr>
                <w:sz w:val="20"/>
              </w:rPr>
            </w:pPr>
          </w:p>
        </w:tc>
      </w:tr>
      <w:tr w:rsidR="00A943EC" w:rsidRPr="00A943EC" w:rsidTr="00A943EC">
        <w:trPr>
          <w:trHeight w:hRule="exact" w:val="280"/>
        </w:trPr>
        <w:tc>
          <w:tcPr>
            <w:tcW w:w="40" w:type="dxa"/>
          </w:tcPr>
          <w:p w:rsidR="00A943EC" w:rsidRPr="00A943EC" w:rsidRDefault="00A943EC" w:rsidP="00A943EC">
            <w:pPr>
              <w:pStyle w:val="EMPTYCELLSTYLE"/>
              <w:rPr>
                <w:sz w:val="20"/>
              </w:rPr>
            </w:pPr>
          </w:p>
        </w:tc>
        <w:tc>
          <w:tcPr>
            <w:tcW w:w="9431" w:type="dxa"/>
            <w:gridSpan w:val="7"/>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ІI. Трансферти з державного бюджету</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Загальний фонд,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31 471 500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29 495 900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6 638 600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7 944 200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9 170 100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41020000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Дотації з державного бюджету місцевим бюджетам</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6 518 700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9 325 400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6 638 600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7 944 200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9 170 100</w:t>
            </w:r>
          </w:p>
        </w:tc>
        <w:tc>
          <w:tcPr>
            <w:tcW w:w="40" w:type="dxa"/>
          </w:tcPr>
          <w:p w:rsidR="00A943EC" w:rsidRPr="00A943EC" w:rsidRDefault="00A943EC" w:rsidP="00A943EC">
            <w:pPr>
              <w:pStyle w:val="EMPTYCELLSTYLE"/>
              <w:rPr>
                <w:sz w:val="20"/>
              </w:rPr>
            </w:pPr>
          </w:p>
        </w:tc>
      </w:tr>
      <w:tr w:rsidR="00A943EC" w:rsidRPr="00A943EC" w:rsidTr="00A943EC">
        <w:trPr>
          <w:trHeight w:hRule="exact" w:val="1039"/>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41030000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Субвенції з державного бюджету місцевим бюджетам</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24 952 800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20 170 500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Спеціальний фонд,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736 800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987"/>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41030000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Субвенції з державного бюджету місцевим бюджетам</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736 800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640"/>
        </w:trPr>
        <w:tc>
          <w:tcPr>
            <w:tcW w:w="40" w:type="dxa"/>
          </w:tcPr>
          <w:p w:rsidR="00A943EC" w:rsidRPr="00A943EC" w:rsidRDefault="00A943EC" w:rsidP="00A943EC">
            <w:pPr>
              <w:pStyle w:val="EMPTYCELLSTYLE"/>
              <w:rPr>
                <w:sz w:val="20"/>
              </w:rPr>
            </w:pPr>
          </w:p>
        </w:tc>
        <w:tc>
          <w:tcPr>
            <w:tcW w:w="9431" w:type="dxa"/>
            <w:gridSpan w:val="7"/>
            <w:tcMar>
              <w:top w:w="0" w:type="dxa"/>
              <w:left w:w="0" w:type="dxa"/>
              <w:bottom w:w="0" w:type="dxa"/>
              <w:right w:w="0" w:type="dxa"/>
            </w:tcMar>
          </w:tcPr>
          <w:p w:rsidR="00A943EC" w:rsidRDefault="00A943EC" w:rsidP="00A943EC">
            <w:pPr>
              <w:rPr>
                <w:szCs w:val="28"/>
                <w:lang w:val="ru-RU"/>
              </w:rPr>
            </w:pPr>
          </w:p>
          <w:p w:rsidR="00A943EC" w:rsidRDefault="00A943EC" w:rsidP="00A943EC">
            <w:pPr>
              <w:rPr>
                <w:szCs w:val="28"/>
                <w:lang w:val="ru-RU"/>
              </w:rPr>
            </w:pPr>
          </w:p>
          <w:p w:rsidR="00A943EC" w:rsidRDefault="00A943EC" w:rsidP="00A943EC">
            <w:pPr>
              <w:pStyle w:val="EMPTYCELLSTYLE"/>
              <w:rPr>
                <w:sz w:val="20"/>
                <w:lang w:val="uk-UA"/>
              </w:rPr>
            </w:pPr>
          </w:p>
          <w:p w:rsidR="00A943EC" w:rsidRPr="00A943EC" w:rsidRDefault="00A943EC" w:rsidP="00A943EC">
            <w:pPr>
              <w:pStyle w:val="EMPTYCELLSTYLE"/>
              <w:rPr>
                <w:sz w:val="20"/>
                <w:lang w:val="uk-UA"/>
              </w:rPr>
            </w:pPr>
          </w:p>
        </w:tc>
        <w:tc>
          <w:tcPr>
            <w:tcW w:w="40" w:type="dxa"/>
          </w:tcPr>
          <w:p w:rsidR="00A943EC" w:rsidRPr="00A943EC" w:rsidRDefault="00A943EC" w:rsidP="00A943EC">
            <w:pPr>
              <w:pStyle w:val="EMPTYCELLSTYLE"/>
              <w:rPr>
                <w:sz w:val="20"/>
              </w:rPr>
            </w:pPr>
          </w:p>
        </w:tc>
      </w:tr>
      <w:tr w:rsidR="00A943EC" w:rsidRPr="00A943EC" w:rsidTr="00A943EC">
        <w:trPr>
          <w:trHeight w:hRule="exact" w:val="560"/>
        </w:trPr>
        <w:tc>
          <w:tcPr>
            <w:tcW w:w="40" w:type="dxa"/>
          </w:tcPr>
          <w:p w:rsidR="00A943EC" w:rsidRPr="00A943EC" w:rsidRDefault="00A943EC" w:rsidP="00A943EC">
            <w:pPr>
              <w:pStyle w:val="EMPTYCELLSTYLE"/>
              <w:pageBreakBefore/>
              <w:rPr>
                <w:sz w:val="20"/>
              </w:rPr>
            </w:pPr>
          </w:p>
        </w:tc>
        <w:tc>
          <w:tcPr>
            <w:tcW w:w="953" w:type="dxa"/>
          </w:tcPr>
          <w:p w:rsidR="00A943EC" w:rsidRPr="00A943EC" w:rsidRDefault="00A943EC" w:rsidP="00A943EC">
            <w:pPr>
              <w:pStyle w:val="EMPTYCELLSTYLE"/>
              <w:rPr>
                <w:sz w:val="20"/>
              </w:rPr>
            </w:pPr>
          </w:p>
        </w:tc>
        <w:tc>
          <w:tcPr>
            <w:tcW w:w="3118" w:type="dxa"/>
          </w:tcPr>
          <w:p w:rsidR="00A943EC" w:rsidRPr="00A943EC" w:rsidRDefault="00A943EC" w:rsidP="00A943EC">
            <w:pPr>
              <w:pStyle w:val="EMPTYCELLSTYLE"/>
              <w:rPr>
                <w:sz w:val="20"/>
              </w:rPr>
            </w:pPr>
          </w:p>
        </w:tc>
        <w:tc>
          <w:tcPr>
            <w:tcW w:w="1200" w:type="dxa"/>
          </w:tcPr>
          <w:p w:rsidR="00A943EC" w:rsidRPr="00A943EC" w:rsidRDefault="00A943EC" w:rsidP="00A943EC">
            <w:pPr>
              <w:pStyle w:val="EMPTYCELLSTYLE"/>
              <w:rPr>
                <w:sz w:val="20"/>
              </w:rPr>
            </w:pPr>
          </w:p>
        </w:tc>
        <w:tc>
          <w:tcPr>
            <w:tcW w:w="1068" w:type="dxa"/>
          </w:tcPr>
          <w:p w:rsidR="00A943EC" w:rsidRPr="00A943EC" w:rsidRDefault="00A943EC" w:rsidP="00A943EC">
            <w:pPr>
              <w:pStyle w:val="EMPTYCELLSTYLE"/>
              <w:rPr>
                <w:sz w:val="20"/>
              </w:rPr>
            </w:pPr>
          </w:p>
        </w:tc>
        <w:tc>
          <w:tcPr>
            <w:tcW w:w="1002" w:type="dxa"/>
          </w:tcPr>
          <w:p w:rsidR="00A943EC" w:rsidRPr="00A943EC" w:rsidRDefault="00A943EC" w:rsidP="00A943EC">
            <w:pPr>
              <w:pStyle w:val="EMPTYCELLSTYLE"/>
              <w:rPr>
                <w:sz w:val="20"/>
              </w:rPr>
            </w:pPr>
          </w:p>
        </w:tc>
        <w:tc>
          <w:tcPr>
            <w:tcW w:w="1078" w:type="dxa"/>
          </w:tcPr>
          <w:p w:rsidR="00A943EC" w:rsidRPr="00A943EC" w:rsidRDefault="00A943EC" w:rsidP="00A943EC">
            <w:pPr>
              <w:pStyle w:val="EMPTYCELLSTYLE"/>
              <w:rPr>
                <w:sz w:val="20"/>
              </w:rPr>
            </w:pPr>
          </w:p>
        </w:tc>
        <w:tc>
          <w:tcPr>
            <w:tcW w:w="1012" w:type="dxa"/>
          </w:tcPr>
          <w:p w:rsidR="00A943EC" w:rsidRPr="00A943EC" w:rsidRDefault="00A943EC" w:rsidP="00A943EC">
            <w:pPr>
              <w:pStyle w:val="EMPTYCELLSTYLE"/>
              <w:rPr>
                <w:sz w:val="20"/>
              </w:rPr>
            </w:pPr>
          </w:p>
        </w:tc>
        <w:tc>
          <w:tcPr>
            <w:tcW w:w="40" w:type="dxa"/>
          </w:tcPr>
          <w:p w:rsidR="00A943EC" w:rsidRPr="00A943EC" w:rsidRDefault="00A943EC" w:rsidP="00A943EC">
            <w:pPr>
              <w:pStyle w:val="EMPTYCELLSTYLE"/>
              <w:rPr>
                <w:sz w:val="20"/>
              </w:rPr>
            </w:pPr>
          </w:p>
        </w:tc>
      </w:tr>
      <w:tr w:rsidR="00A943EC" w:rsidRPr="00A943EC" w:rsidTr="00A943EC">
        <w:trPr>
          <w:trHeight w:hRule="exact" w:val="28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1</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2</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3</w:t>
            </w:r>
          </w:p>
        </w:tc>
        <w:tc>
          <w:tcPr>
            <w:tcW w:w="10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4</w:t>
            </w:r>
          </w:p>
        </w:tc>
        <w:tc>
          <w:tcPr>
            <w:tcW w:w="10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5</w:t>
            </w:r>
          </w:p>
        </w:tc>
        <w:tc>
          <w:tcPr>
            <w:tcW w:w="107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6</w:t>
            </w:r>
          </w:p>
        </w:tc>
        <w:tc>
          <w:tcPr>
            <w:tcW w:w="10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7</w:t>
            </w:r>
          </w:p>
        </w:tc>
        <w:tc>
          <w:tcPr>
            <w:tcW w:w="40" w:type="dxa"/>
          </w:tcPr>
          <w:p w:rsidR="00A943EC" w:rsidRPr="00A943EC" w:rsidRDefault="00A943EC" w:rsidP="00A943EC">
            <w:pPr>
              <w:pStyle w:val="EMPTYCELLSTYLE"/>
              <w:rPr>
                <w:sz w:val="20"/>
              </w:rPr>
            </w:pPr>
          </w:p>
        </w:tc>
      </w:tr>
      <w:tr w:rsidR="00A943EC" w:rsidRPr="00A943EC" w:rsidTr="00A943EC">
        <w:trPr>
          <w:trHeight w:hRule="exact" w:val="758"/>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УСЬОГО за розділом II,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32 208 300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29 495 900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6 638 600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7 944 200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9 170 100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sz w:val="20"/>
              </w:rPr>
              <w:t>загальний фонд</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31 471 500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29 495 900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6 638 600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7 944 200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9 170 100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sz w:val="20"/>
              </w:rPr>
              <w:t>спеціальний фонд</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736 800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280"/>
        </w:trPr>
        <w:tc>
          <w:tcPr>
            <w:tcW w:w="40" w:type="dxa"/>
          </w:tcPr>
          <w:p w:rsidR="00A943EC" w:rsidRPr="00A943EC" w:rsidRDefault="00A943EC" w:rsidP="00A943EC">
            <w:pPr>
              <w:pStyle w:val="EMPTYCELLSTYLE"/>
              <w:rPr>
                <w:sz w:val="20"/>
              </w:rPr>
            </w:pPr>
          </w:p>
        </w:tc>
        <w:tc>
          <w:tcPr>
            <w:tcW w:w="9431" w:type="dxa"/>
            <w:gridSpan w:val="7"/>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ІII. Трансферти з інших місцевих бюджетів</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Загальний фонд,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6 216 489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841"/>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41050000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Субвенції з місцевих бюджетів іншим місцевим бюджетам</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6 216 489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Спеціальний фонд,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4 000 000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1113"/>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jc w:val="center"/>
              <w:rPr>
                <w:sz w:val="20"/>
              </w:rPr>
            </w:pPr>
            <w:r w:rsidRPr="00A943EC">
              <w:rPr>
                <w:sz w:val="20"/>
              </w:rPr>
              <w:t>41050000</w:t>
            </w:r>
          </w:p>
        </w:tc>
        <w:tc>
          <w:tcPr>
            <w:tcW w:w="311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A943EC" w:rsidRPr="00A943EC" w:rsidRDefault="00A943EC" w:rsidP="00A943EC">
            <w:pPr>
              <w:ind w:left="60"/>
              <w:rPr>
                <w:sz w:val="20"/>
              </w:rPr>
            </w:pPr>
            <w:r w:rsidRPr="00A943EC">
              <w:rPr>
                <w:sz w:val="20"/>
              </w:rPr>
              <w:t>Субвенції з місцевих бюджетів іншим місцевим бюджетам</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4 000 000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548"/>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УСЬОГО за розділом III,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10 216 489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sz w:val="20"/>
              </w:rPr>
              <w:t>загальний фонд</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6 216 489</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sz w:val="20"/>
              </w:rPr>
              <w:t>спеціальний фонд</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4 000 000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0</w:t>
            </w:r>
          </w:p>
        </w:tc>
        <w:tc>
          <w:tcPr>
            <w:tcW w:w="40" w:type="dxa"/>
          </w:tcPr>
          <w:p w:rsidR="00A943EC" w:rsidRPr="00A943EC" w:rsidRDefault="00A943EC" w:rsidP="00A943EC">
            <w:pPr>
              <w:pStyle w:val="EMPTYCELLSTYLE"/>
              <w:rPr>
                <w:sz w:val="20"/>
              </w:rPr>
            </w:pPr>
          </w:p>
        </w:tc>
      </w:tr>
      <w:tr w:rsidR="00A943EC" w:rsidRPr="00A943EC" w:rsidTr="00A943EC">
        <w:trPr>
          <w:trHeight w:hRule="exact" w:val="833"/>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b/>
                <w:sz w:val="20"/>
              </w:rPr>
              <w:t>РАЗОМ за розділами I,II,III, у тому числі:</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96 002 394</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85 691 776</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70 618 136</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74 552 969</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b/>
                <w:sz w:val="20"/>
              </w:rPr>
              <w:t>78 363 421</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sz w:val="20"/>
              </w:rPr>
              <w:t>загальний фонд</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90 004 103</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84 671 890</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69 490 437</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73 416 274</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77 222 441</w:t>
            </w:r>
          </w:p>
        </w:tc>
        <w:tc>
          <w:tcPr>
            <w:tcW w:w="40" w:type="dxa"/>
          </w:tcPr>
          <w:p w:rsidR="00A943EC" w:rsidRPr="00A943EC" w:rsidRDefault="00A943EC" w:rsidP="00A943EC">
            <w:pPr>
              <w:pStyle w:val="EMPTYCELLSTYLE"/>
              <w:rPr>
                <w:sz w:val="20"/>
              </w:rPr>
            </w:pPr>
          </w:p>
        </w:tc>
      </w:tr>
      <w:tr w:rsidR="00A943EC" w:rsidRPr="00A943EC" w:rsidTr="00A943EC">
        <w:trPr>
          <w:trHeight w:hRule="exact" w:val="260"/>
        </w:trPr>
        <w:tc>
          <w:tcPr>
            <w:tcW w:w="40" w:type="dxa"/>
          </w:tcPr>
          <w:p w:rsidR="00A943EC" w:rsidRPr="00A943EC" w:rsidRDefault="00A943EC" w:rsidP="00A943EC">
            <w:pPr>
              <w:pStyle w:val="EMPTYCELLSTYLE"/>
              <w:rPr>
                <w:sz w:val="20"/>
              </w:rPr>
            </w:pPr>
          </w:p>
        </w:tc>
        <w:tc>
          <w:tcPr>
            <w:tcW w:w="95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jc w:val="center"/>
              <w:rPr>
                <w:sz w:val="20"/>
              </w:rPr>
            </w:pPr>
            <w:r w:rsidRPr="00A943EC">
              <w:rPr>
                <w:b/>
                <w:sz w:val="20"/>
              </w:rPr>
              <w:t>X</w:t>
            </w:r>
          </w:p>
        </w:tc>
        <w:tc>
          <w:tcPr>
            <w:tcW w:w="31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A943EC" w:rsidRPr="00A943EC" w:rsidRDefault="00A943EC" w:rsidP="00A943EC">
            <w:pPr>
              <w:ind w:left="60"/>
              <w:rPr>
                <w:sz w:val="20"/>
              </w:rPr>
            </w:pPr>
            <w:r w:rsidRPr="00A943EC">
              <w:rPr>
                <w:sz w:val="20"/>
              </w:rPr>
              <w:t>спеціальний фонд</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5 998 291</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1 019 886</w:t>
            </w:r>
          </w:p>
        </w:tc>
        <w:tc>
          <w:tcPr>
            <w:tcW w:w="10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1 127 699</w:t>
            </w:r>
          </w:p>
        </w:tc>
        <w:tc>
          <w:tcPr>
            <w:tcW w:w="107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1 136 695</w:t>
            </w:r>
          </w:p>
        </w:tc>
        <w:tc>
          <w:tcPr>
            <w:tcW w:w="101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A943EC" w:rsidRPr="00A943EC" w:rsidRDefault="00A943EC" w:rsidP="00A943EC">
            <w:pPr>
              <w:ind w:right="60"/>
              <w:jc w:val="right"/>
              <w:rPr>
                <w:sz w:val="20"/>
              </w:rPr>
            </w:pPr>
            <w:r w:rsidRPr="00A943EC">
              <w:rPr>
                <w:sz w:val="20"/>
              </w:rPr>
              <w:t>1 140 980</w:t>
            </w:r>
          </w:p>
        </w:tc>
        <w:tc>
          <w:tcPr>
            <w:tcW w:w="40" w:type="dxa"/>
          </w:tcPr>
          <w:p w:rsidR="00A943EC" w:rsidRPr="00A943EC" w:rsidRDefault="00A943EC" w:rsidP="00A943EC">
            <w:pPr>
              <w:pStyle w:val="EMPTYCELLSTYLE"/>
              <w:rPr>
                <w:sz w:val="20"/>
              </w:rPr>
            </w:pPr>
          </w:p>
        </w:tc>
      </w:tr>
    </w:tbl>
    <w:p w:rsidR="00A943EC" w:rsidRPr="00A943EC" w:rsidRDefault="00A943EC" w:rsidP="00A943EC">
      <w:pPr>
        <w:rPr>
          <w:sz w:val="20"/>
        </w:rPr>
      </w:pPr>
    </w:p>
    <w:p w:rsidR="00CD38C3" w:rsidRDefault="00C07AB1" w:rsidP="00C07AB1">
      <w:pPr>
        <w:rPr>
          <w:szCs w:val="28"/>
          <w:lang w:val="ru-RU"/>
        </w:rPr>
      </w:pPr>
      <w:r>
        <w:rPr>
          <w:szCs w:val="28"/>
          <w:lang w:val="ru-RU"/>
        </w:rPr>
        <w:t xml:space="preserve">     </w:t>
      </w:r>
      <w:proofErr w:type="spellStart"/>
      <w:r w:rsidR="00CD38C3">
        <w:rPr>
          <w:szCs w:val="28"/>
          <w:lang w:val="ru-RU"/>
        </w:rPr>
        <w:t>Секретар</w:t>
      </w:r>
      <w:proofErr w:type="spellEnd"/>
      <w:r w:rsidR="00CD38C3">
        <w:rPr>
          <w:szCs w:val="28"/>
          <w:lang w:val="ru-RU"/>
        </w:rPr>
        <w:t xml:space="preserve"> </w:t>
      </w:r>
      <w:proofErr w:type="spellStart"/>
      <w:r w:rsidR="00CD38C3">
        <w:rPr>
          <w:szCs w:val="28"/>
          <w:lang w:val="ru-RU"/>
        </w:rPr>
        <w:t>сільської</w:t>
      </w:r>
      <w:proofErr w:type="spellEnd"/>
      <w:r w:rsidR="00CD38C3">
        <w:rPr>
          <w:szCs w:val="28"/>
          <w:lang w:val="ru-RU"/>
        </w:rPr>
        <w:t xml:space="preserve"> ради                                </w:t>
      </w:r>
      <w:proofErr w:type="spellStart"/>
      <w:r w:rsidR="00CD38C3">
        <w:rPr>
          <w:szCs w:val="28"/>
          <w:lang w:val="ru-RU"/>
        </w:rPr>
        <w:t>Наталія</w:t>
      </w:r>
      <w:proofErr w:type="spellEnd"/>
      <w:r w:rsidR="00CD38C3">
        <w:rPr>
          <w:szCs w:val="28"/>
          <w:lang w:val="ru-RU"/>
        </w:rPr>
        <w:t xml:space="preserve"> ШУТАК     </w:t>
      </w: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tbl>
      <w:tblPr>
        <w:tblW w:w="10135" w:type="dxa"/>
        <w:tblInd w:w="10" w:type="dxa"/>
        <w:tblLayout w:type="fixed"/>
        <w:tblCellMar>
          <w:left w:w="10" w:type="dxa"/>
          <w:right w:w="10" w:type="dxa"/>
        </w:tblCellMar>
        <w:tblLook w:val="0000"/>
      </w:tblPr>
      <w:tblGrid>
        <w:gridCol w:w="40"/>
        <w:gridCol w:w="900"/>
        <w:gridCol w:w="3600"/>
        <w:gridCol w:w="989"/>
        <w:gridCol w:w="1417"/>
        <w:gridCol w:w="851"/>
        <w:gridCol w:w="851"/>
        <w:gridCol w:w="927"/>
        <w:gridCol w:w="560"/>
      </w:tblGrid>
      <w:tr w:rsidR="00CD38C3" w:rsidTr="00CD38C3">
        <w:trPr>
          <w:trHeight w:hRule="exact" w:val="300"/>
        </w:trPr>
        <w:tc>
          <w:tcPr>
            <w:tcW w:w="40" w:type="dxa"/>
          </w:tcPr>
          <w:p w:rsidR="00CD38C3" w:rsidRDefault="00CD38C3" w:rsidP="00CD38C3">
            <w:pPr>
              <w:pStyle w:val="EMPTYCELLSTYLE"/>
            </w:pPr>
          </w:p>
        </w:tc>
        <w:tc>
          <w:tcPr>
            <w:tcW w:w="900" w:type="dxa"/>
          </w:tcPr>
          <w:p w:rsidR="00CD38C3" w:rsidRDefault="00CD38C3" w:rsidP="00CD38C3">
            <w:pPr>
              <w:pStyle w:val="EMPTYCELLSTYLE"/>
            </w:pPr>
          </w:p>
        </w:tc>
        <w:tc>
          <w:tcPr>
            <w:tcW w:w="3600" w:type="dxa"/>
          </w:tcPr>
          <w:p w:rsidR="00CD38C3" w:rsidRDefault="00CD38C3" w:rsidP="00CD38C3">
            <w:pPr>
              <w:pStyle w:val="EMPTYCELLSTYLE"/>
            </w:pPr>
          </w:p>
        </w:tc>
        <w:tc>
          <w:tcPr>
            <w:tcW w:w="989" w:type="dxa"/>
          </w:tcPr>
          <w:p w:rsidR="00CD38C3" w:rsidRDefault="00CD38C3" w:rsidP="00CD38C3">
            <w:pPr>
              <w:pStyle w:val="EMPTYCELLSTYLE"/>
            </w:pPr>
          </w:p>
        </w:tc>
        <w:tc>
          <w:tcPr>
            <w:tcW w:w="1417" w:type="dxa"/>
          </w:tcPr>
          <w:p w:rsidR="00CD38C3" w:rsidRDefault="00CD38C3" w:rsidP="00CD38C3">
            <w:pPr>
              <w:pStyle w:val="EMPTYCELLSTYLE"/>
            </w:pPr>
          </w:p>
        </w:tc>
        <w:tc>
          <w:tcPr>
            <w:tcW w:w="2629" w:type="dxa"/>
            <w:gridSpan w:val="3"/>
            <w:tcMar>
              <w:top w:w="0" w:type="dxa"/>
              <w:left w:w="0" w:type="dxa"/>
              <w:bottom w:w="0" w:type="dxa"/>
              <w:right w:w="0" w:type="dxa"/>
            </w:tcMar>
            <w:vAlign w:val="center"/>
          </w:tcPr>
          <w:p w:rsidR="00CD38C3" w:rsidRPr="00CD38C3" w:rsidRDefault="00CD38C3" w:rsidP="00CD38C3">
            <w:pPr>
              <w:rPr>
                <w:sz w:val="24"/>
                <w:szCs w:val="24"/>
              </w:rPr>
            </w:pPr>
            <w:r w:rsidRPr="00CD38C3">
              <w:rPr>
                <w:b/>
                <w:sz w:val="24"/>
                <w:szCs w:val="24"/>
              </w:rPr>
              <w:t>Додаток 3</w:t>
            </w:r>
          </w:p>
        </w:tc>
        <w:tc>
          <w:tcPr>
            <w:tcW w:w="560" w:type="dxa"/>
          </w:tcPr>
          <w:p w:rsidR="00CD38C3" w:rsidRDefault="00CD38C3" w:rsidP="00CD38C3">
            <w:pPr>
              <w:pStyle w:val="EMPTYCELLSTYLE"/>
            </w:pPr>
          </w:p>
        </w:tc>
      </w:tr>
      <w:tr w:rsidR="00CD38C3" w:rsidTr="00CD38C3">
        <w:trPr>
          <w:trHeight w:hRule="exact" w:val="1925"/>
        </w:trPr>
        <w:tc>
          <w:tcPr>
            <w:tcW w:w="40" w:type="dxa"/>
          </w:tcPr>
          <w:p w:rsidR="00CD38C3" w:rsidRDefault="00CD38C3" w:rsidP="00CD38C3">
            <w:pPr>
              <w:pStyle w:val="EMPTYCELLSTYLE"/>
            </w:pPr>
          </w:p>
        </w:tc>
        <w:tc>
          <w:tcPr>
            <w:tcW w:w="900" w:type="dxa"/>
          </w:tcPr>
          <w:p w:rsidR="00CD38C3" w:rsidRDefault="00CD38C3" w:rsidP="00CD38C3">
            <w:pPr>
              <w:pStyle w:val="EMPTYCELLSTYLE"/>
            </w:pPr>
          </w:p>
        </w:tc>
        <w:tc>
          <w:tcPr>
            <w:tcW w:w="3600" w:type="dxa"/>
          </w:tcPr>
          <w:p w:rsidR="00CD38C3" w:rsidRDefault="00CD38C3" w:rsidP="00CD38C3">
            <w:pPr>
              <w:pStyle w:val="EMPTYCELLSTYLE"/>
            </w:pPr>
          </w:p>
        </w:tc>
        <w:tc>
          <w:tcPr>
            <w:tcW w:w="989" w:type="dxa"/>
          </w:tcPr>
          <w:p w:rsidR="00CD38C3" w:rsidRDefault="00CD38C3" w:rsidP="00CD38C3">
            <w:pPr>
              <w:pStyle w:val="EMPTYCELLSTYLE"/>
            </w:pPr>
          </w:p>
        </w:tc>
        <w:tc>
          <w:tcPr>
            <w:tcW w:w="1417" w:type="dxa"/>
          </w:tcPr>
          <w:p w:rsidR="00CD38C3" w:rsidRDefault="00CD38C3" w:rsidP="00CD38C3">
            <w:pPr>
              <w:pStyle w:val="EMPTYCELLSTYLE"/>
            </w:pPr>
          </w:p>
        </w:tc>
        <w:tc>
          <w:tcPr>
            <w:tcW w:w="2629" w:type="dxa"/>
            <w:gridSpan w:val="3"/>
            <w:tcMar>
              <w:top w:w="0" w:type="dxa"/>
              <w:left w:w="0" w:type="dxa"/>
              <w:bottom w:w="0" w:type="dxa"/>
              <w:right w:w="0" w:type="dxa"/>
            </w:tcMar>
          </w:tcPr>
          <w:p w:rsidR="00CD38C3" w:rsidRPr="00CD38C3" w:rsidRDefault="002305E3" w:rsidP="00CD38C3">
            <w:pPr>
              <w:rPr>
                <w:sz w:val="24"/>
                <w:szCs w:val="24"/>
              </w:rPr>
            </w:pPr>
            <w:r>
              <w:rPr>
                <w:sz w:val="24"/>
                <w:szCs w:val="24"/>
              </w:rPr>
              <w:t>д</w:t>
            </w:r>
            <w:r w:rsidR="00CD38C3" w:rsidRPr="00CD38C3">
              <w:rPr>
                <w:sz w:val="24"/>
                <w:szCs w:val="24"/>
              </w:rPr>
              <w:t xml:space="preserve">о прогнозу бюджету, погодженого рішенням </w:t>
            </w:r>
            <w:proofErr w:type="spellStart"/>
            <w:r w:rsidR="00CD38C3" w:rsidRPr="00CD38C3">
              <w:rPr>
                <w:sz w:val="24"/>
                <w:szCs w:val="24"/>
              </w:rPr>
              <w:t>Теплицької</w:t>
            </w:r>
            <w:proofErr w:type="spellEnd"/>
            <w:r w:rsidR="00CD38C3" w:rsidRPr="00CD38C3">
              <w:rPr>
                <w:sz w:val="24"/>
                <w:szCs w:val="24"/>
              </w:rPr>
              <w:t xml:space="preserve"> сільської ради</w:t>
            </w:r>
          </w:p>
          <w:p w:rsidR="00CD38C3" w:rsidRDefault="00CD38C3" w:rsidP="00CD38C3">
            <w:r w:rsidRPr="00CD38C3">
              <w:rPr>
                <w:sz w:val="24"/>
                <w:szCs w:val="24"/>
              </w:rPr>
              <w:t xml:space="preserve"> від 12.08.202</w:t>
            </w:r>
            <w:r>
              <w:rPr>
                <w:sz w:val="24"/>
                <w:szCs w:val="24"/>
              </w:rPr>
              <w:t>6</w:t>
            </w:r>
            <w:r w:rsidRPr="00CD38C3">
              <w:rPr>
                <w:sz w:val="24"/>
                <w:szCs w:val="24"/>
              </w:rPr>
              <w:t xml:space="preserve"> року №1236-VIII</w:t>
            </w:r>
          </w:p>
        </w:tc>
        <w:tc>
          <w:tcPr>
            <w:tcW w:w="560" w:type="dxa"/>
          </w:tcPr>
          <w:p w:rsidR="00CD38C3" w:rsidRDefault="00CD38C3" w:rsidP="00CD38C3">
            <w:pPr>
              <w:pStyle w:val="EMPTYCELLSTYLE"/>
            </w:pPr>
          </w:p>
        </w:tc>
      </w:tr>
      <w:tr w:rsidR="00CD38C3" w:rsidTr="00CD38C3">
        <w:trPr>
          <w:trHeight w:hRule="exact" w:val="760"/>
        </w:trPr>
        <w:tc>
          <w:tcPr>
            <w:tcW w:w="40" w:type="dxa"/>
          </w:tcPr>
          <w:p w:rsidR="00CD38C3" w:rsidRDefault="00CD38C3" w:rsidP="00CD38C3">
            <w:pPr>
              <w:pStyle w:val="EMPTYCELLSTYLE"/>
            </w:pPr>
          </w:p>
        </w:tc>
        <w:tc>
          <w:tcPr>
            <w:tcW w:w="900" w:type="dxa"/>
          </w:tcPr>
          <w:p w:rsidR="00CD38C3" w:rsidRDefault="00CD38C3" w:rsidP="00CD38C3">
            <w:pPr>
              <w:pStyle w:val="EMPTYCELLSTYLE"/>
            </w:pPr>
          </w:p>
        </w:tc>
        <w:tc>
          <w:tcPr>
            <w:tcW w:w="3600" w:type="dxa"/>
          </w:tcPr>
          <w:p w:rsidR="00CD38C3" w:rsidRDefault="00CD38C3" w:rsidP="00CD38C3">
            <w:pPr>
              <w:pStyle w:val="EMPTYCELLSTYLE"/>
            </w:pPr>
          </w:p>
        </w:tc>
        <w:tc>
          <w:tcPr>
            <w:tcW w:w="989" w:type="dxa"/>
          </w:tcPr>
          <w:p w:rsidR="00CD38C3" w:rsidRDefault="00CD38C3" w:rsidP="00CD38C3">
            <w:pPr>
              <w:pStyle w:val="EMPTYCELLSTYLE"/>
            </w:pPr>
          </w:p>
        </w:tc>
        <w:tc>
          <w:tcPr>
            <w:tcW w:w="1417" w:type="dxa"/>
          </w:tcPr>
          <w:p w:rsidR="00CD38C3" w:rsidRDefault="00CD38C3" w:rsidP="00CD38C3">
            <w:pPr>
              <w:pStyle w:val="EMPTYCELLSTYLE"/>
            </w:pPr>
          </w:p>
        </w:tc>
        <w:tc>
          <w:tcPr>
            <w:tcW w:w="2629" w:type="dxa"/>
            <w:gridSpan w:val="3"/>
            <w:tcMar>
              <w:top w:w="0" w:type="dxa"/>
              <w:left w:w="0" w:type="dxa"/>
              <w:bottom w:w="0" w:type="dxa"/>
              <w:right w:w="0" w:type="dxa"/>
            </w:tcMar>
          </w:tcPr>
          <w:p w:rsidR="00CD38C3" w:rsidRDefault="00CD38C3" w:rsidP="00CD38C3"/>
        </w:tc>
        <w:tc>
          <w:tcPr>
            <w:tcW w:w="560" w:type="dxa"/>
          </w:tcPr>
          <w:p w:rsidR="00CD38C3" w:rsidRDefault="00CD38C3" w:rsidP="00CD38C3">
            <w:pPr>
              <w:pStyle w:val="EMPTYCELLSTYLE"/>
            </w:pPr>
          </w:p>
        </w:tc>
      </w:tr>
      <w:tr w:rsidR="00CD38C3" w:rsidTr="00CD38C3">
        <w:trPr>
          <w:trHeight w:hRule="exact" w:val="948"/>
        </w:trPr>
        <w:tc>
          <w:tcPr>
            <w:tcW w:w="40" w:type="dxa"/>
          </w:tcPr>
          <w:p w:rsidR="00CD38C3" w:rsidRDefault="00CD38C3" w:rsidP="00CD38C3">
            <w:pPr>
              <w:pStyle w:val="EMPTYCELLSTYLE"/>
            </w:pPr>
          </w:p>
        </w:tc>
        <w:tc>
          <w:tcPr>
            <w:tcW w:w="9535" w:type="dxa"/>
            <w:gridSpan w:val="7"/>
            <w:tcMar>
              <w:top w:w="0" w:type="dxa"/>
              <w:left w:w="0" w:type="dxa"/>
              <w:bottom w:w="0" w:type="dxa"/>
              <w:right w:w="0" w:type="dxa"/>
            </w:tcMar>
            <w:vAlign w:val="center"/>
          </w:tcPr>
          <w:p w:rsidR="00CD38C3" w:rsidRDefault="00CD38C3" w:rsidP="00CD38C3">
            <w:pPr>
              <w:jc w:val="center"/>
            </w:pPr>
            <w:r>
              <w:rPr>
                <w:b/>
              </w:rPr>
              <w:t>ПОКАЗНИКИ</w:t>
            </w:r>
            <w:r>
              <w:rPr>
                <w:b/>
              </w:rPr>
              <w:br/>
              <w:t>фінансування бюджету</w:t>
            </w:r>
          </w:p>
        </w:tc>
        <w:tc>
          <w:tcPr>
            <w:tcW w:w="560" w:type="dxa"/>
          </w:tcPr>
          <w:p w:rsidR="00CD38C3" w:rsidRDefault="00CD38C3" w:rsidP="00CD38C3">
            <w:pPr>
              <w:pStyle w:val="EMPTYCELLSTYLE"/>
            </w:pPr>
          </w:p>
        </w:tc>
      </w:tr>
      <w:tr w:rsidR="00CD38C3" w:rsidTr="00CD38C3">
        <w:trPr>
          <w:trHeight w:hRule="exact" w:val="220"/>
        </w:trPr>
        <w:tc>
          <w:tcPr>
            <w:tcW w:w="40" w:type="dxa"/>
          </w:tcPr>
          <w:p w:rsidR="00CD38C3" w:rsidRDefault="00CD38C3" w:rsidP="00CD38C3">
            <w:pPr>
              <w:pStyle w:val="EMPTYCELLSTYLE"/>
            </w:pPr>
          </w:p>
        </w:tc>
        <w:tc>
          <w:tcPr>
            <w:tcW w:w="4500" w:type="dxa"/>
            <w:gridSpan w:val="2"/>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1558400000</w:t>
            </w:r>
          </w:p>
        </w:tc>
        <w:tc>
          <w:tcPr>
            <w:tcW w:w="989" w:type="dxa"/>
          </w:tcPr>
          <w:p w:rsidR="00CD38C3" w:rsidRPr="00CD38C3" w:rsidRDefault="00CD38C3" w:rsidP="00CD38C3">
            <w:pPr>
              <w:pStyle w:val="EMPTYCELLSTYLE"/>
              <w:rPr>
                <w:sz w:val="20"/>
              </w:rPr>
            </w:pPr>
          </w:p>
        </w:tc>
        <w:tc>
          <w:tcPr>
            <w:tcW w:w="1417" w:type="dxa"/>
          </w:tcPr>
          <w:p w:rsidR="00CD38C3" w:rsidRPr="00CD38C3" w:rsidRDefault="00CD38C3" w:rsidP="00CD38C3">
            <w:pPr>
              <w:pStyle w:val="EMPTYCELLSTYLE"/>
              <w:rPr>
                <w:sz w:val="20"/>
              </w:rPr>
            </w:pPr>
          </w:p>
        </w:tc>
        <w:tc>
          <w:tcPr>
            <w:tcW w:w="851" w:type="dxa"/>
          </w:tcPr>
          <w:p w:rsidR="00CD38C3" w:rsidRPr="00CD38C3" w:rsidRDefault="00CD38C3" w:rsidP="00CD38C3">
            <w:pPr>
              <w:pStyle w:val="EMPTYCELLSTYLE"/>
              <w:rPr>
                <w:sz w:val="20"/>
              </w:rPr>
            </w:pPr>
          </w:p>
        </w:tc>
        <w:tc>
          <w:tcPr>
            <w:tcW w:w="851" w:type="dxa"/>
          </w:tcPr>
          <w:p w:rsidR="00CD38C3" w:rsidRPr="00CD38C3" w:rsidRDefault="00CD38C3" w:rsidP="00CD38C3">
            <w:pPr>
              <w:pStyle w:val="EMPTYCELLSTYLE"/>
              <w:rPr>
                <w:sz w:val="20"/>
              </w:rPr>
            </w:pPr>
          </w:p>
        </w:tc>
        <w:tc>
          <w:tcPr>
            <w:tcW w:w="927" w:type="dxa"/>
          </w:tcPr>
          <w:p w:rsidR="00CD38C3" w:rsidRPr="00CD38C3" w:rsidRDefault="00CD38C3" w:rsidP="00CD38C3">
            <w:pPr>
              <w:pStyle w:val="EMPTYCELLSTYLE"/>
              <w:rPr>
                <w:sz w:val="20"/>
              </w:rPr>
            </w:pPr>
          </w:p>
        </w:tc>
        <w:tc>
          <w:tcPr>
            <w:tcW w:w="560" w:type="dxa"/>
          </w:tcPr>
          <w:p w:rsidR="00CD38C3" w:rsidRDefault="00CD38C3" w:rsidP="00CD38C3">
            <w:pPr>
              <w:pStyle w:val="EMPTYCELLSTYLE"/>
            </w:pPr>
          </w:p>
        </w:tc>
      </w:tr>
      <w:tr w:rsidR="00CD38C3" w:rsidTr="00CD38C3">
        <w:trPr>
          <w:trHeight w:hRule="exact" w:val="380"/>
        </w:trPr>
        <w:tc>
          <w:tcPr>
            <w:tcW w:w="40" w:type="dxa"/>
          </w:tcPr>
          <w:p w:rsidR="00CD38C3" w:rsidRDefault="00CD38C3" w:rsidP="00CD38C3">
            <w:pPr>
              <w:pStyle w:val="EMPTYCELLSTYLE"/>
            </w:pPr>
          </w:p>
        </w:tc>
        <w:tc>
          <w:tcPr>
            <w:tcW w:w="4500" w:type="dxa"/>
            <w:gridSpan w:val="2"/>
            <w:tcBorders>
              <w:top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i/>
                <w:sz w:val="20"/>
              </w:rPr>
              <w:t>(код бюджету)</w:t>
            </w:r>
          </w:p>
        </w:tc>
        <w:tc>
          <w:tcPr>
            <w:tcW w:w="989" w:type="dxa"/>
          </w:tcPr>
          <w:p w:rsidR="00CD38C3" w:rsidRPr="00CD38C3" w:rsidRDefault="00CD38C3" w:rsidP="00CD38C3">
            <w:pPr>
              <w:pStyle w:val="EMPTYCELLSTYLE"/>
              <w:rPr>
                <w:sz w:val="20"/>
              </w:rPr>
            </w:pPr>
          </w:p>
        </w:tc>
        <w:tc>
          <w:tcPr>
            <w:tcW w:w="1417" w:type="dxa"/>
          </w:tcPr>
          <w:p w:rsidR="00CD38C3" w:rsidRPr="00CD38C3" w:rsidRDefault="00CD38C3" w:rsidP="00CD38C3">
            <w:pPr>
              <w:pStyle w:val="EMPTYCELLSTYLE"/>
              <w:rPr>
                <w:sz w:val="20"/>
              </w:rPr>
            </w:pPr>
          </w:p>
        </w:tc>
        <w:tc>
          <w:tcPr>
            <w:tcW w:w="851" w:type="dxa"/>
          </w:tcPr>
          <w:p w:rsidR="00CD38C3" w:rsidRPr="00CD38C3" w:rsidRDefault="00CD38C3" w:rsidP="00CD38C3">
            <w:pPr>
              <w:pStyle w:val="EMPTYCELLSTYLE"/>
              <w:rPr>
                <w:sz w:val="20"/>
              </w:rPr>
            </w:pPr>
          </w:p>
        </w:tc>
        <w:tc>
          <w:tcPr>
            <w:tcW w:w="851" w:type="dxa"/>
          </w:tcPr>
          <w:p w:rsidR="00CD38C3" w:rsidRPr="00CD38C3" w:rsidRDefault="00CD38C3" w:rsidP="00CD38C3">
            <w:pPr>
              <w:pStyle w:val="EMPTYCELLSTYLE"/>
              <w:rPr>
                <w:sz w:val="20"/>
              </w:rPr>
            </w:pPr>
          </w:p>
        </w:tc>
        <w:tc>
          <w:tcPr>
            <w:tcW w:w="927" w:type="dxa"/>
          </w:tcPr>
          <w:p w:rsidR="00CD38C3" w:rsidRPr="00CD38C3" w:rsidRDefault="00CD38C3" w:rsidP="00CD38C3">
            <w:pPr>
              <w:pStyle w:val="EMPTYCELLSTYLE"/>
              <w:rPr>
                <w:sz w:val="20"/>
              </w:rPr>
            </w:pPr>
          </w:p>
        </w:tc>
        <w:tc>
          <w:tcPr>
            <w:tcW w:w="560" w:type="dxa"/>
          </w:tcPr>
          <w:p w:rsidR="00CD38C3" w:rsidRDefault="00CD38C3" w:rsidP="00CD38C3">
            <w:pPr>
              <w:pStyle w:val="EMPTYCELLSTYLE"/>
            </w:pPr>
          </w:p>
        </w:tc>
      </w:tr>
      <w:tr w:rsidR="00CD38C3" w:rsidTr="00CD38C3">
        <w:trPr>
          <w:trHeight w:hRule="exact" w:val="200"/>
        </w:trPr>
        <w:tc>
          <w:tcPr>
            <w:tcW w:w="40" w:type="dxa"/>
          </w:tcPr>
          <w:p w:rsidR="00CD38C3" w:rsidRDefault="00CD38C3" w:rsidP="00CD38C3">
            <w:pPr>
              <w:pStyle w:val="EMPTYCELLSTYLE"/>
            </w:pPr>
          </w:p>
        </w:tc>
        <w:tc>
          <w:tcPr>
            <w:tcW w:w="900" w:type="dxa"/>
          </w:tcPr>
          <w:p w:rsidR="00CD38C3" w:rsidRPr="00CD38C3" w:rsidRDefault="00CD38C3" w:rsidP="00CD38C3">
            <w:pPr>
              <w:pStyle w:val="EMPTYCELLSTYLE"/>
              <w:rPr>
                <w:sz w:val="20"/>
              </w:rPr>
            </w:pPr>
          </w:p>
        </w:tc>
        <w:tc>
          <w:tcPr>
            <w:tcW w:w="3600" w:type="dxa"/>
          </w:tcPr>
          <w:p w:rsidR="00CD38C3" w:rsidRPr="00CD38C3" w:rsidRDefault="00CD38C3" w:rsidP="00CD38C3">
            <w:pPr>
              <w:pStyle w:val="EMPTYCELLSTYLE"/>
              <w:rPr>
                <w:sz w:val="20"/>
              </w:rPr>
            </w:pPr>
          </w:p>
        </w:tc>
        <w:tc>
          <w:tcPr>
            <w:tcW w:w="989" w:type="dxa"/>
          </w:tcPr>
          <w:p w:rsidR="00CD38C3" w:rsidRPr="00CD38C3" w:rsidRDefault="00CD38C3" w:rsidP="00CD38C3">
            <w:pPr>
              <w:pStyle w:val="EMPTYCELLSTYLE"/>
              <w:rPr>
                <w:sz w:val="20"/>
              </w:rPr>
            </w:pPr>
          </w:p>
        </w:tc>
        <w:tc>
          <w:tcPr>
            <w:tcW w:w="1417" w:type="dxa"/>
          </w:tcPr>
          <w:p w:rsidR="00CD38C3" w:rsidRPr="00CD38C3" w:rsidRDefault="00CD38C3" w:rsidP="00CD38C3">
            <w:pPr>
              <w:pStyle w:val="EMPTYCELLSTYLE"/>
              <w:rPr>
                <w:sz w:val="20"/>
              </w:rPr>
            </w:pPr>
          </w:p>
        </w:tc>
        <w:tc>
          <w:tcPr>
            <w:tcW w:w="851" w:type="dxa"/>
          </w:tcPr>
          <w:p w:rsidR="00CD38C3" w:rsidRPr="00CD38C3" w:rsidRDefault="00CD38C3" w:rsidP="00CD38C3">
            <w:pPr>
              <w:pStyle w:val="EMPTYCELLSTYLE"/>
              <w:rPr>
                <w:sz w:val="20"/>
              </w:rPr>
            </w:pPr>
          </w:p>
        </w:tc>
        <w:tc>
          <w:tcPr>
            <w:tcW w:w="851" w:type="dxa"/>
          </w:tcPr>
          <w:p w:rsidR="00CD38C3" w:rsidRPr="00CD38C3" w:rsidRDefault="00CD38C3" w:rsidP="00CD38C3">
            <w:pPr>
              <w:pStyle w:val="EMPTYCELLSTYLE"/>
              <w:rPr>
                <w:sz w:val="20"/>
              </w:rPr>
            </w:pPr>
          </w:p>
        </w:tc>
        <w:tc>
          <w:tcPr>
            <w:tcW w:w="927" w:type="dxa"/>
            <w:tcMar>
              <w:top w:w="0" w:type="dxa"/>
              <w:left w:w="0" w:type="dxa"/>
              <w:bottom w:w="0" w:type="dxa"/>
              <w:right w:w="0" w:type="dxa"/>
            </w:tcMar>
            <w:vAlign w:val="bottom"/>
          </w:tcPr>
          <w:p w:rsidR="00CD38C3" w:rsidRPr="00CD38C3" w:rsidRDefault="00CD38C3" w:rsidP="00CD38C3">
            <w:pPr>
              <w:jc w:val="right"/>
              <w:rPr>
                <w:sz w:val="20"/>
              </w:rPr>
            </w:pPr>
            <w:r w:rsidRPr="00CD38C3">
              <w:rPr>
                <w:i/>
                <w:sz w:val="20"/>
              </w:rPr>
              <w:t>(</w:t>
            </w:r>
            <w:proofErr w:type="spellStart"/>
            <w:r w:rsidRPr="00CD38C3">
              <w:rPr>
                <w:i/>
                <w:sz w:val="20"/>
              </w:rPr>
              <w:t>грн</w:t>
            </w:r>
            <w:proofErr w:type="spellEnd"/>
            <w:r w:rsidRPr="00CD38C3">
              <w:rPr>
                <w:i/>
                <w:sz w:val="20"/>
              </w:rPr>
              <w:t>)</w:t>
            </w:r>
          </w:p>
        </w:tc>
        <w:tc>
          <w:tcPr>
            <w:tcW w:w="560" w:type="dxa"/>
          </w:tcPr>
          <w:p w:rsidR="00CD38C3" w:rsidRDefault="00CD38C3" w:rsidP="00CD38C3">
            <w:pPr>
              <w:pStyle w:val="EMPTYCELLSTYLE"/>
            </w:pPr>
          </w:p>
        </w:tc>
      </w:tr>
      <w:tr w:rsidR="00CD38C3" w:rsidTr="00CD38C3">
        <w:trPr>
          <w:trHeight w:hRule="exact" w:val="5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Код</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Найменування показника</w:t>
            </w:r>
          </w:p>
        </w:tc>
        <w:tc>
          <w:tcPr>
            <w:tcW w:w="9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2025 рік (звіт)</w:t>
            </w: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2026 рік (затверджено)</w:t>
            </w:r>
          </w:p>
        </w:tc>
        <w:tc>
          <w:tcPr>
            <w:tcW w:w="8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2027 рік (план)</w:t>
            </w:r>
          </w:p>
        </w:tc>
        <w:tc>
          <w:tcPr>
            <w:tcW w:w="8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2028 рік (план)</w:t>
            </w:r>
          </w:p>
        </w:tc>
        <w:tc>
          <w:tcPr>
            <w:tcW w:w="9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2029 рік (план)</w:t>
            </w:r>
          </w:p>
        </w:tc>
        <w:tc>
          <w:tcPr>
            <w:tcW w:w="560" w:type="dxa"/>
          </w:tcPr>
          <w:p w:rsidR="00CD38C3" w:rsidRDefault="00CD38C3" w:rsidP="00CD38C3">
            <w:pPr>
              <w:pStyle w:val="EMPTYCELLSTYLE"/>
            </w:pPr>
          </w:p>
        </w:tc>
      </w:tr>
      <w:tr w:rsidR="00CD38C3" w:rsidTr="00CD38C3">
        <w:trPr>
          <w:trHeight w:hRule="exact" w:val="28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1</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2</w:t>
            </w:r>
          </w:p>
        </w:tc>
        <w:tc>
          <w:tcPr>
            <w:tcW w:w="9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3</w:t>
            </w:r>
          </w:p>
        </w:tc>
        <w:tc>
          <w:tcPr>
            <w:tcW w:w="141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4</w:t>
            </w:r>
          </w:p>
        </w:tc>
        <w:tc>
          <w:tcPr>
            <w:tcW w:w="8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5</w:t>
            </w:r>
          </w:p>
        </w:tc>
        <w:tc>
          <w:tcPr>
            <w:tcW w:w="8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6</w:t>
            </w:r>
          </w:p>
        </w:tc>
        <w:tc>
          <w:tcPr>
            <w:tcW w:w="92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7</w:t>
            </w:r>
          </w:p>
        </w:tc>
        <w:tc>
          <w:tcPr>
            <w:tcW w:w="560" w:type="dxa"/>
          </w:tcPr>
          <w:p w:rsidR="00CD38C3" w:rsidRDefault="00CD38C3" w:rsidP="00CD38C3">
            <w:pPr>
              <w:pStyle w:val="EMPTYCELLSTYLE"/>
            </w:pPr>
          </w:p>
        </w:tc>
      </w:tr>
      <w:tr w:rsidR="00CD38C3" w:rsidTr="00CD38C3">
        <w:trPr>
          <w:trHeight w:hRule="exact" w:val="280"/>
        </w:trPr>
        <w:tc>
          <w:tcPr>
            <w:tcW w:w="40" w:type="dxa"/>
          </w:tcPr>
          <w:p w:rsidR="00CD38C3" w:rsidRDefault="00CD38C3" w:rsidP="00CD38C3">
            <w:pPr>
              <w:pStyle w:val="EMPTYCELLSTYLE"/>
            </w:pPr>
          </w:p>
        </w:tc>
        <w:tc>
          <w:tcPr>
            <w:tcW w:w="9535" w:type="dxa"/>
            <w:gridSpan w:val="7"/>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І. Фінансування за типом кредитора</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sz w:val="20"/>
              </w:rPr>
              <w:t>200000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sz w:val="20"/>
              </w:rPr>
              <w:t>Внутрішнє фінансування, у тому числі:</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7 771 921</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sz w:val="20"/>
              </w:rPr>
              <w:t>загальний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-3 458 195</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-81 200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-88 500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-91 000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11 230 116</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81 200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88 500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91 000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b/>
                <w:sz w:val="20"/>
              </w:rPr>
              <w:t>УСЬОГО за розділом I, у тому числі:</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7 771 921</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-3 458 195</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-81 200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-88 500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-91 000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11 230 116</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81 200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88 500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91 000</w:t>
            </w:r>
          </w:p>
        </w:tc>
        <w:tc>
          <w:tcPr>
            <w:tcW w:w="560" w:type="dxa"/>
          </w:tcPr>
          <w:p w:rsidR="00CD38C3" w:rsidRDefault="00CD38C3" w:rsidP="00CD38C3">
            <w:pPr>
              <w:pStyle w:val="EMPTYCELLSTYLE"/>
            </w:pPr>
          </w:p>
        </w:tc>
      </w:tr>
      <w:tr w:rsidR="00CD38C3" w:rsidTr="00CD38C3">
        <w:trPr>
          <w:trHeight w:hRule="exact" w:val="280"/>
        </w:trPr>
        <w:tc>
          <w:tcPr>
            <w:tcW w:w="40" w:type="dxa"/>
          </w:tcPr>
          <w:p w:rsidR="00CD38C3" w:rsidRDefault="00CD38C3" w:rsidP="00CD38C3">
            <w:pPr>
              <w:pStyle w:val="EMPTYCELLSTYLE"/>
            </w:pPr>
          </w:p>
        </w:tc>
        <w:tc>
          <w:tcPr>
            <w:tcW w:w="9535" w:type="dxa"/>
            <w:gridSpan w:val="7"/>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ІI. Фінансування за типом боргового зобов'язання</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sz w:val="20"/>
              </w:rPr>
              <w:t>600000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sz w:val="20"/>
              </w:rPr>
              <w:t xml:space="preserve">Фінансування за активними операціями, у тому </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7 771 921</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sz w:val="20"/>
              </w:rPr>
              <w:t>загальний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-3 458 195</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-81 200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-88 500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-91 000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11 230 116</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81 200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88 500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91 000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b/>
                <w:sz w:val="20"/>
              </w:rPr>
              <w:t>УСЬОГО за розділом II, у тому числі:</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7 771 921</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-3 458 195</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-81 200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-88 500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-91 000</w:t>
            </w:r>
          </w:p>
        </w:tc>
        <w:tc>
          <w:tcPr>
            <w:tcW w:w="560" w:type="dxa"/>
          </w:tcPr>
          <w:p w:rsidR="00CD38C3" w:rsidRDefault="00CD38C3" w:rsidP="00CD38C3">
            <w:pPr>
              <w:pStyle w:val="EMPTYCELLSTYLE"/>
            </w:pPr>
          </w:p>
        </w:tc>
      </w:tr>
      <w:tr w:rsidR="00CD38C3" w:rsidTr="00CD38C3">
        <w:trPr>
          <w:trHeight w:hRule="exact" w:val="260"/>
        </w:trPr>
        <w:tc>
          <w:tcPr>
            <w:tcW w:w="40" w:type="dxa"/>
          </w:tcPr>
          <w:p w:rsidR="00CD38C3" w:rsidRDefault="00CD38C3" w:rsidP="00CD38C3">
            <w:pPr>
              <w:pStyle w:val="EMPTYCELLSTYLE"/>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11 230 116</w:t>
            </w:r>
          </w:p>
        </w:tc>
        <w:tc>
          <w:tcPr>
            <w:tcW w:w="141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81 200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88 500</w:t>
            </w:r>
          </w:p>
        </w:tc>
        <w:tc>
          <w:tcPr>
            <w:tcW w:w="927"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91 000</w:t>
            </w:r>
          </w:p>
        </w:tc>
        <w:tc>
          <w:tcPr>
            <w:tcW w:w="560" w:type="dxa"/>
          </w:tcPr>
          <w:p w:rsidR="00CD38C3" w:rsidRDefault="00CD38C3" w:rsidP="00CD38C3">
            <w:pPr>
              <w:pStyle w:val="EMPTYCELLSTYLE"/>
            </w:pPr>
          </w:p>
        </w:tc>
      </w:tr>
    </w:tbl>
    <w:p w:rsidR="00CD38C3" w:rsidRDefault="00CD38C3" w:rsidP="00CD38C3"/>
    <w:p w:rsidR="00CD38C3" w:rsidRDefault="00C07AB1" w:rsidP="00C07AB1">
      <w:pPr>
        <w:rPr>
          <w:szCs w:val="28"/>
          <w:lang w:val="ru-RU"/>
        </w:rPr>
      </w:pPr>
      <w:r>
        <w:rPr>
          <w:szCs w:val="28"/>
          <w:lang w:val="ru-RU"/>
        </w:rPr>
        <w:t xml:space="preserve">          </w:t>
      </w:r>
      <w:proofErr w:type="spellStart"/>
      <w:r w:rsidR="00CD38C3">
        <w:rPr>
          <w:szCs w:val="28"/>
          <w:lang w:val="ru-RU"/>
        </w:rPr>
        <w:t>Секретар</w:t>
      </w:r>
      <w:proofErr w:type="spellEnd"/>
      <w:r w:rsidR="00CD38C3">
        <w:rPr>
          <w:szCs w:val="28"/>
          <w:lang w:val="ru-RU"/>
        </w:rPr>
        <w:t xml:space="preserve"> </w:t>
      </w:r>
      <w:proofErr w:type="spellStart"/>
      <w:r w:rsidR="00CD38C3">
        <w:rPr>
          <w:szCs w:val="28"/>
          <w:lang w:val="ru-RU"/>
        </w:rPr>
        <w:t>сільської</w:t>
      </w:r>
      <w:proofErr w:type="spellEnd"/>
      <w:r w:rsidR="00CD38C3">
        <w:rPr>
          <w:szCs w:val="28"/>
          <w:lang w:val="ru-RU"/>
        </w:rPr>
        <w:t xml:space="preserve"> ради                                </w:t>
      </w:r>
      <w:proofErr w:type="spellStart"/>
      <w:r w:rsidR="00CD38C3">
        <w:rPr>
          <w:szCs w:val="28"/>
          <w:lang w:val="ru-RU"/>
        </w:rPr>
        <w:t>Наталія</w:t>
      </w:r>
      <w:proofErr w:type="spellEnd"/>
      <w:r w:rsidR="00CD38C3">
        <w:rPr>
          <w:szCs w:val="28"/>
          <w:lang w:val="ru-RU"/>
        </w:rPr>
        <w:t xml:space="preserve"> ШУТАК   </w:t>
      </w: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tbl>
      <w:tblPr>
        <w:tblW w:w="10058" w:type="dxa"/>
        <w:tblInd w:w="10" w:type="dxa"/>
        <w:tblLayout w:type="fixed"/>
        <w:tblCellMar>
          <w:left w:w="10" w:type="dxa"/>
          <w:right w:w="10" w:type="dxa"/>
        </w:tblCellMar>
        <w:tblLook w:val="0000"/>
      </w:tblPr>
      <w:tblGrid>
        <w:gridCol w:w="40"/>
        <w:gridCol w:w="900"/>
        <w:gridCol w:w="3313"/>
        <w:gridCol w:w="992"/>
        <w:gridCol w:w="1200"/>
        <w:gridCol w:w="1068"/>
        <w:gridCol w:w="992"/>
        <w:gridCol w:w="993"/>
        <w:gridCol w:w="560"/>
      </w:tblGrid>
      <w:tr w:rsidR="00CD38C3" w:rsidTr="00CD38C3">
        <w:trPr>
          <w:trHeight w:hRule="exact" w:val="300"/>
        </w:trPr>
        <w:tc>
          <w:tcPr>
            <w:tcW w:w="40" w:type="dxa"/>
          </w:tcPr>
          <w:p w:rsidR="00CD38C3" w:rsidRDefault="00CD38C3" w:rsidP="00CD38C3">
            <w:pPr>
              <w:pStyle w:val="EMPTYCELLSTYLE"/>
            </w:pPr>
          </w:p>
        </w:tc>
        <w:tc>
          <w:tcPr>
            <w:tcW w:w="900" w:type="dxa"/>
          </w:tcPr>
          <w:p w:rsidR="00CD38C3" w:rsidRDefault="00CD38C3" w:rsidP="00CD38C3">
            <w:pPr>
              <w:pStyle w:val="EMPTYCELLSTYLE"/>
            </w:pPr>
          </w:p>
        </w:tc>
        <w:tc>
          <w:tcPr>
            <w:tcW w:w="3313" w:type="dxa"/>
          </w:tcPr>
          <w:p w:rsidR="00CD38C3" w:rsidRDefault="00CD38C3" w:rsidP="00CD38C3">
            <w:pPr>
              <w:pStyle w:val="EMPTYCELLSTYLE"/>
            </w:pPr>
          </w:p>
        </w:tc>
        <w:tc>
          <w:tcPr>
            <w:tcW w:w="992" w:type="dxa"/>
          </w:tcPr>
          <w:p w:rsidR="00CD38C3" w:rsidRDefault="00CD38C3" w:rsidP="00CD38C3">
            <w:pPr>
              <w:pStyle w:val="EMPTYCELLSTYLE"/>
            </w:pPr>
          </w:p>
        </w:tc>
        <w:tc>
          <w:tcPr>
            <w:tcW w:w="1200" w:type="dxa"/>
          </w:tcPr>
          <w:p w:rsidR="00CD38C3" w:rsidRDefault="00CD38C3" w:rsidP="00CD38C3">
            <w:pPr>
              <w:pStyle w:val="EMPTYCELLSTYLE"/>
            </w:pPr>
          </w:p>
        </w:tc>
        <w:tc>
          <w:tcPr>
            <w:tcW w:w="3053" w:type="dxa"/>
            <w:gridSpan w:val="3"/>
            <w:tcMar>
              <w:top w:w="0" w:type="dxa"/>
              <w:left w:w="0" w:type="dxa"/>
              <w:bottom w:w="0" w:type="dxa"/>
              <w:right w:w="0" w:type="dxa"/>
            </w:tcMar>
            <w:vAlign w:val="center"/>
          </w:tcPr>
          <w:p w:rsidR="00CD38C3" w:rsidRPr="00CD38C3" w:rsidRDefault="00CD38C3" w:rsidP="00CD38C3">
            <w:pPr>
              <w:rPr>
                <w:sz w:val="24"/>
                <w:szCs w:val="24"/>
              </w:rPr>
            </w:pPr>
            <w:r w:rsidRPr="00CD38C3">
              <w:rPr>
                <w:sz w:val="24"/>
                <w:szCs w:val="24"/>
              </w:rPr>
              <w:t>Додаток 6</w:t>
            </w:r>
          </w:p>
        </w:tc>
        <w:tc>
          <w:tcPr>
            <w:tcW w:w="560" w:type="dxa"/>
          </w:tcPr>
          <w:p w:rsidR="00CD38C3" w:rsidRDefault="00CD38C3" w:rsidP="00CD38C3">
            <w:pPr>
              <w:pStyle w:val="EMPTYCELLSTYLE"/>
            </w:pPr>
          </w:p>
        </w:tc>
      </w:tr>
      <w:tr w:rsidR="00CD38C3" w:rsidTr="00CD38C3">
        <w:trPr>
          <w:trHeight w:hRule="exact" w:val="1397"/>
        </w:trPr>
        <w:tc>
          <w:tcPr>
            <w:tcW w:w="40" w:type="dxa"/>
          </w:tcPr>
          <w:p w:rsidR="00CD38C3" w:rsidRDefault="00CD38C3" w:rsidP="00CD38C3">
            <w:pPr>
              <w:pStyle w:val="EMPTYCELLSTYLE"/>
            </w:pPr>
          </w:p>
        </w:tc>
        <w:tc>
          <w:tcPr>
            <w:tcW w:w="900" w:type="dxa"/>
          </w:tcPr>
          <w:p w:rsidR="00CD38C3" w:rsidRDefault="00CD38C3" w:rsidP="00CD38C3">
            <w:pPr>
              <w:pStyle w:val="EMPTYCELLSTYLE"/>
            </w:pPr>
          </w:p>
        </w:tc>
        <w:tc>
          <w:tcPr>
            <w:tcW w:w="3313" w:type="dxa"/>
          </w:tcPr>
          <w:p w:rsidR="00CD38C3" w:rsidRDefault="00CD38C3" w:rsidP="00CD38C3">
            <w:pPr>
              <w:pStyle w:val="EMPTYCELLSTYLE"/>
            </w:pPr>
          </w:p>
        </w:tc>
        <w:tc>
          <w:tcPr>
            <w:tcW w:w="992" w:type="dxa"/>
          </w:tcPr>
          <w:p w:rsidR="00CD38C3" w:rsidRDefault="00CD38C3" w:rsidP="00CD38C3">
            <w:pPr>
              <w:pStyle w:val="EMPTYCELLSTYLE"/>
            </w:pPr>
          </w:p>
        </w:tc>
        <w:tc>
          <w:tcPr>
            <w:tcW w:w="1200" w:type="dxa"/>
          </w:tcPr>
          <w:p w:rsidR="00CD38C3" w:rsidRDefault="00CD38C3" w:rsidP="00CD38C3">
            <w:pPr>
              <w:pStyle w:val="EMPTYCELLSTYLE"/>
            </w:pPr>
          </w:p>
        </w:tc>
        <w:tc>
          <w:tcPr>
            <w:tcW w:w="3053" w:type="dxa"/>
            <w:gridSpan w:val="3"/>
            <w:tcMar>
              <w:top w:w="0" w:type="dxa"/>
              <w:left w:w="0" w:type="dxa"/>
              <w:bottom w:w="0" w:type="dxa"/>
              <w:right w:w="0" w:type="dxa"/>
            </w:tcMar>
          </w:tcPr>
          <w:p w:rsidR="00CD38C3" w:rsidRPr="00CD38C3" w:rsidRDefault="002305E3" w:rsidP="00CD38C3">
            <w:pPr>
              <w:rPr>
                <w:sz w:val="24"/>
                <w:szCs w:val="24"/>
              </w:rPr>
            </w:pPr>
            <w:r>
              <w:rPr>
                <w:sz w:val="24"/>
                <w:szCs w:val="24"/>
              </w:rPr>
              <w:t>д</w:t>
            </w:r>
            <w:r w:rsidR="00CD38C3" w:rsidRPr="00CD38C3">
              <w:rPr>
                <w:sz w:val="24"/>
                <w:szCs w:val="24"/>
              </w:rPr>
              <w:t xml:space="preserve">о прогнозу бюджету, погодженого рішенням </w:t>
            </w:r>
            <w:proofErr w:type="spellStart"/>
            <w:r w:rsidR="00CD38C3" w:rsidRPr="00CD38C3">
              <w:rPr>
                <w:sz w:val="24"/>
                <w:szCs w:val="24"/>
              </w:rPr>
              <w:t>Теплицької</w:t>
            </w:r>
            <w:proofErr w:type="spellEnd"/>
            <w:r w:rsidR="00CD38C3" w:rsidRPr="00CD38C3">
              <w:rPr>
                <w:sz w:val="24"/>
                <w:szCs w:val="24"/>
              </w:rPr>
              <w:t xml:space="preserve"> сільської ради</w:t>
            </w:r>
          </w:p>
          <w:p w:rsidR="00CD38C3" w:rsidRDefault="00CD38C3" w:rsidP="00CD38C3">
            <w:r w:rsidRPr="00CD38C3">
              <w:rPr>
                <w:sz w:val="24"/>
                <w:szCs w:val="24"/>
              </w:rPr>
              <w:t xml:space="preserve"> від 12.08.202</w:t>
            </w:r>
            <w:r>
              <w:rPr>
                <w:sz w:val="24"/>
                <w:szCs w:val="24"/>
              </w:rPr>
              <w:t>6</w:t>
            </w:r>
            <w:r w:rsidRPr="00CD38C3">
              <w:rPr>
                <w:sz w:val="24"/>
                <w:szCs w:val="24"/>
              </w:rPr>
              <w:t xml:space="preserve"> року №1236-VIII</w:t>
            </w:r>
          </w:p>
        </w:tc>
        <w:tc>
          <w:tcPr>
            <w:tcW w:w="560" w:type="dxa"/>
          </w:tcPr>
          <w:p w:rsidR="00CD38C3" w:rsidRDefault="00CD38C3" w:rsidP="00CD38C3">
            <w:pPr>
              <w:pStyle w:val="EMPTYCELLSTYLE"/>
            </w:pPr>
          </w:p>
        </w:tc>
      </w:tr>
      <w:tr w:rsidR="00CD38C3" w:rsidTr="00CD38C3">
        <w:trPr>
          <w:trHeight w:hRule="exact" w:val="760"/>
        </w:trPr>
        <w:tc>
          <w:tcPr>
            <w:tcW w:w="40" w:type="dxa"/>
          </w:tcPr>
          <w:p w:rsidR="00CD38C3" w:rsidRDefault="00CD38C3" w:rsidP="00CD38C3">
            <w:pPr>
              <w:pStyle w:val="EMPTYCELLSTYLE"/>
            </w:pPr>
          </w:p>
        </w:tc>
        <w:tc>
          <w:tcPr>
            <w:tcW w:w="900" w:type="dxa"/>
          </w:tcPr>
          <w:p w:rsidR="00CD38C3" w:rsidRDefault="00CD38C3" w:rsidP="00CD38C3">
            <w:pPr>
              <w:pStyle w:val="EMPTYCELLSTYLE"/>
            </w:pPr>
          </w:p>
        </w:tc>
        <w:tc>
          <w:tcPr>
            <w:tcW w:w="3313" w:type="dxa"/>
          </w:tcPr>
          <w:p w:rsidR="00CD38C3" w:rsidRDefault="00CD38C3" w:rsidP="00CD38C3">
            <w:pPr>
              <w:pStyle w:val="EMPTYCELLSTYLE"/>
            </w:pPr>
          </w:p>
        </w:tc>
        <w:tc>
          <w:tcPr>
            <w:tcW w:w="992" w:type="dxa"/>
          </w:tcPr>
          <w:p w:rsidR="00CD38C3" w:rsidRDefault="00CD38C3" w:rsidP="00CD38C3">
            <w:pPr>
              <w:pStyle w:val="EMPTYCELLSTYLE"/>
            </w:pPr>
          </w:p>
        </w:tc>
        <w:tc>
          <w:tcPr>
            <w:tcW w:w="1200" w:type="dxa"/>
          </w:tcPr>
          <w:p w:rsidR="00CD38C3" w:rsidRDefault="00CD38C3" w:rsidP="00CD38C3">
            <w:pPr>
              <w:pStyle w:val="EMPTYCELLSTYLE"/>
            </w:pPr>
          </w:p>
        </w:tc>
        <w:tc>
          <w:tcPr>
            <w:tcW w:w="3053" w:type="dxa"/>
            <w:gridSpan w:val="3"/>
            <w:tcMar>
              <w:top w:w="0" w:type="dxa"/>
              <w:left w:w="0" w:type="dxa"/>
              <w:bottom w:w="0" w:type="dxa"/>
              <w:right w:w="0" w:type="dxa"/>
            </w:tcMar>
          </w:tcPr>
          <w:p w:rsidR="00CD38C3" w:rsidRDefault="00CD38C3" w:rsidP="00CD38C3"/>
        </w:tc>
        <w:tc>
          <w:tcPr>
            <w:tcW w:w="560" w:type="dxa"/>
          </w:tcPr>
          <w:p w:rsidR="00CD38C3" w:rsidRDefault="00CD38C3" w:rsidP="00CD38C3">
            <w:pPr>
              <w:pStyle w:val="EMPTYCELLSTYLE"/>
            </w:pPr>
          </w:p>
        </w:tc>
      </w:tr>
      <w:tr w:rsidR="00CD38C3" w:rsidTr="00CD38C3">
        <w:trPr>
          <w:trHeight w:hRule="exact" w:val="1283"/>
        </w:trPr>
        <w:tc>
          <w:tcPr>
            <w:tcW w:w="40" w:type="dxa"/>
          </w:tcPr>
          <w:p w:rsidR="00CD38C3" w:rsidRDefault="00CD38C3" w:rsidP="00CD38C3">
            <w:pPr>
              <w:pStyle w:val="EMPTYCELLSTYLE"/>
            </w:pPr>
          </w:p>
        </w:tc>
        <w:tc>
          <w:tcPr>
            <w:tcW w:w="9458" w:type="dxa"/>
            <w:gridSpan w:val="7"/>
            <w:tcMar>
              <w:top w:w="0" w:type="dxa"/>
              <w:left w:w="0" w:type="dxa"/>
              <w:bottom w:w="0" w:type="dxa"/>
              <w:right w:w="0" w:type="dxa"/>
            </w:tcMar>
            <w:vAlign w:val="center"/>
          </w:tcPr>
          <w:p w:rsidR="00CD38C3" w:rsidRDefault="00CD38C3" w:rsidP="00CD38C3">
            <w:pPr>
              <w:jc w:val="center"/>
            </w:pPr>
            <w:r>
              <w:rPr>
                <w:b/>
              </w:rPr>
              <w:t>ГРАНИЧНІ ПОКАЗНИКИ</w:t>
            </w:r>
            <w:r>
              <w:rPr>
                <w:b/>
              </w:rPr>
              <w:br/>
              <w:t>видатків бюджету та надання кредитів з бюджету головним розпорядникам коштів</w:t>
            </w:r>
          </w:p>
        </w:tc>
        <w:tc>
          <w:tcPr>
            <w:tcW w:w="560" w:type="dxa"/>
          </w:tcPr>
          <w:p w:rsidR="00CD38C3" w:rsidRDefault="00CD38C3" w:rsidP="00CD38C3">
            <w:pPr>
              <w:pStyle w:val="EMPTYCELLSTYLE"/>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4213" w:type="dxa"/>
            <w:gridSpan w:val="2"/>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1558400000</w:t>
            </w:r>
          </w:p>
        </w:tc>
        <w:tc>
          <w:tcPr>
            <w:tcW w:w="992" w:type="dxa"/>
          </w:tcPr>
          <w:p w:rsidR="00CD38C3" w:rsidRPr="00CD38C3" w:rsidRDefault="00CD38C3" w:rsidP="00CD38C3">
            <w:pPr>
              <w:pStyle w:val="EMPTYCELLSTYLE"/>
              <w:rPr>
                <w:sz w:val="20"/>
              </w:rPr>
            </w:pPr>
          </w:p>
        </w:tc>
        <w:tc>
          <w:tcPr>
            <w:tcW w:w="1200" w:type="dxa"/>
          </w:tcPr>
          <w:p w:rsidR="00CD38C3" w:rsidRPr="00CD38C3" w:rsidRDefault="00CD38C3" w:rsidP="00CD38C3">
            <w:pPr>
              <w:pStyle w:val="EMPTYCELLSTYLE"/>
              <w:rPr>
                <w:sz w:val="20"/>
              </w:rPr>
            </w:pPr>
          </w:p>
        </w:tc>
        <w:tc>
          <w:tcPr>
            <w:tcW w:w="1068" w:type="dxa"/>
          </w:tcPr>
          <w:p w:rsidR="00CD38C3" w:rsidRPr="00CD38C3" w:rsidRDefault="00CD38C3" w:rsidP="00CD38C3">
            <w:pPr>
              <w:pStyle w:val="EMPTYCELLSTYLE"/>
              <w:rPr>
                <w:sz w:val="20"/>
              </w:rPr>
            </w:pPr>
          </w:p>
        </w:tc>
        <w:tc>
          <w:tcPr>
            <w:tcW w:w="992" w:type="dxa"/>
          </w:tcPr>
          <w:p w:rsidR="00CD38C3" w:rsidRPr="00CD38C3" w:rsidRDefault="00CD38C3" w:rsidP="00CD38C3">
            <w:pPr>
              <w:pStyle w:val="EMPTYCELLSTYLE"/>
              <w:rPr>
                <w:sz w:val="20"/>
              </w:rPr>
            </w:pPr>
          </w:p>
        </w:tc>
        <w:tc>
          <w:tcPr>
            <w:tcW w:w="993" w:type="dxa"/>
          </w:tcPr>
          <w:p w:rsidR="00CD38C3" w:rsidRPr="00CD38C3" w:rsidRDefault="00CD38C3" w:rsidP="00CD38C3">
            <w:pPr>
              <w:pStyle w:val="EMPTYCELLSTYLE"/>
              <w:rPr>
                <w:sz w:val="20"/>
              </w:rPr>
            </w:pPr>
          </w:p>
        </w:tc>
        <w:tc>
          <w:tcPr>
            <w:tcW w:w="560" w:type="dxa"/>
          </w:tcPr>
          <w:p w:rsidR="00CD38C3" w:rsidRPr="00CD38C3" w:rsidRDefault="00CD38C3" w:rsidP="00CD38C3">
            <w:pPr>
              <w:pStyle w:val="EMPTYCELLSTYLE"/>
              <w:rPr>
                <w:sz w:val="20"/>
              </w:rPr>
            </w:pPr>
          </w:p>
        </w:tc>
      </w:tr>
      <w:tr w:rsidR="00CD38C3" w:rsidRPr="00CD38C3" w:rsidTr="00CD38C3">
        <w:trPr>
          <w:trHeight w:hRule="exact" w:val="380"/>
        </w:trPr>
        <w:tc>
          <w:tcPr>
            <w:tcW w:w="40" w:type="dxa"/>
          </w:tcPr>
          <w:p w:rsidR="00CD38C3" w:rsidRPr="00CD38C3" w:rsidRDefault="00CD38C3" w:rsidP="00CD38C3">
            <w:pPr>
              <w:pStyle w:val="EMPTYCELLSTYLE"/>
              <w:rPr>
                <w:sz w:val="20"/>
              </w:rPr>
            </w:pPr>
          </w:p>
        </w:tc>
        <w:tc>
          <w:tcPr>
            <w:tcW w:w="4213" w:type="dxa"/>
            <w:gridSpan w:val="2"/>
            <w:tcBorders>
              <w:top w:val="single" w:sz="6" w:space="0" w:color="000000"/>
            </w:tcBorders>
            <w:tcMar>
              <w:top w:w="0" w:type="dxa"/>
              <w:left w:w="0" w:type="dxa"/>
              <w:bottom w:w="0" w:type="dxa"/>
              <w:right w:w="0" w:type="dxa"/>
            </w:tcMar>
          </w:tcPr>
          <w:p w:rsidR="00CD38C3" w:rsidRPr="00CD38C3" w:rsidRDefault="00CD38C3" w:rsidP="00CD38C3">
            <w:pPr>
              <w:jc w:val="center"/>
              <w:rPr>
                <w:sz w:val="20"/>
              </w:rPr>
            </w:pPr>
            <w:r w:rsidRPr="00CD38C3">
              <w:rPr>
                <w:i/>
                <w:sz w:val="20"/>
              </w:rPr>
              <w:t>(код бюджету)</w:t>
            </w:r>
          </w:p>
        </w:tc>
        <w:tc>
          <w:tcPr>
            <w:tcW w:w="992" w:type="dxa"/>
          </w:tcPr>
          <w:p w:rsidR="00CD38C3" w:rsidRPr="00CD38C3" w:rsidRDefault="00CD38C3" w:rsidP="00CD38C3">
            <w:pPr>
              <w:pStyle w:val="EMPTYCELLSTYLE"/>
              <w:rPr>
                <w:sz w:val="20"/>
              </w:rPr>
            </w:pPr>
          </w:p>
        </w:tc>
        <w:tc>
          <w:tcPr>
            <w:tcW w:w="1200" w:type="dxa"/>
          </w:tcPr>
          <w:p w:rsidR="00CD38C3" w:rsidRPr="00CD38C3" w:rsidRDefault="00CD38C3" w:rsidP="00CD38C3">
            <w:pPr>
              <w:pStyle w:val="EMPTYCELLSTYLE"/>
              <w:rPr>
                <w:sz w:val="20"/>
              </w:rPr>
            </w:pPr>
          </w:p>
        </w:tc>
        <w:tc>
          <w:tcPr>
            <w:tcW w:w="1068" w:type="dxa"/>
          </w:tcPr>
          <w:p w:rsidR="00CD38C3" w:rsidRPr="00CD38C3" w:rsidRDefault="00CD38C3" w:rsidP="00CD38C3">
            <w:pPr>
              <w:pStyle w:val="EMPTYCELLSTYLE"/>
              <w:rPr>
                <w:sz w:val="20"/>
              </w:rPr>
            </w:pPr>
          </w:p>
        </w:tc>
        <w:tc>
          <w:tcPr>
            <w:tcW w:w="992" w:type="dxa"/>
          </w:tcPr>
          <w:p w:rsidR="00CD38C3" w:rsidRPr="00CD38C3" w:rsidRDefault="00CD38C3" w:rsidP="00CD38C3">
            <w:pPr>
              <w:pStyle w:val="EMPTYCELLSTYLE"/>
              <w:rPr>
                <w:sz w:val="20"/>
              </w:rPr>
            </w:pPr>
          </w:p>
        </w:tc>
        <w:tc>
          <w:tcPr>
            <w:tcW w:w="993" w:type="dxa"/>
          </w:tcPr>
          <w:p w:rsidR="00CD38C3" w:rsidRPr="00CD38C3" w:rsidRDefault="00CD38C3" w:rsidP="00CD38C3">
            <w:pPr>
              <w:pStyle w:val="EMPTYCELLSTYLE"/>
              <w:rPr>
                <w:sz w:val="20"/>
              </w:rPr>
            </w:pPr>
          </w:p>
        </w:tc>
        <w:tc>
          <w:tcPr>
            <w:tcW w:w="560" w:type="dxa"/>
          </w:tcPr>
          <w:p w:rsidR="00CD38C3" w:rsidRPr="00CD38C3" w:rsidRDefault="00CD38C3" w:rsidP="00CD38C3">
            <w:pPr>
              <w:pStyle w:val="EMPTYCELLSTYLE"/>
              <w:rPr>
                <w:sz w:val="20"/>
              </w:rPr>
            </w:pPr>
          </w:p>
        </w:tc>
      </w:tr>
      <w:tr w:rsidR="00CD38C3" w:rsidRPr="00CD38C3" w:rsidTr="00CD38C3">
        <w:trPr>
          <w:trHeight w:hRule="exact" w:val="240"/>
        </w:trPr>
        <w:tc>
          <w:tcPr>
            <w:tcW w:w="40" w:type="dxa"/>
          </w:tcPr>
          <w:p w:rsidR="00CD38C3" w:rsidRPr="00CD38C3" w:rsidRDefault="00CD38C3" w:rsidP="00CD38C3">
            <w:pPr>
              <w:pStyle w:val="EMPTYCELLSTYLE"/>
              <w:rPr>
                <w:sz w:val="20"/>
              </w:rPr>
            </w:pPr>
          </w:p>
        </w:tc>
        <w:tc>
          <w:tcPr>
            <w:tcW w:w="900" w:type="dxa"/>
          </w:tcPr>
          <w:p w:rsidR="00CD38C3" w:rsidRPr="00CD38C3" w:rsidRDefault="00CD38C3" w:rsidP="00CD38C3">
            <w:pPr>
              <w:pStyle w:val="EMPTYCELLSTYLE"/>
              <w:rPr>
                <w:sz w:val="20"/>
              </w:rPr>
            </w:pPr>
          </w:p>
        </w:tc>
        <w:tc>
          <w:tcPr>
            <w:tcW w:w="3313" w:type="dxa"/>
          </w:tcPr>
          <w:p w:rsidR="00CD38C3" w:rsidRPr="00CD38C3" w:rsidRDefault="00CD38C3" w:rsidP="00CD38C3">
            <w:pPr>
              <w:pStyle w:val="EMPTYCELLSTYLE"/>
              <w:rPr>
                <w:sz w:val="20"/>
              </w:rPr>
            </w:pPr>
          </w:p>
        </w:tc>
        <w:tc>
          <w:tcPr>
            <w:tcW w:w="992" w:type="dxa"/>
          </w:tcPr>
          <w:p w:rsidR="00CD38C3" w:rsidRPr="00CD38C3" w:rsidRDefault="00CD38C3" w:rsidP="00CD38C3">
            <w:pPr>
              <w:pStyle w:val="EMPTYCELLSTYLE"/>
              <w:rPr>
                <w:sz w:val="20"/>
              </w:rPr>
            </w:pPr>
          </w:p>
        </w:tc>
        <w:tc>
          <w:tcPr>
            <w:tcW w:w="1200" w:type="dxa"/>
          </w:tcPr>
          <w:p w:rsidR="00CD38C3" w:rsidRPr="00CD38C3" w:rsidRDefault="00CD38C3" w:rsidP="00CD38C3">
            <w:pPr>
              <w:pStyle w:val="EMPTYCELLSTYLE"/>
              <w:rPr>
                <w:sz w:val="20"/>
              </w:rPr>
            </w:pPr>
          </w:p>
        </w:tc>
        <w:tc>
          <w:tcPr>
            <w:tcW w:w="1068" w:type="dxa"/>
          </w:tcPr>
          <w:p w:rsidR="00CD38C3" w:rsidRPr="00CD38C3" w:rsidRDefault="00CD38C3" w:rsidP="00CD38C3">
            <w:pPr>
              <w:pStyle w:val="EMPTYCELLSTYLE"/>
              <w:rPr>
                <w:sz w:val="20"/>
              </w:rPr>
            </w:pPr>
          </w:p>
        </w:tc>
        <w:tc>
          <w:tcPr>
            <w:tcW w:w="992" w:type="dxa"/>
          </w:tcPr>
          <w:p w:rsidR="00CD38C3" w:rsidRPr="00CD38C3" w:rsidRDefault="00CD38C3" w:rsidP="00CD38C3">
            <w:pPr>
              <w:pStyle w:val="EMPTYCELLSTYLE"/>
              <w:rPr>
                <w:sz w:val="20"/>
              </w:rPr>
            </w:pPr>
          </w:p>
        </w:tc>
        <w:tc>
          <w:tcPr>
            <w:tcW w:w="993" w:type="dxa"/>
            <w:tcMar>
              <w:top w:w="0" w:type="dxa"/>
              <w:left w:w="0" w:type="dxa"/>
              <w:bottom w:w="0" w:type="dxa"/>
              <w:right w:w="0" w:type="dxa"/>
            </w:tcMar>
            <w:vAlign w:val="bottom"/>
          </w:tcPr>
          <w:p w:rsidR="00CD38C3" w:rsidRPr="00CD38C3" w:rsidRDefault="00CD38C3" w:rsidP="00CD38C3">
            <w:pPr>
              <w:jc w:val="right"/>
              <w:rPr>
                <w:sz w:val="20"/>
              </w:rPr>
            </w:pPr>
            <w:r w:rsidRPr="00CD38C3">
              <w:rPr>
                <w:i/>
                <w:sz w:val="20"/>
              </w:rPr>
              <w:t>(</w:t>
            </w:r>
            <w:proofErr w:type="spellStart"/>
            <w:r w:rsidRPr="00CD38C3">
              <w:rPr>
                <w:i/>
                <w:sz w:val="20"/>
              </w:rPr>
              <w:t>грн</w:t>
            </w:r>
            <w:proofErr w:type="spellEnd"/>
            <w:r w:rsidRPr="00CD38C3">
              <w:rPr>
                <w:i/>
                <w:sz w:val="20"/>
              </w:rPr>
              <w:t>)</w:t>
            </w:r>
          </w:p>
        </w:tc>
        <w:tc>
          <w:tcPr>
            <w:tcW w:w="560" w:type="dxa"/>
          </w:tcPr>
          <w:p w:rsidR="00CD38C3" w:rsidRPr="00CD38C3" w:rsidRDefault="00CD38C3" w:rsidP="00CD38C3">
            <w:pPr>
              <w:pStyle w:val="EMPTYCELLSTYLE"/>
              <w:rPr>
                <w:sz w:val="20"/>
              </w:rPr>
            </w:pPr>
          </w:p>
        </w:tc>
      </w:tr>
      <w:tr w:rsidR="00CD38C3" w:rsidRPr="00CD38C3" w:rsidTr="00CD38C3">
        <w:trPr>
          <w:trHeight w:hRule="exact" w:val="5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Код відомчої класифікації</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Найменування головного розпорядника коштів місцевого бюджету</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2025 рік (звіт)</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2026 рік (затверджено)</w:t>
            </w:r>
          </w:p>
        </w:tc>
        <w:tc>
          <w:tcPr>
            <w:tcW w:w="10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2027 рік (план)</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2028 рік (план)</w:t>
            </w:r>
          </w:p>
        </w:tc>
        <w:tc>
          <w:tcPr>
            <w:tcW w:w="9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2029 рік (план)</w:t>
            </w:r>
          </w:p>
        </w:tc>
        <w:tc>
          <w:tcPr>
            <w:tcW w:w="560" w:type="dxa"/>
          </w:tcPr>
          <w:p w:rsidR="00CD38C3" w:rsidRPr="00CD38C3" w:rsidRDefault="00CD38C3" w:rsidP="00CD38C3">
            <w:pPr>
              <w:pStyle w:val="EMPTYCELLSTYLE"/>
              <w:rPr>
                <w:sz w:val="20"/>
              </w:rPr>
            </w:pPr>
          </w:p>
        </w:tc>
      </w:tr>
      <w:tr w:rsidR="00CD38C3" w:rsidRPr="00CD38C3" w:rsidTr="00CD38C3">
        <w:trPr>
          <w:trHeight w:hRule="exact" w:val="28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1</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2</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3</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4</w:t>
            </w:r>
          </w:p>
        </w:tc>
        <w:tc>
          <w:tcPr>
            <w:tcW w:w="10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5</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6</w:t>
            </w:r>
          </w:p>
        </w:tc>
        <w:tc>
          <w:tcPr>
            <w:tcW w:w="9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7</w:t>
            </w:r>
          </w:p>
        </w:tc>
        <w:tc>
          <w:tcPr>
            <w:tcW w:w="560" w:type="dxa"/>
          </w:tcPr>
          <w:p w:rsidR="00CD38C3" w:rsidRPr="00CD38C3" w:rsidRDefault="00CD38C3" w:rsidP="00CD38C3">
            <w:pPr>
              <w:pStyle w:val="EMPTYCELLSTYLE"/>
              <w:rPr>
                <w:sz w:val="20"/>
              </w:rPr>
            </w:pPr>
          </w:p>
        </w:tc>
      </w:tr>
      <w:tr w:rsidR="00CD38C3" w:rsidRPr="00CD38C3" w:rsidTr="00CD38C3">
        <w:trPr>
          <w:trHeight w:hRule="exact" w:val="937"/>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jc w:val="center"/>
              <w:rPr>
                <w:sz w:val="20"/>
              </w:rPr>
            </w:pPr>
            <w:r w:rsidRPr="00CD38C3">
              <w:rPr>
                <w:b/>
                <w:sz w:val="20"/>
              </w:rPr>
              <w:t>01</w:t>
            </w:r>
          </w:p>
        </w:tc>
        <w:tc>
          <w:tcPr>
            <w:tcW w:w="331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left="60"/>
              <w:rPr>
                <w:sz w:val="20"/>
              </w:rPr>
            </w:pPr>
            <w:r w:rsidRPr="00CD38C3">
              <w:rPr>
                <w:b/>
                <w:sz w:val="20"/>
              </w:rPr>
              <w:t xml:space="preserve">Апарат </w:t>
            </w:r>
            <w:proofErr w:type="spellStart"/>
            <w:r w:rsidRPr="00CD38C3">
              <w:rPr>
                <w:b/>
                <w:sz w:val="20"/>
              </w:rPr>
              <w:t>Теплицької</w:t>
            </w:r>
            <w:proofErr w:type="spellEnd"/>
            <w:r w:rsidRPr="00CD38C3">
              <w:rPr>
                <w:b/>
                <w:sz w:val="20"/>
              </w:rPr>
              <w:t xml:space="preserve"> сільської ради Болградського району Одеської області, у тому числі:</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34 393 544</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28 657 930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32 568 482</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33 858 686</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35 063 651</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27 644 948</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28 549 574</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32 458 513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33 747 021</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34 950 201</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6 748 596</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108 356</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109 969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111 665</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113 450</w:t>
            </w:r>
          </w:p>
        </w:tc>
        <w:tc>
          <w:tcPr>
            <w:tcW w:w="560" w:type="dxa"/>
          </w:tcPr>
          <w:p w:rsidR="00CD38C3" w:rsidRPr="00CD38C3" w:rsidRDefault="00CD38C3" w:rsidP="00CD38C3">
            <w:pPr>
              <w:pStyle w:val="EMPTYCELLSTYLE"/>
              <w:rPr>
                <w:sz w:val="20"/>
              </w:rPr>
            </w:pPr>
          </w:p>
        </w:tc>
      </w:tr>
      <w:tr w:rsidR="00CD38C3" w:rsidRPr="00CD38C3" w:rsidTr="00CD38C3">
        <w:trPr>
          <w:trHeight w:hRule="exact" w:val="845"/>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jc w:val="center"/>
              <w:rPr>
                <w:sz w:val="20"/>
              </w:rPr>
            </w:pPr>
            <w:r w:rsidRPr="00CD38C3">
              <w:rPr>
                <w:b/>
                <w:sz w:val="20"/>
              </w:rPr>
              <w:t>06</w:t>
            </w:r>
          </w:p>
        </w:tc>
        <w:tc>
          <w:tcPr>
            <w:tcW w:w="331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left="60"/>
              <w:rPr>
                <w:sz w:val="20"/>
              </w:rPr>
            </w:pPr>
            <w:r w:rsidRPr="00CD38C3">
              <w:rPr>
                <w:b/>
                <w:sz w:val="20"/>
              </w:rPr>
              <w:t xml:space="preserve">Відділ освіти молоді та спорту </w:t>
            </w:r>
            <w:proofErr w:type="spellStart"/>
            <w:r w:rsidRPr="00CD38C3">
              <w:rPr>
                <w:b/>
                <w:sz w:val="20"/>
              </w:rPr>
              <w:t>Теплицької</w:t>
            </w:r>
            <w:proofErr w:type="spellEnd"/>
            <w:r w:rsidRPr="00CD38C3">
              <w:rPr>
                <w:b/>
                <w:sz w:val="20"/>
              </w:rPr>
              <w:t xml:space="preserve"> Сільської ради, у тому числі:</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63 002 190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51 315 236</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33 771 882</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36 139 174</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38 466 843</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52 741 099</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50 403 706</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32 754 152</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35 114 144</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37 439 313</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10 261 091</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911 530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1 017 730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1 025 030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1 027 530</w:t>
            </w:r>
          </w:p>
        </w:tc>
        <w:tc>
          <w:tcPr>
            <w:tcW w:w="560" w:type="dxa"/>
          </w:tcPr>
          <w:p w:rsidR="00CD38C3" w:rsidRPr="00CD38C3" w:rsidRDefault="00CD38C3" w:rsidP="00CD38C3">
            <w:pPr>
              <w:pStyle w:val="EMPTYCELLSTYLE"/>
              <w:rPr>
                <w:sz w:val="20"/>
              </w:rPr>
            </w:pPr>
          </w:p>
        </w:tc>
      </w:tr>
      <w:tr w:rsidR="00CD38C3" w:rsidRPr="00CD38C3" w:rsidTr="00CD38C3">
        <w:trPr>
          <w:trHeight w:hRule="exact" w:val="979"/>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jc w:val="center"/>
              <w:rPr>
                <w:sz w:val="20"/>
              </w:rPr>
            </w:pPr>
            <w:r w:rsidRPr="00CD38C3">
              <w:rPr>
                <w:b/>
                <w:sz w:val="20"/>
              </w:rPr>
              <w:t>37</w:t>
            </w:r>
          </w:p>
        </w:tc>
        <w:tc>
          <w:tcPr>
            <w:tcW w:w="331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left="60"/>
              <w:rPr>
                <w:sz w:val="20"/>
              </w:rPr>
            </w:pPr>
            <w:r w:rsidRPr="00CD38C3">
              <w:rPr>
                <w:b/>
                <w:sz w:val="20"/>
              </w:rPr>
              <w:t xml:space="preserve">Фінансовий відділ </w:t>
            </w:r>
            <w:proofErr w:type="spellStart"/>
            <w:r w:rsidRPr="00CD38C3">
              <w:rPr>
                <w:b/>
                <w:sz w:val="20"/>
              </w:rPr>
              <w:t>Теплицької</w:t>
            </w:r>
            <w:proofErr w:type="spellEnd"/>
            <w:r w:rsidRPr="00CD38C3">
              <w:rPr>
                <w:b/>
                <w:sz w:val="20"/>
              </w:rPr>
              <w:t xml:space="preserve"> сільської ради Болградського району Одеської області, у тому числі:</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6 378 581</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5 718 610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4 196 572</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4 466 609</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4 741 927</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6 159 861</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5 718 610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4 196 572</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4 466 609</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4 741 927</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218 720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Х</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b/>
                <w:sz w:val="20"/>
              </w:rPr>
              <w:t>УСЬОГО, у тому числі:</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103 774 315</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85 691 776</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70 536 936</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74 464 469</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78 272 421</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86 545 908</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84 671 890</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69 409 237</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73 327 774</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77 131 441</w:t>
            </w:r>
          </w:p>
        </w:tc>
        <w:tc>
          <w:tcPr>
            <w:tcW w:w="560" w:type="dxa"/>
          </w:tcPr>
          <w:p w:rsidR="00CD38C3" w:rsidRPr="00CD38C3" w:rsidRDefault="00CD38C3" w:rsidP="00CD38C3">
            <w:pPr>
              <w:pStyle w:val="EMPTYCELLSTYLE"/>
              <w:rPr>
                <w:sz w:val="20"/>
              </w:rPr>
            </w:pPr>
          </w:p>
        </w:tc>
      </w:tr>
      <w:tr w:rsidR="00CD38C3" w:rsidRPr="00CD38C3" w:rsidTr="00CD38C3">
        <w:trPr>
          <w:trHeight w:hRule="exact" w:val="260"/>
        </w:trPr>
        <w:tc>
          <w:tcPr>
            <w:tcW w:w="40" w:type="dxa"/>
          </w:tcPr>
          <w:p w:rsidR="00CD38C3" w:rsidRPr="00CD38C3" w:rsidRDefault="00CD38C3" w:rsidP="00CD38C3">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31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17 228 407</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1 019 886</w:t>
            </w:r>
          </w:p>
        </w:tc>
        <w:tc>
          <w:tcPr>
            <w:tcW w:w="1068"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1 127 699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1 136 695</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1 140 980</w:t>
            </w:r>
          </w:p>
        </w:tc>
        <w:tc>
          <w:tcPr>
            <w:tcW w:w="560" w:type="dxa"/>
          </w:tcPr>
          <w:p w:rsidR="00CD38C3" w:rsidRPr="00CD38C3" w:rsidRDefault="00CD38C3" w:rsidP="00CD38C3">
            <w:pPr>
              <w:pStyle w:val="EMPTYCELLSTYLE"/>
              <w:rPr>
                <w:sz w:val="20"/>
              </w:rPr>
            </w:pPr>
          </w:p>
        </w:tc>
      </w:tr>
    </w:tbl>
    <w:p w:rsidR="00CD38C3" w:rsidRPr="00CD38C3" w:rsidRDefault="00CD38C3" w:rsidP="00CD38C3">
      <w:pPr>
        <w:rPr>
          <w:sz w:val="20"/>
        </w:rPr>
      </w:pPr>
    </w:p>
    <w:p w:rsidR="00EB36F2" w:rsidRDefault="00CD38C3" w:rsidP="00C07AB1">
      <w:pPr>
        <w:rPr>
          <w:szCs w:val="28"/>
          <w:lang w:val="ru-RU"/>
        </w:rPr>
      </w:pPr>
      <w:r w:rsidRPr="00CD38C3">
        <w:rPr>
          <w:sz w:val="20"/>
          <w:lang w:val="ru-RU"/>
        </w:rPr>
        <w:t xml:space="preserve">  </w:t>
      </w:r>
      <w:proofErr w:type="spellStart"/>
      <w:r>
        <w:rPr>
          <w:szCs w:val="28"/>
          <w:lang w:val="ru-RU"/>
        </w:rPr>
        <w:t>Секретар</w:t>
      </w:r>
      <w:proofErr w:type="spellEnd"/>
      <w:r>
        <w:rPr>
          <w:szCs w:val="28"/>
          <w:lang w:val="ru-RU"/>
        </w:rPr>
        <w:t xml:space="preserve"> </w:t>
      </w:r>
      <w:proofErr w:type="spellStart"/>
      <w:r>
        <w:rPr>
          <w:szCs w:val="28"/>
          <w:lang w:val="ru-RU"/>
        </w:rPr>
        <w:t>сільської</w:t>
      </w:r>
      <w:proofErr w:type="spellEnd"/>
      <w:r>
        <w:rPr>
          <w:szCs w:val="28"/>
          <w:lang w:val="ru-RU"/>
        </w:rPr>
        <w:t xml:space="preserve"> ради                                </w:t>
      </w:r>
      <w:proofErr w:type="spellStart"/>
      <w:r>
        <w:rPr>
          <w:szCs w:val="28"/>
          <w:lang w:val="ru-RU"/>
        </w:rPr>
        <w:t>Наталія</w:t>
      </w:r>
      <w:proofErr w:type="spellEnd"/>
      <w:r>
        <w:rPr>
          <w:szCs w:val="28"/>
          <w:lang w:val="ru-RU"/>
        </w:rPr>
        <w:t xml:space="preserve"> ШУТАК   </w:t>
      </w: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p w:rsidR="00CD38C3" w:rsidRDefault="00CD38C3" w:rsidP="00C07AB1">
      <w:pPr>
        <w:rPr>
          <w:szCs w:val="28"/>
          <w:lang w:val="ru-RU"/>
        </w:rPr>
      </w:pPr>
    </w:p>
    <w:tbl>
      <w:tblPr>
        <w:tblW w:w="9679" w:type="dxa"/>
        <w:tblInd w:w="10" w:type="dxa"/>
        <w:tblLayout w:type="fixed"/>
        <w:tblCellMar>
          <w:left w:w="10" w:type="dxa"/>
          <w:right w:w="10" w:type="dxa"/>
        </w:tblCellMar>
        <w:tblLook w:val="04A0"/>
      </w:tblPr>
      <w:tblGrid>
        <w:gridCol w:w="40"/>
        <w:gridCol w:w="669"/>
        <w:gridCol w:w="3402"/>
        <w:gridCol w:w="1134"/>
        <w:gridCol w:w="1134"/>
        <w:gridCol w:w="1134"/>
        <w:gridCol w:w="1134"/>
        <w:gridCol w:w="992"/>
        <w:gridCol w:w="40"/>
      </w:tblGrid>
      <w:tr w:rsidR="00CD38C3" w:rsidTr="007F7427">
        <w:trPr>
          <w:trHeight w:hRule="exact" w:val="300"/>
        </w:trPr>
        <w:tc>
          <w:tcPr>
            <w:tcW w:w="40" w:type="dxa"/>
          </w:tcPr>
          <w:p w:rsidR="00CD38C3" w:rsidRDefault="00CD38C3" w:rsidP="00CD38C3">
            <w:pPr>
              <w:pStyle w:val="EMPTYCELLSTYLE"/>
            </w:pPr>
          </w:p>
        </w:tc>
        <w:tc>
          <w:tcPr>
            <w:tcW w:w="669" w:type="dxa"/>
          </w:tcPr>
          <w:p w:rsidR="00CD38C3" w:rsidRDefault="00CD38C3" w:rsidP="00CD38C3">
            <w:pPr>
              <w:pStyle w:val="EMPTYCELLSTYLE"/>
            </w:pPr>
          </w:p>
        </w:tc>
        <w:tc>
          <w:tcPr>
            <w:tcW w:w="3402" w:type="dxa"/>
          </w:tcPr>
          <w:p w:rsidR="00CD38C3" w:rsidRDefault="00CD38C3" w:rsidP="00CD38C3">
            <w:pPr>
              <w:pStyle w:val="EMPTYCELLSTYLE"/>
            </w:pPr>
          </w:p>
        </w:tc>
        <w:tc>
          <w:tcPr>
            <w:tcW w:w="1134" w:type="dxa"/>
          </w:tcPr>
          <w:p w:rsidR="00CD38C3" w:rsidRDefault="00CD38C3" w:rsidP="00CD38C3">
            <w:pPr>
              <w:pStyle w:val="EMPTYCELLSTYLE"/>
            </w:pPr>
          </w:p>
        </w:tc>
        <w:tc>
          <w:tcPr>
            <w:tcW w:w="1134" w:type="dxa"/>
          </w:tcPr>
          <w:p w:rsidR="00CD38C3" w:rsidRDefault="00CD38C3" w:rsidP="00CD38C3">
            <w:pPr>
              <w:pStyle w:val="EMPTYCELLSTYLE"/>
            </w:pPr>
          </w:p>
        </w:tc>
        <w:tc>
          <w:tcPr>
            <w:tcW w:w="3260" w:type="dxa"/>
            <w:gridSpan w:val="3"/>
            <w:tcMar>
              <w:top w:w="0" w:type="dxa"/>
              <w:left w:w="0" w:type="dxa"/>
              <w:bottom w:w="0" w:type="dxa"/>
              <w:right w:w="0" w:type="dxa"/>
            </w:tcMar>
            <w:vAlign w:val="center"/>
          </w:tcPr>
          <w:p w:rsidR="00CD38C3" w:rsidRPr="007F7427" w:rsidRDefault="00CD38C3" w:rsidP="007F7427">
            <w:pPr>
              <w:tabs>
                <w:tab w:val="left" w:pos="1229"/>
              </w:tabs>
              <w:rPr>
                <w:sz w:val="24"/>
                <w:szCs w:val="24"/>
              </w:rPr>
            </w:pPr>
            <w:r w:rsidRPr="007F7427">
              <w:rPr>
                <w:sz w:val="24"/>
                <w:szCs w:val="24"/>
              </w:rPr>
              <w:t>Додаток 7</w:t>
            </w:r>
          </w:p>
        </w:tc>
        <w:tc>
          <w:tcPr>
            <w:tcW w:w="40" w:type="dxa"/>
          </w:tcPr>
          <w:p w:rsidR="00CD38C3" w:rsidRDefault="00CD38C3" w:rsidP="00CD38C3">
            <w:pPr>
              <w:pStyle w:val="EMPTYCELLSTYLE"/>
            </w:pPr>
          </w:p>
        </w:tc>
      </w:tr>
      <w:tr w:rsidR="00CD38C3" w:rsidTr="002305E3">
        <w:trPr>
          <w:trHeight w:hRule="exact" w:val="1538"/>
        </w:trPr>
        <w:tc>
          <w:tcPr>
            <w:tcW w:w="40" w:type="dxa"/>
          </w:tcPr>
          <w:p w:rsidR="00CD38C3" w:rsidRDefault="00CD38C3" w:rsidP="00CD38C3">
            <w:pPr>
              <w:pStyle w:val="EMPTYCELLSTYLE"/>
            </w:pPr>
          </w:p>
        </w:tc>
        <w:tc>
          <w:tcPr>
            <w:tcW w:w="669" w:type="dxa"/>
          </w:tcPr>
          <w:p w:rsidR="00CD38C3" w:rsidRDefault="00CD38C3" w:rsidP="00CD38C3">
            <w:pPr>
              <w:pStyle w:val="EMPTYCELLSTYLE"/>
            </w:pPr>
          </w:p>
        </w:tc>
        <w:tc>
          <w:tcPr>
            <w:tcW w:w="3402" w:type="dxa"/>
          </w:tcPr>
          <w:p w:rsidR="00CD38C3" w:rsidRDefault="00CD38C3" w:rsidP="00CD38C3">
            <w:pPr>
              <w:pStyle w:val="EMPTYCELLSTYLE"/>
            </w:pPr>
          </w:p>
        </w:tc>
        <w:tc>
          <w:tcPr>
            <w:tcW w:w="1134" w:type="dxa"/>
          </w:tcPr>
          <w:p w:rsidR="00CD38C3" w:rsidRDefault="00CD38C3" w:rsidP="00CD38C3">
            <w:pPr>
              <w:pStyle w:val="EMPTYCELLSTYLE"/>
            </w:pPr>
          </w:p>
        </w:tc>
        <w:tc>
          <w:tcPr>
            <w:tcW w:w="1134" w:type="dxa"/>
          </w:tcPr>
          <w:p w:rsidR="00CD38C3" w:rsidRDefault="00CD38C3" w:rsidP="00CD38C3">
            <w:pPr>
              <w:pStyle w:val="EMPTYCELLSTYLE"/>
            </w:pPr>
          </w:p>
        </w:tc>
        <w:tc>
          <w:tcPr>
            <w:tcW w:w="3260" w:type="dxa"/>
            <w:gridSpan w:val="3"/>
            <w:tcMar>
              <w:top w:w="0" w:type="dxa"/>
              <w:left w:w="0" w:type="dxa"/>
              <w:bottom w:w="0" w:type="dxa"/>
              <w:right w:w="0" w:type="dxa"/>
            </w:tcMar>
          </w:tcPr>
          <w:p w:rsidR="00CD38C3" w:rsidRPr="00CD38C3" w:rsidRDefault="002305E3" w:rsidP="00CD38C3">
            <w:pPr>
              <w:rPr>
                <w:sz w:val="24"/>
                <w:szCs w:val="24"/>
              </w:rPr>
            </w:pPr>
            <w:r>
              <w:rPr>
                <w:sz w:val="24"/>
                <w:szCs w:val="24"/>
              </w:rPr>
              <w:t>д</w:t>
            </w:r>
            <w:r w:rsidR="00CD38C3" w:rsidRPr="00CD38C3">
              <w:rPr>
                <w:sz w:val="24"/>
                <w:szCs w:val="24"/>
              </w:rPr>
              <w:t xml:space="preserve">о прогнозу бюджету, погодженого рішенням </w:t>
            </w:r>
            <w:proofErr w:type="spellStart"/>
            <w:r w:rsidR="00CD38C3" w:rsidRPr="00CD38C3">
              <w:rPr>
                <w:sz w:val="24"/>
                <w:szCs w:val="24"/>
              </w:rPr>
              <w:t>Теплицької</w:t>
            </w:r>
            <w:proofErr w:type="spellEnd"/>
            <w:r w:rsidR="00CD38C3" w:rsidRPr="00CD38C3">
              <w:rPr>
                <w:sz w:val="24"/>
                <w:szCs w:val="24"/>
              </w:rPr>
              <w:t xml:space="preserve"> сільської ради</w:t>
            </w:r>
          </w:p>
          <w:p w:rsidR="00CD38C3" w:rsidRDefault="00CD38C3" w:rsidP="00CD38C3">
            <w:r w:rsidRPr="00CD38C3">
              <w:rPr>
                <w:sz w:val="24"/>
                <w:szCs w:val="24"/>
              </w:rPr>
              <w:t xml:space="preserve"> від 12.08.202</w:t>
            </w:r>
            <w:r>
              <w:rPr>
                <w:sz w:val="24"/>
                <w:szCs w:val="24"/>
              </w:rPr>
              <w:t>6</w:t>
            </w:r>
            <w:r w:rsidRPr="00CD38C3">
              <w:rPr>
                <w:sz w:val="24"/>
                <w:szCs w:val="24"/>
              </w:rPr>
              <w:t xml:space="preserve"> року №1236-VIII</w:t>
            </w:r>
          </w:p>
        </w:tc>
        <w:tc>
          <w:tcPr>
            <w:tcW w:w="40" w:type="dxa"/>
          </w:tcPr>
          <w:p w:rsidR="00CD38C3" w:rsidRDefault="00CD38C3" w:rsidP="00CD38C3">
            <w:pPr>
              <w:pStyle w:val="EMPTYCELLSTYLE"/>
            </w:pPr>
          </w:p>
        </w:tc>
      </w:tr>
      <w:tr w:rsidR="00CD38C3" w:rsidTr="007F7427">
        <w:trPr>
          <w:trHeight w:hRule="exact" w:val="760"/>
        </w:trPr>
        <w:tc>
          <w:tcPr>
            <w:tcW w:w="40" w:type="dxa"/>
          </w:tcPr>
          <w:p w:rsidR="00CD38C3" w:rsidRDefault="00CD38C3" w:rsidP="00CD38C3">
            <w:pPr>
              <w:pStyle w:val="EMPTYCELLSTYLE"/>
            </w:pPr>
          </w:p>
        </w:tc>
        <w:tc>
          <w:tcPr>
            <w:tcW w:w="669" w:type="dxa"/>
          </w:tcPr>
          <w:p w:rsidR="00CD38C3" w:rsidRDefault="00CD38C3" w:rsidP="00CD38C3">
            <w:pPr>
              <w:pStyle w:val="EMPTYCELLSTYLE"/>
            </w:pPr>
          </w:p>
        </w:tc>
        <w:tc>
          <w:tcPr>
            <w:tcW w:w="3402" w:type="dxa"/>
          </w:tcPr>
          <w:p w:rsidR="00CD38C3" w:rsidRDefault="00CD38C3" w:rsidP="00CD38C3">
            <w:pPr>
              <w:pStyle w:val="EMPTYCELLSTYLE"/>
            </w:pPr>
          </w:p>
        </w:tc>
        <w:tc>
          <w:tcPr>
            <w:tcW w:w="1134" w:type="dxa"/>
          </w:tcPr>
          <w:p w:rsidR="00CD38C3" w:rsidRDefault="00CD38C3" w:rsidP="00CD38C3">
            <w:pPr>
              <w:pStyle w:val="EMPTYCELLSTYLE"/>
            </w:pPr>
          </w:p>
        </w:tc>
        <w:tc>
          <w:tcPr>
            <w:tcW w:w="1134" w:type="dxa"/>
          </w:tcPr>
          <w:p w:rsidR="00CD38C3" w:rsidRDefault="00CD38C3" w:rsidP="00CD38C3">
            <w:pPr>
              <w:pStyle w:val="EMPTYCELLSTYLE"/>
            </w:pPr>
          </w:p>
        </w:tc>
        <w:tc>
          <w:tcPr>
            <w:tcW w:w="3260" w:type="dxa"/>
            <w:gridSpan w:val="3"/>
            <w:tcMar>
              <w:top w:w="0" w:type="dxa"/>
              <w:left w:w="0" w:type="dxa"/>
              <w:bottom w:w="0" w:type="dxa"/>
              <w:right w:w="0" w:type="dxa"/>
            </w:tcMar>
          </w:tcPr>
          <w:p w:rsidR="00CD38C3" w:rsidRDefault="00CD38C3" w:rsidP="00CD38C3"/>
        </w:tc>
        <w:tc>
          <w:tcPr>
            <w:tcW w:w="40" w:type="dxa"/>
          </w:tcPr>
          <w:p w:rsidR="00CD38C3" w:rsidRDefault="00CD38C3" w:rsidP="00CD38C3">
            <w:pPr>
              <w:pStyle w:val="EMPTYCELLSTYLE"/>
            </w:pPr>
          </w:p>
        </w:tc>
      </w:tr>
      <w:tr w:rsidR="00CD38C3" w:rsidTr="007F7427">
        <w:trPr>
          <w:trHeight w:hRule="exact" w:val="1223"/>
        </w:trPr>
        <w:tc>
          <w:tcPr>
            <w:tcW w:w="40" w:type="dxa"/>
          </w:tcPr>
          <w:p w:rsidR="00CD38C3" w:rsidRDefault="00CD38C3" w:rsidP="00CD38C3">
            <w:pPr>
              <w:pStyle w:val="EMPTYCELLSTYLE"/>
            </w:pPr>
          </w:p>
        </w:tc>
        <w:tc>
          <w:tcPr>
            <w:tcW w:w="9599" w:type="dxa"/>
            <w:gridSpan w:val="7"/>
            <w:tcMar>
              <w:top w:w="0" w:type="dxa"/>
              <w:left w:w="0" w:type="dxa"/>
              <w:bottom w:w="0" w:type="dxa"/>
              <w:right w:w="0" w:type="dxa"/>
            </w:tcMar>
            <w:vAlign w:val="center"/>
          </w:tcPr>
          <w:p w:rsidR="00CD38C3" w:rsidRDefault="00CD38C3" w:rsidP="00CD38C3">
            <w:pPr>
              <w:jc w:val="center"/>
            </w:pPr>
            <w:r>
              <w:rPr>
                <w:b/>
              </w:rPr>
              <w:t>ГРАНИЧНІ ПОКАЗНИКИ</w:t>
            </w:r>
            <w:r>
              <w:rPr>
                <w:b/>
              </w:rPr>
              <w:br/>
              <w:t>видатків бюджету за Типовою програмною класифікацією видатків та</w:t>
            </w:r>
            <w:r>
              <w:rPr>
                <w:b/>
              </w:rPr>
              <w:br/>
              <w:t>кредитування місцевого бюджету</w:t>
            </w:r>
          </w:p>
        </w:tc>
        <w:tc>
          <w:tcPr>
            <w:tcW w:w="40" w:type="dxa"/>
          </w:tcPr>
          <w:p w:rsidR="00CD38C3" w:rsidRDefault="00CD38C3" w:rsidP="00CD38C3">
            <w:pPr>
              <w:pStyle w:val="EMPTYCELLSTYLE"/>
            </w:pPr>
          </w:p>
        </w:tc>
      </w:tr>
      <w:tr w:rsidR="00CD38C3" w:rsidRPr="00CD38C3" w:rsidTr="007F7427">
        <w:trPr>
          <w:trHeight w:hRule="exact" w:val="220"/>
        </w:trPr>
        <w:tc>
          <w:tcPr>
            <w:tcW w:w="40" w:type="dxa"/>
          </w:tcPr>
          <w:p w:rsidR="00CD38C3" w:rsidRPr="00CD38C3" w:rsidRDefault="00CD38C3" w:rsidP="00CD38C3">
            <w:pPr>
              <w:pStyle w:val="EMPTYCELLSTYLE"/>
              <w:rPr>
                <w:sz w:val="20"/>
              </w:rPr>
            </w:pPr>
          </w:p>
        </w:tc>
        <w:tc>
          <w:tcPr>
            <w:tcW w:w="4071" w:type="dxa"/>
            <w:gridSpan w:val="2"/>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1558400000</w:t>
            </w: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992" w:type="dxa"/>
          </w:tcPr>
          <w:p w:rsidR="00CD38C3" w:rsidRPr="00CD38C3" w:rsidRDefault="00CD38C3" w:rsidP="00CD38C3">
            <w:pPr>
              <w:pStyle w:val="EMPTYCELLSTYLE"/>
              <w:rPr>
                <w:sz w:val="20"/>
              </w:rPr>
            </w:pPr>
          </w:p>
        </w:tc>
        <w:tc>
          <w:tcPr>
            <w:tcW w:w="40" w:type="dxa"/>
          </w:tcPr>
          <w:p w:rsidR="00CD38C3" w:rsidRPr="00CD38C3" w:rsidRDefault="00CD38C3" w:rsidP="00CD38C3">
            <w:pPr>
              <w:pStyle w:val="EMPTYCELLSTYLE"/>
              <w:rPr>
                <w:sz w:val="20"/>
              </w:rPr>
            </w:pPr>
          </w:p>
        </w:tc>
      </w:tr>
      <w:tr w:rsidR="00CD38C3" w:rsidRPr="00CD38C3" w:rsidTr="007F7427">
        <w:trPr>
          <w:trHeight w:hRule="exact" w:val="380"/>
        </w:trPr>
        <w:tc>
          <w:tcPr>
            <w:tcW w:w="40" w:type="dxa"/>
          </w:tcPr>
          <w:p w:rsidR="00CD38C3" w:rsidRPr="00CD38C3" w:rsidRDefault="00CD38C3" w:rsidP="00CD38C3">
            <w:pPr>
              <w:pStyle w:val="EMPTYCELLSTYLE"/>
              <w:rPr>
                <w:sz w:val="20"/>
              </w:rPr>
            </w:pPr>
          </w:p>
        </w:tc>
        <w:tc>
          <w:tcPr>
            <w:tcW w:w="4071" w:type="dxa"/>
            <w:gridSpan w:val="2"/>
            <w:tcBorders>
              <w:top w:val="single" w:sz="6" w:space="0" w:color="000000"/>
            </w:tcBorders>
            <w:tcMar>
              <w:top w:w="0" w:type="dxa"/>
              <w:left w:w="0" w:type="dxa"/>
              <w:bottom w:w="0" w:type="dxa"/>
              <w:right w:w="0" w:type="dxa"/>
            </w:tcMar>
          </w:tcPr>
          <w:p w:rsidR="00CD38C3" w:rsidRPr="00CD38C3" w:rsidRDefault="00CD38C3" w:rsidP="00CD38C3">
            <w:pPr>
              <w:jc w:val="center"/>
              <w:rPr>
                <w:sz w:val="20"/>
              </w:rPr>
            </w:pPr>
            <w:r w:rsidRPr="00CD38C3">
              <w:rPr>
                <w:sz w:val="20"/>
              </w:rPr>
              <w:t>(код бюджету)</w:t>
            </w: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992" w:type="dxa"/>
          </w:tcPr>
          <w:p w:rsidR="00CD38C3" w:rsidRPr="00CD38C3" w:rsidRDefault="00CD38C3" w:rsidP="00CD38C3">
            <w:pPr>
              <w:pStyle w:val="EMPTYCELLSTYLE"/>
              <w:rPr>
                <w:sz w:val="20"/>
              </w:rPr>
            </w:pPr>
          </w:p>
        </w:tc>
        <w:tc>
          <w:tcPr>
            <w:tcW w:w="40" w:type="dxa"/>
          </w:tcPr>
          <w:p w:rsidR="00CD38C3" w:rsidRPr="00CD38C3" w:rsidRDefault="00CD38C3" w:rsidP="00CD38C3">
            <w:pPr>
              <w:pStyle w:val="EMPTYCELLSTYLE"/>
              <w:rPr>
                <w:sz w:val="20"/>
              </w:rPr>
            </w:pPr>
          </w:p>
        </w:tc>
      </w:tr>
      <w:tr w:rsidR="00CD38C3" w:rsidRPr="00CD38C3" w:rsidTr="007F7427">
        <w:trPr>
          <w:trHeight w:hRule="exact" w:val="280"/>
        </w:trPr>
        <w:tc>
          <w:tcPr>
            <w:tcW w:w="40" w:type="dxa"/>
          </w:tcPr>
          <w:p w:rsidR="00CD38C3" w:rsidRPr="00CD38C3" w:rsidRDefault="00CD38C3" w:rsidP="00CD38C3">
            <w:pPr>
              <w:pStyle w:val="EMPTYCELLSTYLE"/>
              <w:rPr>
                <w:sz w:val="20"/>
              </w:rPr>
            </w:pPr>
          </w:p>
        </w:tc>
        <w:tc>
          <w:tcPr>
            <w:tcW w:w="669" w:type="dxa"/>
          </w:tcPr>
          <w:p w:rsidR="00CD38C3" w:rsidRPr="00CD38C3" w:rsidRDefault="00CD38C3" w:rsidP="00CD38C3">
            <w:pPr>
              <w:pStyle w:val="EMPTYCELLSTYLE"/>
              <w:rPr>
                <w:sz w:val="20"/>
              </w:rPr>
            </w:pPr>
          </w:p>
        </w:tc>
        <w:tc>
          <w:tcPr>
            <w:tcW w:w="3402"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1134" w:type="dxa"/>
          </w:tcPr>
          <w:p w:rsidR="00CD38C3" w:rsidRPr="00CD38C3" w:rsidRDefault="00CD38C3" w:rsidP="00CD38C3">
            <w:pPr>
              <w:pStyle w:val="EMPTYCELLSTYLE"/>
              <w:rPr>
                <w:sz w:val="20"/>
              </w:rPr>
            </w:pPr>
          </w:p>
        </w:tc>
        <w:tc>
          <w:tcPr>
            <w:tcW w:w="992" w:type="dxa"/>
            <w:tcMar>
              <w:top w:w="0" w:type="dxa"/>
              <w:left w:w="0" w:type="dxa"/>
              <w:bottom w:w="0" w:type="dxa"/>
              <w:right w:w="0" w:type="dxa"/>
            </w:tcMar>
            <w:vAlign w:val="bottom"/>
          </w:tcPr>
          <w:p w:rsidR="00CD38C3" w:rsidRPr="00CD38C3" w:rsidRDefault="00CD38C3" w:rsidP="00CD38C3">
            <w:pPr>
              <w:jc w:val="right"/>
              <w:rPr>
                <w:sz w:val="20"/>
              </w:rPr>
            </w:pPr>
            <w:r w:rsidRPr="00CD38C3">
              <w:rPr>
                <w:sz w:val="20"/>
              </w:rPr>
              <w:t>(</w:t>
            </w:r>
            <w:proofErr w:type="spellStart"/>
            <w:r w:rsidRPr="00CD38C3">
              <w:rPr>
                <w:sz w:val="20"/>
              </w:rPr>
              <w:t>грн</w:t>
            </w:r>
            <w:proofErr w:type="spellEnd"/>
            <w:r w:rsidRPr="00CD38C3">
              <w:rPr>
                <w:sz w:val="20"/>
              </w:rPr>
              <w:t>)</w:t>
            </w:r>
          </w:p>
        </w:tc>
        <w:tc>
          <w:tcPr>
            <w:tcW w:w="40" w:type="dxa"/>
          </w:tcPr>
          <w:p w:rsidR="00CD38C3" w:rsidRPr="00CD38C3" w:rsidRDefault="00CD38C3" w:rsidP="00CD38C3">
            <w:pPr>
              <w:pStyle w:val="EMPTYCELLSTYLE"/>
              <w:rPr>
                <w:sz w:val="20"/>
              </w:rPr>
            </w:pPr>
          </w:p>
        </w:tc>
      </w:tr>
      <w:tr w:rsidR="00CD38C3" w:rsidRPr="00CD38C3" w:rsidTr="007F7427">
        <w:trPr>
          <w:trHeight w:hRule="exact" w:val="5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Код</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Найменування показника</w:t>
            </w:r>
          </w:p>
        </w:tc>
        <w:tc>
          <w:tcPr>
            <w:tcW w:w="11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2025 рік (звіт)</w:t>
            </w:r>
          </w:p>
        </w:tc>
        <w:tc>
          <w:tcPr>
            <w:tcW w:w="11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2026 рік (затверджено)</w:t>
            </w:r>
          </w:p>
        </w:tc>
        <w:tc>
          <w:tcPr>
            <w:tcW w:w="11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2027 рік (план)</w:t>
            </w:r>
          </w:p>
        </w:tc>
        <w:tc>
          <w:tcPr>
            <w:tcW w:w="11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2028 рік (план)</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jc w:val="center"/>
              <w:rPr>
                <w:sz w:val="20"/>
              </w:rPr>
            </w:pPr>
            <w:r w:rsidRPr="00CD38C3">
              <w:rPr>
                <w:sz w:val="20"/>
              </w:rPr>
              <w:t>2029 рік (план)</w:t>
            </w:r>
          </w:p>
        </w:tc>
        <w:tc>
          <w:tcPr>
            <w:tcW w:w="40" w:type="dxa"/>
          </w:tcPr>
          <w:p w:rsidR="00CD38C3" w:rsidRPr="00CD38C3" w:rsidRDefault="00CD38C3" w:rsidP="00CD38C3">
            <w:pPr>
              <w:pStyle w:val="EMPTYCELLSTYLE"/>
              <w:rPr>
                <w:sz w:val="20"/>
              </w:rPr>
            </w:pPr>
          </w:p>
        </w:tc>
      </w:tr>
      <w:tr w:rsidR="00CD38C3" w:rsidRPr="00CD38C3" w:rsidTr="007F7427">
        <w:trPr>
          <w:trHeight w:hRule="exact" w:val="28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1</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5</w:t>
            </w:r>
          </w:p>
        </w:tc>
        <w:tc>
          <w:tcPr>
            <w:tcW w:w="113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6</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7</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0100</w:t>
            </w:r>
          </w:p>
        </w:tc>
        <w:tc>
          <w:tcPr>
            <w:tcW w:w="34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b/>
                <w:sz w:val="20"/>
              </w:rPr>
              <w:t>Державне управління,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21 875 704</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25 645 147</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26 893 517</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27 353 891</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27 858 155</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21 848 362</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25 639 805</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26 888 175</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27 348 549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27 852 813</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27 342</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5 342</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5 342</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5 342</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5 342</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1000</w:t>
            </w:r>
          </w:p>
        </w:tc>
        <w:tc>
          <w:tcPr>
            <w:tcW w:w="34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b/>
                <w:sz w:val="20"/>
              </w:rPr>
              <w:t>Освіта,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59 848 665</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47 288 665</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29 695 911</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32 063 203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34 341 694</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49 587 574</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46 377 135</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28 678 181</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31 038 173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33 314 164</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10 261 091</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911 530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1 017 730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1 025 030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1 027 530</w:t>
            </w:r>
          </w:p>
        </w:tc>
        <w:tc>
          <w:tcPr>
            <w:tcW w:w="40" w:type="dxa"/>
          </w:tcPr>
          <w:p w:rsidR="00CD38C3" w:rsidRPr="00CD38C3" w:rsidRDefault="00CD38C3" w:rsidP="00CD38C3">
            <w:pPr>
              <w:pStyle w:val="EMPTYCELLSTYLE"/>
              <w:rPr>
                <w:sz w:val="20"/>
              </w:rPr>
            </w:pPr>
          </w:p>
        </w:tc>
      </w:tr>
      <w:tr w:rsidR="00CD38C3" w:rsidRPr="00CD38C3" w:rsidTr="007F7427">
        <w:trPr>
          <w:trHeight w:hRule="exact" w:val="835"/>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3000</w:t>
            </w:r>
          </w:p>
        </w:tc>
        <w:tc>
          <w:tcPr>
            <w:tcW w:w="34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b/>
                <w:sz w:val="20"/>
              </w:rPr>
              <w:t>Соціальний захист та соціальне забезпечення,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6 839 011</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766 996</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85 026</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91 828</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96 970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706 580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766 996</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85 026</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91 828</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96 970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6 132 431</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4000</w:t>
            </w:r>
          </w:p>
        </w:tc>
        <w:tc>
          <w:tcPr>
            <w:tcW w:w="34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b/>
                <w:sz w:val="20"/>
              </w:rPr>
              <w:t>Культура i мистецтво,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4 000 042</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4 293 360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5 874 267</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5 952 932</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6 031 874</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3 788 042</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4 221 360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5 802 267</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5 880 932</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5 959 874</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212 000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72 000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72 000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72 000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72 000</w:t>
            </w:r>
          </w:p>
        </w:tc>
        <w:tc>
          <w:tcPr>
            <w:tcW w:w="40" w:type="dxa"/>
          </w:tcPr>
          <w:p w:rsidR="00CD38C3" w:rsidRPr="00CD38C3" w:rsidRDefault="00CD38C3" w:rsidP="00CD38C3">
            <w:pPr>
              <w:pStyle w:val="EMPTYCELLSTYLE"/>
              <w:rPr>
                <w:sz w:val="20"/>
              </w:rPr>
            </w:pPr>
          </w:p>
        </w:tc>
      </w:tr>
      <w:tr w:rsidR="00CD38C3" w:rsidRPr="00CD38C3" w:rsidTr="007F7427">
        <w:trPr>
          <w:trHeight w:hRule="exact" w:val="733"/>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6000</w:t>
            </w:r>
          </w:p>
        </w:tc>
        <w:tc>
          <w:tcPr>
            <w:tcW w:w="34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b/>
                <w:sz w:val="20"/>
              </w:rPr>
              <w:t>Житлово-комунальне господарство,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4 526 290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3 353 011</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5 858 469</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6 767 323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7 588 997</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4 371 290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3 353 011</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5 858 469</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6 767 323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7 588 997</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155 000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7000</w:t>
            </w:r>
          </w:p>
        </w:tc>
        <w:tc>
          <w:tcPr>
            <w:tcW w:w="34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b/>
                <w:sz w:val="20"/>
              </w:rPr>
              <w:t>Економічна діяльність,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196 300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196 300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8000</w:t>
            </w:r>
          </w:p>
        </w:tc>
        <w:tc>
          <w:tcPr>
            <w:tcW w:w="34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b/>
                <w:sz w:val="20"/>
              </w:rPr>
              <w:t>Інша діяльність,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1 439 923</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2 429 814</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132 627</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134 323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136 108</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1 218 100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2 398 800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100 000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100 000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100 000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221 823</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31 014</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32 627</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34 323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36 108</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9000</w:t>
            </w:r>
          </w:p>
        </w:tc>
        <w:tc>
          <w:tcPr>
            <w:tcW w:w="340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left="60"/>
              <w:rPr>
                <w:sz w:val="20"/>
              </w:rPr>
            </w:pPr>
            <w:r w:rsidRPr="00CD38C3">
              <w:rPr>
                <w:b/>
                <w:sz w:val="20"/>
              </w:rPr>
              <w:t>Міжбюджетні трансферти,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5 048 380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1 914 783</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1 997 119</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2 100 969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ind w:right="60"/>
              <w:jc w:val="right"/>
              <w:rPr>
                <w:sz w:val="20"/>
              </w:rPr>
            </w:pPr>
            <w:r w:rsidRPr="00CD38C3">
              <w:rPr>
                <w:sz w:val="20"/>
              </w:rPr>
              <w:t>2 218 623</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загальний фонд,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4 829 660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1 914 783</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1 997 119</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2 100 969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2 218 623</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218 720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sz w:val="20"/>
              </w:rPr>
              <w:t>0</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CD38C3" w:rsidRPr="00CD38C3" w:rsidRDefault="00CD38C3" w:rsidP="00CD38C3">
            <w:pPr>
              <w:jc w:val="center"/>
              <w:rPr>
                <w:sz w:val="20"/>
              </w:rPr>
            </w:pPr>
            <w:r w:rsidRPr="00CD38C3">
              <w:rPr>
                <w:b/>
                <w:sz w:val="20"/>
              </w:rPr>
              <w:t>Х</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b/>
                <w:sz w:val="20"/>
              </w:rPr>
              <w:t>УСЬОГО, у тому числі:</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103 774 315</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85 691 776</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70 536 936</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74 464 469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78 272 421</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b/>
                <w:sz w:val="20"/>
              </w:rPr>
              <w:t>загальний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86 545 908</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84 671 890</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69 409 237</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73 327 774</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77 131 441</w:t>
            </w:r>
          </w:p>
        </w:tc>
        <w:tc>
          <w:tcPr>
            <w:tcW w:w="40" w:type="dxa"/>
          </w:tcPr>
          <w:p w:rsidR="00CD38C3" w:rsidRPr="00CD38C3" w:rsidRDefault="00CD38C3" w:rsidP="00CD38C3">
            <w:pPr>
              <w:pStyle w:val="EMPTYCELLSTYLE"/>
              <w:rPr>
                <w:sz w:val="20"/>
              </w:rPr>
            </w:pPr>
          </w:p>
        </w:tc>
      </w:tr>
      <w:tr w:rsidR="00CD38C3" w:rsidRPr="00CD38C3" w:rsidTr="007F7427">
        <w:trPr>
          <w:trHeight w:hRule="exact" w:val="260"/>
        </w:trPr>
        <w:tc>
          <w:tcPr>
            <w:tcW w:w="40" w:type="dxa"/>
          </w:tcPr>
          <w:p w:rsidR="00CD38C3" w:rsidRPr="00CD38C3" w:rsidRDefault="00CD38C3" w:rsidP="00CD38C3">
            <w:pPr>
              <w:pStyle w:val="EMPTYCELLSTYLE"/>
              <w:rPr>
                <w:sz w:val="20"/>
              </w:rPr>
            </w:pPr>
          </w:p>
        </w:tc>
        <w:tc>
          <w:tcPr>
            <w:tcW w:w="66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jc w:val="center"/>
              <w:rPr>
                <w:sz w:val="20"/>
              </w:rPr>
            </w:pPr>
            <w:r w:rsidRPr="00CD38C3">
              <w:rPr>
                <w:b/>
                <w:sz w:val="20"/>
              </w:rPr>
              <w:t>X</w:t>
            </w:r>
          </w:p>
        </w:tc>
        <w:tc>
          <w:tcPr>
            <w:tcW w:w="340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CD38C3" w:rsidRPr="00CD38C3" w:rsidRDefault="00CD38C3" w:rsidP="00CD38C3">
            <w:pPr>
              <w:ind w:left="60"/>
              <w:rPr>
                <w:sz w:val="20"/>
              </w:rPr>
            </w:pPr>
            <w:r w:rsidRPr="00CD38C3">
              <w:rPr>
                <w:b/>
                <w:sz w:val="20"/>
              </w:rPr>
              <w:t>спеціальний фонд</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17 228 407</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1 019 886</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1 127 699</w:t>
            </w:r>
          </w:p>
        </w:tc>
        <w:tc>
          <w:tcPr>
            <w:tcW w:w="113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1 136 695</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CD38C3" w:rsidRPr="00CD38C3" w:rsidRDefault="00CD38C3" w:rsidP="00CD38C3">
            <w:pPr>
              <w:ind w:right="60"/>
              <w:jc w:val="right"/>
              <w:rPr>
                <w:sz w:val="20"/>
              </w:rPr>
            </w:pPr>
            <w:r w:rsidRPr="00CD38C3">
              <w:rPr>
                <w:b/>
                <w:sz w:val="20"/>
              </w:rPr>
              <w:t>1 140 980</w:t>
            </w:r>
          </w:p>
        </w:tc>
        <w:tc>
          <w:tcPr>
            <w:tcW w:w="40" w:type="dxa"/>
          </w:tcPr>
          <w:p w:rsidR="00CD38C3" w:rsidRPr="00CD38C3" w:rsidRDefault="00CD38C3" w:rsidP="00CD38C3">
            <w:pPr>
              <w:pStyle w:val="EMPTYCELLSTYLE"/>
              <w:rPr>
                <w:sz w:val="20"/>
              </w:rPr>
            </w:pPr>
          </w:p>
        </w:tc>
      </w:tr>
    </w:tbl>
    <w:p w:rsidR="00CD38C3" w:rsidRPr="00CD38C3" w:rsidRDefault="00CD38C3" w:rsidP="00CD38C3">
      <w:pPr>
        <w:rPr>
          <w:sz w:val="20"/>
        </w:rPr>
      </w:pPr>
    </w:p>
    <w:p w:rsidR="00CD38C3" w:rsidRDefault="007F7427" w:rsidP="00C07AB1">
      <w:pPr>
        <w:rPr>
          <w:szCs w:val="28"/>
          <w:lang w:val="ru-RU"/>
        </w:rPr>
      </w:pPr>
      <w:proofErr w:type="spellStart"/>
      <w:r>
        <w:rPr>
          <w:szCs w:val="28"/>
          <w:lang w:val="ru-RU"/>
        </w:rPr>
        <w:t>Секретар</w:t>
      </w:r>
      <w:proofErr w:type="spellEnd"/>
      <w:r>
        <w:rPr>
          <w:szCs w:val="28"/>
          <w:lang w:val="ru-RU"/>
        </w:rPr>
        <w:t xml:space="preserve"> </w:t>
      </w:r>
      <w:proofErr w:type="spellStart"/>
      <w:r>
        <w:rPr>
          <w:szCs w:val="28"/>
          <w:lang w:val="ru-RU"/>
        </w:rPr>
        <w:t>сільської</w:t>
      </w:r>
      <w:proofErr w:type="spellEnd"/>
      <w:r>
        <w:rPr>
          <w:szCs w:val="28"/>
          <w:lang w:val="ru-RU"/>
        </w:rPr>
        <w:t xml:space="preserve"> ради                                </w:t>
      </w:r>
      <w:proofErr w:type="spellStart"/>
      <w:r>
        <w:rPr>
          <w:szCs w:val="28"/>
          <w:lang w:val="ru-RU"/>
        </w:rPr>
        <w:t>Наталія</w:t>
      </w:r>
      <w:proofErr w:type="spellEnd"/>
      <w:r>
        <w:rPr>
          <w:szCs w:val="28"/>
          <w:lang w:val="ru-RU"/>
        </w:rPr>
        <w:t xml:space="preserve"> ШУТАК   </w:t>
      </w:r>
    </w:p>
    <w:p w:rsidR="002305E3" w:rsidRDefault="002305E3" w:rsidP="00C07AB1">
      <w:pPr>
        <w:rPr>
          <w:szCs w:val="28"/>
          <w:lang w:val="ru-RU"/>
        </w:rPr>
      </w:pPr>
    </w:p>
    <w:p w:rsidR="002305E3" w:rsidRDefault="002305E3" w:rsidP="00C07AB1">
      <w:pPr>
        <w:rPr>
          <w:szCs w:val="28"/>
          <w:lang w:val="ru-RU"/>
        </w:rPr>
      </w:pPr>
    </w:p>
    <w:p w:rsidR="002305E3" w:rsidRDefault="002305E3" w:rsidP="00C07AB1">
      <w:pPr>
        <w:rPr>
          <w:szCs w:val="28"/>
          <w:lang w:val="ru-RU"/>
        </w:rPr>
      </w:pPr>
    </w:p>
    <w:tbl>
      <w:tblPr>
        <w:tblW w:w="9821" w:type="dxa"/>
        <w:tblInd w:w="10" w:type="dxa"/>
        <w:tblLayout w:type="fixed"/>
        <w:tblCellMar>
          <w:left w:w="10" w:type="dxa"/>
          <w:right w:w="10" w:type="dxa"/>
        </w:tblCellMar>
        <w:tblLook w:val="04A0"/>
      </w:tblPr>
      <w:tblGrid>
        <w:gridCol w:w="40"/>
        <w:gridCol w:w="386"/>
        <w:gridCol w:w="708"/>
        <w:gridCol w:w="142"/>
        <w:gridCol w:w="2126"/>
        <w:gridCol w:w="1701"/>
        <w:gridCol w:w="851"/>
        <w:gridCol w:w="850"/>
        <w:gridCol w:w="850"/>
        <w:gridCol w:w="709"/>
        <w:gridCol w:w="142"/>
        <w:gridCol w:w="567"/>
        <w:gridCol w:w="284"/>
        <w:gridCol w:w="425"/>
        <w:gridCol w:w="40"/>
      </w:tblGrid>
      <w:tr w:rsidR="002305E3" w:rsidTr="002305E3">
        <w:trPr>
          <w:trHeight w:hRule="exact" w:val="300"/>
        </w:trPr>
        <w:tc>
          <w:tcPr>
            <w:tcW w:w="40" w:type="dxa"/>
          </w:tcPr>
          <w:p w:rsidR="002305E3" w:rsidRDefault="002305E3" w:rsidP="00920789">
            <w:pPr>
              <w:pStyle w:val="EMPTYCELLSTYLE"/>
            </w:pPr>
          </w:p>
        </w:tc>
        <w:tc>
          <w:tcPr>
            <w:tcW w:w="386" w:type="dxa"/>
          </w:tcPr>
          <w:p w:rsidR="002305E3" w:rsidRDefault="002305E3" w:rsidP="00920789">
            <w:pPr>
              <w:pStyle w:val="EMPTYCELLSTYLE"/>
            </w:pPr>
          </w:p>
        </w:tc>
        <w:tc>
          <w:tcPr>
            <w:tcW w:w="850" w:type="dxa"/>
            <w:gridSpan w:val="2"/>
          </w:tcPr>
          <w:p w:rsidR="002305E3" w:rsidRDefault="002305E3" w:rsidP="00920789">
            <w:pPr>
              <w:pStyle w:val="EMPTYCELLSTYLE"/>
            </w:pPr>
          </w:p>
        </w:tc>
        <w:tc>
          <w:tcPr>
            <w:tcW w:w="2126" w:type="dxa"/>
          </w:tcPr>
          <w:p w:rsidR="002305E3" w:rsidRDefault="002305E3" w:rsidP="00920789">
            <w:pPr>
              <w:pStyle w:val="EMPTYCELLSTYLE"/>
            </w:pPr>
          </w:p>
        </w:tc>
        <w:tc>
          <w:tcPr>
            <w:tcW w:w="1701" w:type="dxa"/>
          </w:tcPr>
          <w:p w:rsidR="002305E3" w:rsidRDefault="002305E3" w:rsidP="00920789">
            <w:pPr>
              <w:pStyle w:val="EMPTYCELLSTYLE"/>
            </w:pPr>
          </w:p>
        </w:tc>
        <w:tc>
          <w:tcPr>
            <w:tcW w:w="851" w:type="dxa"/>
          </w:tcPr>
          <w:p w:rsidR="002305E3" w:rsidRDefault="002305E3" w:rsidP="00920789">
            <w:pPr>
              <w:pStyle w:val="EMPTYCELLSTYLE"/>
            </w:pPr>
          </w:p>
        </w:tc>
        <w:tc>
          <w:tcPr>
            <w:tcW w:w="850" w:type="dxa"/>
          </w:tcPr>
          <w:p w:rsidR="002305E3" w:rsidRDefault="002305E3" w:rsidP="00920789">
            <w:pPr>
              <w:pStyle w:val="EMPTYCELLSTYLE"/>
            </w:pPr>
          </w:p>
        </w:tc>
        <w:tc>
          <w:tcPr>
            <w:tcW w:w="850" w:type="dxa"/>
          </w:tcPr>
          <w:p w:rsidR="002305E3" w:rsidRDefault="002305E3" w:rsidP="00920789">
            <w:pPr>
              <w:pStyle w:val="EMPTYCELLSTYLE"/>
            </w:pPr>
          </w:p>
        </w:tc>
        <w:tc>
          <w:tcPr>
            <w:tcW w:w="2127" w:type="dxa"/>
            <w:gridSpan w:val="5"/>
            <w:tcMar>
              <w:top w:w="0" w:type="dxa"/>
              <w:left w:w="0" w:type="dxa"/>
              <w:bottom w:w="0" w:type="dxa"/>
              <w:right w:w="0" w:type="dxa"/>
            </w:tcMar>
            <w:vAlign w:val="center"/>
          </w:tcPr>
          <w:p w:rsidR="002305E3" w:rsidRPr="002305E3" w:rsidRDefault="002305E3" w:rsidP="00920789">
            <w:pPr>
              <w:rPr>
                <w:sz w:val="24"/>
                <w:szCs w:val="24"/>
              </w:rPr>
            </w:pPr>
            <w:r w:rsidRPr="002305E3">
              <w:rPr>
                <w:sz w:val="24"/>
                <w:szCs w:val="24"/>
              </w:rPr>
              <w:t>Додаток 9</w:t>
            </w:r>
          </w:p>
        </w:tc>
        <w:tc>
          <w:tcPr>
            <w:tcW w:w="40" w:type="dxa"/>
          </w:tcPr>
          <w:p w:rsidR="002305E3" w:rsidRDefault="002305E3" w:rsidP="00920789">
            <w:pPr>
              <w:pStyle w:val="EMPTYCELLSTYLE"/>
            </w:pPr>
          </w:p>
        </w:tc>
      </w:tr>
      <w:tr w:rsidR="002305E3" w:rsidTr="002305E3">
        <w:trPr>
          <w:trHeight w:hRule="exact" w:val="2776"/>
        </w:trPr>
        <w:tc>
          <w:tcPr>
            <w:tcW w:w="40" w:type="dxa"/>
          </w:tcPr>
          <w:p w:rsidR="002305E3" w:rsidRDefault="002305E3" w:rsidP="00920789">
            <w:pPr>
              <w:pStyle w:val="EMPTYCELLSTYLE"/>
            </w:pPr>
          </w:p>
        </w:tc>
        <w:tc>
          <w:tcPr>
            <w:tcW w:w="386" w:type="dxa"/>
          </w:tcPr>
          <w:p w:rsidR="002305E3" w:rsidRDefault="002305E3" w:rsidP="00920789">
            <w:pPr>
              <w:pStyle w:val="EMPTYCELLSTYLE"/>
            </w:pPr>
          </w:p>
        </w:tc>
        <w:tc>
          <w:tcPr>
            <w:tcW w:w="850" w:type="dxa"/>
            <w:gridSpan w:val="2"/>
          </w:tcPr>
          <w:p w:rsidR="002305E3" w:rsidRDefault="002305E3" w:rsidP="00920789">
            <w:pPr>
              <w:pStyle w:val="EMPTYCELLSTYLE"/>
            </w:pPr>
          </w:p>
        </w:tc>
        <w:tc>
          <w:tcPr>
            <w:tcW w:w="2126" w:type="dxa"/>
          </w:tcPr>
          <w:p w:rsidR="002305E3" w:rsidRDefault="002305E3" w:rsidP="00920789">
            <w:pPr>
              <w:pStyle w:val="EMPTYCELLSTYLE"/>
            </w:pPr>
          </w:p>
        </w:tc>
        <w:tc>
          <w:tcPr>
            <w:tcW w:w="1701" w:type="dxa"/>
          </w:tcPr>
          <w:p w:rsidR="002305E3" w:rsidRDefault="002305E3" w:rsidP="00920789">
            <w:pPr>
              <w:pStyle w:val="EMPTYCELLSTYLE"/>
            </w:pPr>
          </w:p>
        </w:tc>
        <w:tc>
          <w:tcPr>
            <w:tcW w:w="851" w:type="dxa"/>
          </w:tcPr>
          <w:p w:rsidR="002305E3" w:rsidRDefault="002305E3" w:rsidP="00920789">
            <w:pPr>
              <w:pStyle w:val="EMPTYCELLSTYLE"/>
            </w:pPr>
          </w:p>
        </w:tc>
        <w:tc>
          <w:tcPr>
            <w:tcW w:w="850" w:type="dxa"/>
          </w:tcPr>
          <w:p w:rsidR="002305E3" w:rsidRDefault="002305E3" w:rsidP="00920789">
            <w:pPr>
              <w:pStyle w:val="EMPTYCELLSTYLE"/>
            </w:pPr>
          </w:p>
        </w:tc>
        <w:tc>
          <w:tcPr>
            <w:tcW w:w="850" w:type="dxa"/>
          </w:tcPr>
          <w:p w:rsidR="002305E3" w:rsidRDefault="002305E3" w:rsidP="00920789">
            <w:pPr>
              <w:pStyle w:val="EMPTYCELLSTYLE"/>
            </w:pPr>
          </w:p>
        </w:tc>
        <w:tc>
          <w:tcPr>
            <w:tcW w:w="2127" w:type="dxa"/>
            <w:gridSpan w:val="5"/>
            <w:tcMar>
              <w:top w:w="0" w:type="dxa"/>
              <w:left w:w="0" w:type="dxa"/>
              <w:bottom w:w="0" w:type="dxa"/>
              <w:right w:w="0" w:type="dxa"/>
            </w:tcMar>
          </w:tcPr>
          <w:p w:rsidR="002305E3" w:rsidRPr="00CD38C3" w:rsidRDefault="002305E3" w:rsidP="002305E3">
            <w:pPr>
              <w:rPr>
                <w:sz w:val="24"/>
                <w:szCs w:val="24"/>
              </w:rPr>
            </w:pPr>
            <w:r>
              <w:rPr>
                <w:sz w:val="24"/>
                <w:szCs w:val="24"/>
              </w:rPr>
              <w:t>д</w:t>
            </w:r>
            <w:r w:rsidRPr="00CD38C3">
              <w:rPr>
                <w:sz w:val="24"/>
                <w:szCs w:val="24"/>
              </w:rPr>
              <w:t xml:space="preserve">о прогнозу бюджету, погодженого рішенням </w:t>
            </w:r>
            <w:proofErr w:type="spellStart"/>
            <w:r w:rsidRPr="00CD38C3">
              <w:rPr>
                <w:sz w:val="24"/>
                <w:szCs w:val="24"/>
              </w:rPr>
              <w:t>Теплицької</w:t>
            </w:r>
            <w:proofErr w:type="spellEnd"/>
            <w:r w:rsidRPr="00CD38C3">
              <w:rPr>
                <w:sz w:val="24"/>
                <w:szCs w:val="24"/>
              </w:rPr>
              <w:t xml:space="preserve"> сільської ради</w:t>
            </w:r>
          </w:p>
          <w:p w:rsidR="002305E3" w:rsidRDefault="002305E3" w:rsidP="002305E3">
            <w:r w:rsidRPr="00CD38C3">
              <w:rPr>
                <w:sz w:val="24"/>
                <w:szCs w:val="24"/>
              </w:rPr>
              <w:t>від 12.08.202</w:t>
            </w:r>
            <w:r>
              <w:rPr>
                <w:sz w:val="24"/>
                <w:szCs w:val="24"/>
              </w:rPr>
              <w:t>6</w:t>
            </w:r>
            <w:r w:rsidRPr="00CD38C3">
              <w:rPr>
                <w:sz w:val="24"/>
                <w:szCs w:val="24"/>
              </w:rPr>
              <w:t xml:space="preserve"> року №1236-VIII</w:t>
            </w:r>
          </w:p>
        </w:tc>
        <w:tc>
          <w:tcPr>
            <w:tcW w:w="40" w:type="dxa"/>
          </w:tcPr>
          <w:p w:rsidR="002305E3" w:rsidRDefault="002305E3" w:rsidP="00920789">
            <w:pPr>
              <w:pStyle w:val="EMPTYCELLSTYLE"/>
            </w:pPr>
          </w:p>
        </w:tc>
      </w:tr>
      <w:tr w:rsidR="002305E3" w:rsidTr="002305E3">
        <w:trPr>
          <w:trHeight w:hRule="exact" w:val="720"/>
        </w:trPr>
        <w:tc>
          <w:tcPr>
            <w:tcW w:w="40" w:type="dxa"/>
          </w:tcPr>
          <w:p w:rsidR="002305E3" w:rsidRDefault="002305E3" w:rsidP="00920789">
            <w:pPr>
              <w:pStyle w:val="EMPTYCELLSTYLE"/>
            </w:pPr>
          </w:p>
        </w:tc>
        <w:tc>
          <w:tcPr>
            <w:tcW w:w="386" w:type="dxa"/>
          </w:tcPr>
          <w:p w:rsidR="002305E3" w:rsidRDefault="002305E3" w:rsidP="00920789">
            <w:pPr>
              <w:pStyle w:val="EMPTYCELLSTYLE"/>
            </w:pPr>
          </w:p>
        </w:tc>
        <w:tc>
          <w:tcPr>
            <w:tcW w:w="850" w:type="dxa"/>
            <w:gridSpan w:val="2"/>
          </w:tcPr>
          <w:p w:rsidR="002305E3" w:rsidRDefault="002305E3" w:rsidP="00920789">
            <w:pPr>
              <w:pStyle w:val="EMPTYCELLSTYLE"/>
            </w:pPr>
          </w:p>
        </w:tc>
        <w:tc>
          <w:tcPr>
            <w:tcW w:w="2126" w:type="dxa"/>
          </w:tcPr>
          <w:p w:rsidR="002305E3" w:rsidRDefault="002305E3" w:rsidP="00920789">
            <w:pPr>
              <w:pStyle w:val="EMPTYCELLSTYLE"/>
            </w:pPr>
          </w:p>
        </w:tc>
        <w:tc>
          <w:tcPr>
            <w:tcW w:w="1701" w:type="dxa"/>
          </w:tcPr>
          <w:p w:rsidR="002305E3" w:rsidRDefault="002305E3" w:rsidP="00920789">
            <w:pPr>
              <w:pStyle w:val="EMPTYCELLSTYLE"/>
            </w:pPr>
          </w:p>
        </w:tc>
        <w:tc>
          <w:tcPr>
            <w:tcW w:w="851" w:type="dxa"/>
          </w:tcPr>
          <w:p w:rsidR="002305E3" w:rsidRDefault="002305E3" w:rsidP="00920789">
            <w:pPr>
              <w:pStyle w:val="EMPTYCELLSTYLE"/>
            </w:pPr>
          </w:p>
        </w:tc>
        <w:tc>
          <w:tcPr>
            <w:tcW w:w="850" w:type="dxa"/>
          </w:tcPr>
          <w:p w:rsidR="002305E3" w:rsidRDefault="002305E3" w:rsidP="00920789">
            <w:pPr>
              <w:pStyle w:val="EMPTYCELLSTYLE"/>
            </w:pPr>
          </w:p>
        </w:tc>
        <w:tc>
          <w:tcPr>
            <w:tcW w:w="850" w:type="dxa"/>
          </w:tcPr>
          <w:p w:rsidR="002305E3" w:rsidRDefault="002305E3" w:rsidP="00920789">
            <w:pPr>
              <w:pStyle w:val="EMPTYCELLSTYLE"/>
            </w:pPr>
          </w:p>
        </w:tc>
        <w:tc>
          <w:tcPr>
            <w:tcW w:w="2127" w:type="dxa"/>
            <w:gridSpan w:val="5"/>
            <w:tcMar>
              <w:top w:w="0" w:type="dxa"/>
              <w:left w:w="0" w:type="dxa"/>
              <w:bottom w:w="0" w:type="dxa"/>
              <w:right w:w="0" w:type="dxa"/>
            </w:tcMar>
          </w:tcPr>
          <w:p w:rsidR="002305E3" w:rsidRDefault="002305E3" w:rsidP="00920789"/>
        </w:tc>
        <w:tc>
          <w:tcPr>
            <w:tcW w:w="40" w:type="dxa"/>
          </w:tcPr>
          <w:p w:rsidR="002305E3" w:rsidRDefault="002305E3" w:rsidP="00920789">
            <w:pPr>
              <w:pStyle w:val="EMPTYCELLSTYLE"/>
            </w:pPr>
          </w:p>
        </w:tc>
      </w:tr>
      <w:tr w:rsidR="002305E3" w:rsidTr="002305E3">
        <w:trPr>
          <w:trHeight w:hRule="exact" w:val="320"/>
        </w:trPr>
        <w:tc>
          <w:tcPr>
            <w:tcW w:w="40" w:type="dxa"/>
          </w:tcPr>
          <w:p w:rsidR="002305E3" w:rsidRDefault="002305E3" w:rsidP="00920789">
            <w:pPr>
              <w:pStyle w:val="EMPTYCELLSTYLE"/>
            </w:pPr>
          </w:p>
        </w:tc>
        <w:tc>
          <w:tcPr>
            <w:tcW w:w="9741" w:type="dxa"/>
            <w:gridSpan w:val="13"/>
            <w:tcMar>
              <w:top w:w="0" w:type="dxa"/>
              <w:left w:w="0" w:type="dxa"/>
              <w:bottom w:w="0" w:type="dxa"/>
              <w:right w:w="0" w:type="dxa"/>
            </w:tcMar>
            <w:vAlign w:val="center"/>
          </w:tcPr>
          <w:p w:rsidR="002305E3" w:rsidRDefault="002305E3" w:rsidP="00920789">
            <w:pPr>
              <w:jc w:val="center"/>
            </w:pPr>
            <w:r>
              <w:rPr>
                <w:b/>
                <w:sz w:val="24"/>
              </w:rPr>
              <w:t>Обсяг публічних інвестицій на підготовку та реалізацію публічних інвестиційних проектів та програм</w:t>
            </w:r>
          </w:p>
        </w:tc>
        <w:tc>
          <w:tcPr>
            <w:tcW w:w="40" w:type="dxa"/>
          </w:tcPr>
          <w:p w:rsidR="002305E3" w:rsidRDefault="002305E3" w:rsidP="00920789">
            <w:pPr>
              <w:pStyle w:val="EMPTYCELLSTYLE"/>
            </w:pPr>
          </w:p>
        </w:tc>
      </w:tr>
      <w:tr w:rsidR="002305E3" w:rsidTr="002305E3">
        <w:trPr>
          <w:trHeight w:hRule="exact" w:val="320"/>
        </w:trPr>
        <w:tc>
          <w:tcPr>
            <w:tcW w:w="40" w:type="dxa"/>
          </w:tcPr>
          <w:p w:rsidR="002305E3" w:rsidRDefault="002305E3" w:rsidP="00920789">
            <w:pPr>
              <w:pStyle w:val="EMPTYCELLSTYLE"/>
            </w:pPr>
          </w:p>
        </w:tc>
        <w:tc>
          <w:tcPr>
            <w:tcW w:w="9741" w:type="dxa"/>
            <w:gridSpan w:val="13"/>
            <w:tcMar>
              <w:top w:w="0" w:type="dxa"/>
              <w:left w:w="0" w:type="dxa"/>
              <w:bottom w:w="0" w:type="dxa"/>
              <w:right w:w="0" w:type="dxa"/>
            </w:tcMar>
            <w:vAlign w:val="center"/>
          </w:tcPr>
          <w:p w:rsidR="002305E3" w:rsidRDefault="002305E3" w:rsidP="00920789">
            <w:pPr>
              <w:jc w:val="center"/>
            </w:pPr>
            <w:r>
              <w:rPr>
                <w:b/>
                <w:sz w:val="24"/>
              </w:rPr>
              <w:t>публічних інвестицій з урахуванням середньострокового плану пріоритетних публічних інвестицій регіону (територіальної громади)</w:t>
            </w:r>
          </w:p>
        </w:tc>
        <w:tc>
          <w:tcPr>
            <w:tcW w:w="40" w:type="dxa"/>
          </w:tcPr>
          <w:p w:rsidR="002305E3" w:rsidRDefault="002305E3" w:rsidP="00920789">
            <w:pPr>
              <w:pStyle w:val="EMPTYCELLSTYLE"/>
            </w:pPr>
          </w:p>
        </w:tc>
      </w:tr>
      <w:tr w:rsidR="002305E3" w:rsidTr="002305E3">
        <w:trPr>
          <w:trHeight w:hRule="exact" w:val="320"/>
        </w:trPr>
        <w:tc>
          <w:tcPr>
            <w:tcW w:w="40" w:type="dxa"/>
          </w:tcPr>
          <w:p w:rsidR="002305E3" w:rsidRDefault="002305E3" w:rsidP="00920789">
            <w:pPr>
              <w:pStyle w:val="EMPTYCELLSTYLE"/>
            </w:pPr>
          </w:p>
        </w:tc>
        <w:tc>
          <w:tcPr>
            <w:tcW w:w="9741" w:type="dxa"/>
            <w:gridSpan w:val="13"/>
            <w:tcMar>
              <w:top w:w="0" w:type="dxa"/>
              <w:left w:w="0" w:type="dxa"/>
              <w:bottom w:w="0" w:type="dxa"/>
              <w:right w:w="0" w:type="dxa"/>
            </w:tcMar>
            <w:vAlign w:val="center"/>
          </w:tcPr>
          <w:p w:rsidR="002305E3" w:rsidRDefault="002305E3" w:rsidP="00920789">
            <w:pPr>
              <w:jc w:val="center"/>
            </w:pPr>
            <w:r>
              <w:rPr>
                <w:b/>
                <w:sz w:val="24"/>
              </w:rPr>
              <w:t>на 2027 - 2029 роки</w:t>
            </w:r>
          </w:p>
        </w:tc>
        <w:tc>
          <w:tcPr>
            <w:tcW w:w="40" w:type="dxa"/>
          </w:tcPr>
          <w:p w:rsidR="002305E3" w:rsidRDefault="002305E3" w:rsidP="00920789">
            <w:pPr>
              <w:pStyle w:val="EMPTYCELLSTYLE"/>
            </w:pPr>
          </w:p>
        </w:tc>
      </w:tr>
      <w:tr w:rsidR="002305E3" w:rsidTr="002305E3">
        <w:trPr>
          <w:trHeight w:hRule="exact" w:val="260"/>
        </w:trPr>
        <w:tc>
          <w:tcPr>
            <w:tcW w:w="40" w:type="dxa"/>
          </w:tcPr>
          <w:p w:rsidR="002305E3" w:rsidRDefault="002305E3" w:rsidP="00920789">
            <w:pPr>
              <w:pStyle w:val="EMPTYCELLSTYLE"/>
            </w:pPr>
          </w:p>
        </w:tc>
        <w:tc>
          <w:tcPr>
            <w:tcW w:w="3362" w:type="dxa"/>
            <w:gridSpan w:val="4"/>
            <w:tcMar>
              <w:top w:w="0" w:type="dxa"/>
              <w:left w:w="0" w:type="dxa"/>
              <w:bottom w:w="0" w:type="dxa"/>
              <w:right w:w="0" w:type="dxa"/>
            </w:tcMar>
            <w:vAlign w:val="center"/>
          </w:tcPr>
          <w:p w:rsidR="002305E3" w:rsidRDefault="002305E3" w:rsidP="00920789">
            <w:pPr>
              <w:ind w:left="60"/>
              <w:jc w:val="center"/>
            </w:pPr>
            <w:r>
              <w:rPr>
                <w:sz w:val="16"/>
              </w:rPr>
              <w:t>1558400000</w:t>
            </w:r>
          </w:p>
        </w:tc>
        <w:tc>
          <w:tcPr>
            <w:tcW w:w="1701" w:type="dxa"/>
          </w:tcPr>
          <w:p w:rsidR="002305E3" w:rsidRDefault="002305E3" w:rsidP="00920789">
            <w:pPr>
              <w:pStyle w:val="EMPTYCELLSTYLE"/>
            </w:pPr>
          </w:p>
        </w:tc>
        <w:tc>
          <w:tcPr>
            <w:tcW w:w="851" w:type="dxa"/>
          </w:tcPr>
          <w:p w:rsidR="002305E3" w:rsidRDefault="002305E3" w:rsidP="00920789">
            <w:pPr>
              <w:pStyle w:val="EMPTYCELLSTYLE"/>
            </w:pPr>
          </w:p>
        </w:tc>
        <w:tc>
          <w:tcPr>
            <w:tcW w:w="850" w:type="dxa"/>
          </w:tcPr>
          <w:p w:rsidR="002305E3" w:rsidRDefault="002305E3" w:rsidP="00920789">
            <w:pPr>
              <w:pStyle w:val="EMPTYCELLSTYLE"/>
            </w:pPr>
          </w:p>
        </w:tc>
        <w:tc>
          <w:tcPr>
            <w:tcW w:w="850" w:type="dxa"/>
          </w:tcPr>
          <w:p w:rsidR="002305E3" w:rsidRDefault="002305E3" w:rsidP="00920789">
            <w:pPr>
              <w:pStyle w:val="EMPTYCELLSTYLE"/>
            </w:pPr>
          </w:p>
        </w:tc>
        <w:tc>
          <w:tcPr>
            <w:tcW w:w="851" w:type="dxa"/>
            <w:gridSpan w:val="2"/>
          </w:tcPr>
          <w:p w:rsidR="002305E3" w:rsidRDefault="002305E3" w:rsidP="00920789">
            <w:pPr>
              <w:pStyle w:val="EMPTYCELLSTYLE"/>
            </w:pPr>
          </w:p>
        </w:tc>
        <w:tc>
          <w:tcPr>
            <w:tcW w:w="851" w:type="dxa"/>
            <w:gridSpan w:val="2"/>
          </w:tcPr>
          <w:p w:rsidR="002305E3" w:rsidRDefault="002305E3" w:rsidP="00920789">
            <w:pPr>
              <w:pStyle w:val="EMPTYCELLSTYLE"/>
            </w:pPr>
          </w:p>
        </w:tc>
        <w:tc>
          <w:tcPr>
            <w:tcW w:w="425" w:type="dxa"/>
          </w:tcPr>
          <w:p w:rsidR="002305E3" w:rsidRDefault="002305E3" w:rsidP="00920789">
            <w:pPr>
              <w:pStyle w:val="EMPTYCELLSTYLE"/>
            </w:pPr>
          </w:p>
        </w:tc>
        <w:tc>
          <w:tcPr>
            <w:tcW w:w="40" w:type="dxa"/>
          </w:tcPr>
          <w:p w:rsidR="002305E3" w:rsidRDefault="002305E3" w:rsidP="00920789">
            <w:pPr>
              <w:pStyle w:val="EMPTYCELLSTYLE"/>
            </w:pPr>
          </w:p>
        </w:tc>
      </w:tr>
      <w:tr w:rsidR="002305E3" w:rsidTr="002305E3">
        <w:trPr>
          <w:trHeight w:hRule="exact" w:val="678"/>
        </w:trPr>
        <w:tc>
          <w:tcPr>
            <w:tcW w:w="40" w:type="dxa"/>
          </w:tcPr>
          <w:p w:rsidR="002305E3" w:rsidRDefault="002305E3" w:rsidP="00920789">
            <w:pPr>
              <w:pStyle w:val="EMPTYCELLSTYLE"/>
            </w:pPr>
          </w:p>
        </w:tc>
        <w:tc>
          <w:tcPr>
            <w:tcW w:w="3362" w:type="dxa"/>
            <w:gridSpan w:val="4"/>
            <w:tcBorders>
              <w:top w:val="single" w:sz="6" w:space="0" w:color="000000"/>
            </w:tcBorders>
            <w:tcMar>
              <w:top w:w="0" w:type="dxa"/>
              <w:left w:w="0" w:type="dxa"/>
              <w:bottom w:w="0" w:type="dxa"/>
              <w:right w:w="0" w:type="dxa"/>
            </w:tcMar>
          </w:tcPr>
          <w:p w:rsidR="002305E3" w:rsidRDefault="002305E3" w:rsidP="00920789">
            <w:pPr>
              <w:jc w:val="center"/>
            </w:pPr>
            <w:r>
              <w:rPr>
                <w:i/>
                <w:sz w:val="14"/>
              </w:rPr>
              <w:t>(код бюджету)</w:t>
            </w:r>
          </w:p>
        </w:tc>
        <w:tc>
          <w:tcPr>
            <w:tcW w:w="1701" w:type="dxa"/>
          </w:tcPr>
          <w:p w:rsidR="002305E3" w:rsidRDefault="002305E3" w:rsidP="00920789">
            <w:pPr>
              <w:pStyle w:val="EMPTYCELLSTYLE"/>
            </w:pPr>
          </w:p>
        </w:tc>
        <w:tc>
          <w:tcPr>
            <w:tcW w:w="851" w:type="dxa"/>
          </w:tcPr>
          <w:p w:rsidR="002305E3" w:rsidRDefault="002305E3" w:rsidP="00920789">
            <w:pPr>
              <w:pStyle w:val="EMPTYCELLSTYLE"/>
            </w:pPr>
          </w:p>
        </w:tc>
        <w:tc>
          <w:tcPr>
            <w:tcW w:w="850" w:type="dxa"/>
          </w:tcPr>
          <w:p w:rsidR="002305E3" w:rsidRDefault="002305E3" w:rsidP="00920789">
            <w:pPr>
              <w:pStyle w:val="EMPTYCELLSTYLE"/>
            </w:pPr>
          </w:p>
        </w:tc>
        <w:tc>
          <w:tcPr>
            <w:tcW w:w="850" w:type="dxa"/>
          </w:tcPr>
          <w:p w:rsidR="002305E3" w:rsidRDefault="002305E3" w:rsidP="00920789">
            <w:pPr>
              <w:pStyle w:val="EMPTYCELLSTYLE"/>
            </w:pPr>
          </w:p>
        </w:tc>
        <w:tc>
          <w:tcPr>
            <w:tcW w:w="851" w:type="dxa"/>
            <w:gridSpan w:val="2"/>
          </w:tcPr>
          <w:p w:rsidR="002305E3" w:rsidRDefault="002305E3" w:rsidP="00920789">
            <w:pPr>
              <w:pStyle w:val="EMPTYCELLSTYLE"/>
            </w:pPr>
          </w:p>
        </w:tc>
        <w:tc>
          <w:tcPr>
            <w:tcW w:w="851" w:type="dxa"/>
            <w:gridSpan w:val="2"/>
          </w:tcPr>
          <w:p w:rsidR="002305E3" w:rsidRDefault="002305E3" w:rsidP="00920789">
            <w:pPr>
              <w:pStyle w:val="EMPTYCELLSTYLE"/>
            </w:pPr>
          </w:p>
        </w:tc>
        <w:tc>
          <w:tcPr>
            <w:tcW w:w="425" w:type="dxa"/>
            <w:tcMar>
              <w:top w:w="0" w:type="dxa"/>
              <w:left w:w="0" w:type="dxa"/>
              <w:bottom w:w="0" w:type="dxa"/>
              <w:right w:w="0" w:type="dxa"/>
            </w:tcMar>
            <w:vAlign w:val="bottom"/>
          </w:tcPr>
          <w:p w:rsidR="002305E3" w:rsidRDefault="002305E3" w:rsidP="002305E3">
            <w:pPr>
              <w:ind w:left="-142"/>
              <w:jc w:val="right"/>
            </w:pPr>
            <w:r>
              <w:rPr>
                <w:i/>
                <w:sz w:val="14"/>
              </w:rPr>
              <w:t>(</w:t>
            </w:r>
            <w:proofErr w:type="spellStart"/>
            <w:r>
              <w:rPr>
                <w:i/>
                <w:sz w:val="14"/>
              </w:rPr>
              <w:t>грн</w:t>
            </w:r>
            <w:proofErr w:type="spellEnd"/>
            <w:r>
              <w:rPr>
                <w:i/>
                <w:sz w:val="14"/>
              </w:rPr>
              <w:t>)</w:t>
            </w:r>
          </w:p>
        </w:tc>
        <w:tc>
          <w:tcPr>
            <w:tcW w:w="40" w:type="dxa"/>
          </w:tcPr>
          <w:p w:rsidR="002305E3" w:rsidRDefault="002305E3" w:rsidP="00920789">
            <w:pPr>
              <w:pStyle w:val="EMPTYCELLSTYLE"/>
            </w:pPr>
          </w:p>
        </w:tc>
      </w:tr>
      <w:tr w:rsidR="002305E3" w:rsidTr="002305E3">
        <w:trPr>
          <w:trHeight w:hRule="exact" w:val="360"/>
        </w:trPr>
        <w:tc>
          <w:tcPr>
            <w:tcW w:w="40" w:type="dxa"/>
          </w:tcPr>
          <w:p w:rsidR="002305E3" w:rsidRDefault="002305E3" w:rsidP="00920789">
            <w:pPr>
              <w:pStyle w:val="EMPTYCELLSTYLE"/>
            </w:pPr>
          </w:p>
        </w:tc>
        <w:tc>
          <w:tcPr>
            <w:tcW w:w="386"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 з/п</w:t>
            </w:r>
          </w:p>
        </w:tc>
        <w:tc>
          <w:tcPr>
            <w:tcW w:w="708"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Код</w:t>
            </w:r>
            <w:r w:rsidRPr="002305E3">
              <w:rPr>
                <w:sz w:val="20"/>
              </w:rPr>
              <w:br/>
              <w:t>відомчої</w:t>
            </w:r>
            <w:r w:rsidRPr="002305E3">
              <w:rPr>
                <w:sz w:val="20"/>
              </w:rPr>
              <w:br/>
              <w:t>класифікації</w:t>
            </w:r>
          </w:p>
        </w:tc>
        <w:tc>
          <w:tcPr>
            <w:tcW w:w="2268" w:type="dxa"/>
            <w:gridSpan w:val="2"/>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Галузь (сектор),</w:t>
            </w:r>
            <w:r w:rsidRPr="002305E3">
              <w:rPr>
                <w:sz w:val="20"/>
              </w:rPr>
              <w:br/>
              <w:t>у тому числі основні (пріоритетні) напрями публічних інвестицій</w:t>
            </w:r>
            <w:r w:rsidRPr="002305E3">
              <w:rPr>
                <w:sz w:val="20"/>
              </w:rPr>
              <w:br/>
            </w:r>
          </w:p>
        </w:tc>
        <w:tc>
          <w:tcPr>
            <w:tcW w:w="1701"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 xml:space="preserve">Найменування документа стратегічного планування (програмного документа) </w:t>
            </w:r>
          </w:p>
        </w:tc>
        <w:tc>
          <w:tcPr>
            <w:tcW w:w="851" w:type="dxa"/>
            <w:vMerge w:val="restart"/>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Загальний обсяг публічних інвестицій в розрізі галузей (секторів)</w:t>
            </w:r>
          </w:p>
        </w:tc>
        <w:tc>
          <w:tcPr>
            <w:tcW w:w="3827" w:type="dxa"/>
            <w:gridSpan w:val="7"/>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В тому числі за роками:</w:t>
            </w:r>
          </w:p>
        </w:tc>
        <w:tc>
          <w:tcPr>
            <w:tcW w:w="40" w:type="dxa"/>
          </w:tcPr>
          <w:p w:rsidR="002305E3" w:rsidRDefault="002305E3" w:rsidP="00920789">
            <w:pPr>
              <w:pStyle w:val="EMPTYCELLSTYLE"/>
            </w:pPr>
          </w:p>
        </w:tc>
      </w:tr>
      <w:tr w:rsidR="002305E3" w:rsidTr="002305E3">
        <w:trPr>
          <w:trHeight w:hRule="exact" w:val="2063"/>
        </w:trPr>
        <w:tc>
          <w:tcPr>
            <w:tcW w:w="40" w:type="dxa"/>
          </w:tcPr>
          <w:p w:rsidR="002305E3" w:rsidRDefault="002305E3" w:rsidP="00920789">
            <w:pPr>
              <w:pStyle w:val="EMPTYCELLSTYLE"/>
            </w:pPr>
          </w:p>
        </w:tc>
        <w:tc>
          <w:tcPr>
            <w:tcW w:w="386"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pStyle w:val="EMPTYCELLSTYLE"/>
              <w:rPr>
                <w:sz w:val="20"/>
              </w:rPr>
            </w:pPr>
          </w:p>
        </w:tc>
        <w:tc>
          <w:tcPr>
            <w:tcW w:w="708"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pStyle w:val="EMPTYCELLSTYLE"/>
              <w:rPr>
                <w:sz w:val="20"/>
              </w:rPr>
            </w:pPr>
          </w:p>
        </w:tc>
        <w:tc>
          <w:tcPr>
            <w:tcW w:w="2268" w:type="dxa"/>
            <w:gridSpan w:val="2"/>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pStyle w:val="EMPTYCELLSTYLE"/>
              <w:rPr>
                <w:sz w:val="20"/>
              </w:rPr>
            </w:pPr>
          </w:p>
        </w:tc>
        <w:tc>
          <w:tcPr>
            <w:tcW w:w="1701"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pStyle w:val="EMPTYCELLSTYLE"/>
              <w:rPr>
                <w:sz w:val="20"/>
              </w:rPr>
            </w:pPr>
          </w:p>
        </w:tc>
        <w:tc>
          <w:tcPr>
            <w:tcW w:w="851" w:type="dxa"/>
            <w:vMerge/>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pStyle w:val="EMPTYCELLSTYLE"/>
              <w:rPr>
                <w:sz w:val="20"/>
              </w:rPr>
            </w:pP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jc w:val="center"/>
              <w:rPr>
                <w:sz w:val="20"/>
              </w:rPr>
            </w:pPr>
            <w:r w:rsidRPr="002305E3">
              <w:rPr>
                <w:sz w:val="20"/>
              </w:rPr>
              <w:t>2025 рік(звіт)</w:t>
            </w: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jc w:val="center"/>
              <w:rPr>
                <w:sz w:val="20"/>
              </w:rPr>
            </w:pPr>
            <w:r w:rsidRPr="002305E3">
              <w:rPr>
                <w:sz w:val="20"/>
              </w:rPr>
              <w:t>2026 рік</w:t>
            </w:r>
            <w:r>
              <w:rPr>
                <w:sz w:val="20"/>
              </w:rPr>
              <w:t xml:space="preserve"> </w:t>
            </w:r>
            <w:r w:rsidRPr="002305E3">
              <w:rPr>
                <w:sz w:val="20"/>
              </w:rPr>
              <w:t>(затверджено)</w:t>
            </w:r>
          </w:p>
        </w:tc>
        <w:tc>
          <w:tcPr>
            <w:tcW w:w="70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jc w:val="center"/>
              <w:rPr>
                <w:sz w:val="20"/>
              </w:rPr>
            </w:pPr>
            <w:r w:rsidRPr="002305E3">
              <w:rPr>
                <w:sz w:val="20"/>
              </w:rPr>
              <w:t>2027 рік (план)</w:t>
            </w: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jc w:val="center"/>
              <w:rPr>
                <w:sz w:val="20"/>
              </w:rPr>
            </w:pPr>
            <w:r w:rsidRPr="002305E3">
              <w:rPr>
                <w:sz w:val="20"/>
              </w:rPr>
              <w:t>2028 рік (план)</w:t>
            </w: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jc w:val="center"/>
              <w:rPr>
                <w:sz w:val="20"/>
              </w:rPr>
            </w:pPr>
            <w:r w:rsidRPr="002305E3">
              <w:rPr>
                <w:sz w:val="20"/>
              </w:rPr>
              <w:t>2029 рік (план)</w:t>
            </w:r>
          </w:p>
        </w:tc>
        <w:tc>
          <w:tcPr>
            <w:tcW w:w="40" w:type="dxa"/>
          </w:tcPr>
          <w:p w:rsidR="002305E3" w:rsidRDefault="002305E3" w:rsidP="00920789">
            <w:pPr>
              <w:pStyle w:val="EMPTYCELLSTYLE"/>
            </w:pPr>
          </w:p>
        </w:tc>
      </w:tr>
      <w:tr w:rsidR="002305E3" w:rsidTr="002305E3">
        <w:trPr>
          <w:trHeight w:hRule="exact" w:val="260"/>
        </w:trPr>
        <w:tc>
          <w:tcPr>
            <w:tcW w:w="40" w:type="dxa"/>
          </w:tcPr>
          <w:p w:rsidR="002305E3" w:rsidRDefault="002305E3" w:rsidP="00920789">
            <w:pPr>
              <w:pStyle w:val="EMPTYCELLSTYLE"/>
            </w:pPr>
          </w:p>
        </w:tc>
        <w:tc>
          <w:tcPr>
            <w:tcW w:w="386"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2305E3" w:rsidRPr="002305E3" w:rsidRDefault="002305E3" w:rsidP="00920789">
            <w:pPr>
              <w:ind w:left="60"/>
              <w:rPr>
                <w:sz w:val="20"/>
              </w:rPr>
            </w:pPr>
            <w:r w:rsidRPr="002305E3">
              <w:rPr>
                <w:sz w:val="20"/>
              </w:rPr>
              <w:t>1</w:t>
            </w:r>
          </w:p>
        </w:tc>
        <w:tc>
          <w:tcPr>
            <w:tcW w:w="708"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left="60"/>
              <w:jc w:val="center"/>
              <w:rPr>
                <w:sz w:val="20"/>
              </w:rPr>
            </w:pPr>
            <w:r w:rsidRPr="002305E3">
              <w:rPr>
                <w:sz w:val="20"/>
              </w:rPr>
              <w:t>06</w:t>
            </w:r>
          </w:p>
        </w:tc>
        <w:tc>
          <w:tcPr>
            <w:tcW w:w="2268"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left="60"/>
              <w:rPr>
                <w:sz w:val="20"/>
              </w:rPr>
            </w:pPr>
            <w:r w:rsidRPr="002305E3">
              <w:rPr>
                <w:sz w:val="20"/>
              </w:rPr>
              <w:t>Освіта і наука</w:t>
            </w:r>
          </w:p>
        </w:tc>
        <w:tc>
          <w:tcPr>
            <w:tcW w:w="1701"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left="60"/>
              <w:rPr>
                <w:sz w:val="20"/>
              </w:rPr>
            </w:pPr>
          </w:p>
        </w:tc>
        <w:tc>
          <w:tcPr>
            <w:tcW w:w="851"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r w:rsidRPr="002305E3">
              <w:rPr>
                <w:sz w:val="20"/>
              </w:rPr>
              <w:t>260 700</w:t>
            </w:r>
          </w:p>
        </w:tc>
        <w:tc>
          <w:tcPr>
            <w:tcW w:w="8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r w:rsidRPr="002305E3">
              <w:rPr>
                <w:sz w:val="20"/>
              </w:rPr>
              <w:t>0</w:t>
            </w:r>
          </w:p>
        </w:tc>
        <w:tc>
          <w:tcPr>
            <w:tcW w:w="8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r w:rsidRPr="002305E3">
              <w:rPr>
                <w:sz w:val="20"/>
              </w:rPr>
              <w:t>0</w:t>
            </w:r>
          </w:p>
        </w:tc>
        <w:tc>
          <w:tcPr>
            <w:tcW w:w="709"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r w:rsidRPr="002305E3">
              <w:rPr>
                <w:sz w:val="20"/>
              </w:rPr>
              <w:t>81 200</w:t>
            </w:r>
          </w:p>
        </w:tc>
        <w:tc>
          <w:tcPr>
            <w:tcW w:w="709"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r w:rsidRPr="002305E3">
              <w:rPr>
                <w:sz w:val="20"/>
              </w:rPr>
              <w:t>88 500</w:t>
            </w:r>
          </w:p>
        </w:tc>
        <w:tc>
          <w:tcPr>
            <w:tcW w:w="709"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r w:rsidRPr="002305E3">
              <w:rPr>
                <w:sz w:val="20"/>
              </w:rPr>
              <w:t>91 000</w:t>
            </w:r>
          </w:p>
        </w:tc>
        <w:tc>
          <w:tcPr>
            <w:tcW w:w="40" w:type="dxa"/>
          </w:tcPr>
          <w:p w:rsidR="002305E3" w:rsidRDefault="002305E3" w:rsidP="00920789">
            <w:pPr>
              <w:pStyle w:val="EMPTYCELLSTYLE"/>
            </w:pPr>
          </w:p>
        </w:tc>
      </w:tr>
      <w:tr w:rsidR="002305E3" w:rsidTr="002305E3">
        <w:trPr>
          <w:trHeight w:hRule="exact" w:val="3279"/>
        </w:trPr>
        <w:tc>
          <w:tcPr>
            <w:tcW w:w="40" w:type="dxa"/>
          </w:tcPr>
          <w:p w:rsidR="002305E3" w:rsidRDefault="002305E3" w:rsidP="00920789">
            <w:pPr>
              <w:pStyle w:val="EMPTYCELLSTYLE"/>
            </w:pPr>
          </w:p>
        </w:tc>
        <w:tc>
          <w:tcPr>
            <w:tcW w:w="386"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tcPr>
          <w:p w:rsidR="002305E3" w:rsidRPr="002305E3" w:rsidRDefault="002305E3" w:rsidP="00920789">
            <w:pPr>
              <w:ind w:left="60"/>
              <w:rPr>
                <w:sz w:val="20"/>
              </w:rPr>
            </w:pPr>
            <w:r w:rsidRPr="002305E3">
              <w:rPr>
                <w:sz w:val="20"/>
              </w:rPr>
              <w:t>1.1</w:t>
            </w:r>
          </w:p>
        </w:tc>
        <w:tc>
          <w:tcPr>
            <w:tcW w:w="708"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left="60"/>
              <w:jc w:val="center"/>
              <w:rPr>
                <w:sz w:val="20"/>
              </w:rPr>
            </w:pPr>
            <w:r w:rsidRPr="002305E3">
              <w:rPr>
                <w:sz w:val="20"/>
              </w:rPr>
              <w:t>06</w:t>
            </w:r>
          </w:p>
        </w:tc>
        <w:tc>
          <w:tcPr>
            <w:tcW w:w="2268"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left="60"/>
              <w:rPr>
                <w:sz w:val="20"/>
              </w:rPr>
            </w:pPr>
            <w:r w:rsidRPr="002305E3">
              <w:rPr>
                <w:sz w:val="20"/>
              </w:rPr>
              <w:t xml:space="preserve">Сучасний освітній простір та якісний зміст: лабораторії, майстерні, кабінети </w:t>
            </w:r>
          </w:p>
        </w:tc>
        <w:tc>
          <w:tcPr>
            <w:tcW w:w="1701"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left="60"/>
              <w:rPr>
                <w:sz w:val="20"/>
              </w:rPr>
            </w:pPr>
            <w:r w:rsidRPr="002305E3">
              <w:rPr>
                <w:sz w:val="20"/>
              </w:rPr>
              <w:t xml:space="preserve">Середньостроковий план пріоритетних публічних інвестицій </w:t>
            </w:r>
            <w:proofErr w:type="spellStart"/>
            <w:r w:rsidRPr="002305E3">
              <w:rPr>
                <w:sz w:val="20"/>
              </w:rPr>
              <w:t>Теплицької</w:t>
            </w:r>
            <w:proofErr w:type="spellEnd"/>
            <w:r w:rsidRPr="002305E3">
              <w:rPr>
                <w:sz w:val="20"/>
              </w:rPr>
              <w:t xml:space="preserve"> громади  Болградського району Одеської області на 2027 - 2029 роки </w:t>
            </w:r>
          </w:p>
        </w:tc>
        <w:tc>
          <w:tcPr>
            <w:tcW w:w="851"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p>
        </w:tc>
        <w:tc>
          <w:tcPr>
            <w:tcW w:w="8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p>
        </w:tc>
        <w:tc>
          <w:tcPr>
            <w:tcW w:w="850"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p>
        </w:tc>
        <w:tc>
          <w:tcPr>
            <w:tcW w:w="709"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p>
        </w:tc>
        <w:tc>
          <w:tcPr>
            <w:tcW w:w="709"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p>
        </w:tc>
        <w:tc>
          <w:tcPr>
            <w:tcW w:w="709" w:type="dxa"/>
            <w:gridSpan w:val="2"/>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p>
        </w:tc>
        <w:tc>
          <w:tcPr>
            <w:tcW w:w="40" w:type="dxa"/>
          </w:tcPr>
          <w:p w:rsidR="002305E3" w:rsidRDefault="002305E3" w:rsidP="00920789">
            <w:pPr>
              <w:pStyle w:val="EMPTYCELLSTYLE"/>
            </w:pPr>
          </w:p>
        </w:tc>
      </w:tr>
      <w:tr w:rsidR="002305E3" w:rsidTr="002305E3">
        <w:trPr>
          <w:trHeight w:hRule="exact" w:val="260"/>
        </w:trPr>
        <w:tc>
          <w:tcPr>
            <w:tcW w:w="40" w:type="dxa"/>
          </w:tcPr>
          <w:p w:rsidR="002305E3" w:rsidRDefault="002305E3" w:rsidP="00920789">
            <w:pPr>
              <w:pStyle w:val="EMPTYCELLSTYLE"/>
            </w:pPr>
          </w:p>
        </w:tc>
        <w:tc>
          <w:tcPr>
            <w:tcW w:w="3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Х</w:t>
            </w:r>
          </w:p>
        </w:tc>
        <w:tc>
          <w:tcPr>
            <w:tcW w:w="7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proofErr w:type="spellStart"/>
            <w:r>
              <w:rPr>
                <w:sz w:val="20"/>
              </w:rPr>
              <w:t>усього</w:t>
            </w:r>
            <w:r w:rsidRPr="002305E3">
              <w:rPr>
                <w:sz w:val="20"/>
              </w:rPr>
              <w:t>ГО</w:t>
            </w:r>
            <w:proofErr w:type="spellEnd"/>
          </w:p>
        </w:tc>
        <w:tc>
          <w:tcPr>
            <w:tcW w:w="2268"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Х</w:t>
            </w:r>
          </w:p>
        </w:tc>
        <w:tc>
          <w:tcPr>
            <w:tcW w:w="170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left="60"/>
              <w:jc w:val="center"/>
              <w:rPr>
                <w:sz w:val="20"/>
              </w:rPr>
            </w:pPr>
            <w:r w:rsidRPr="002305E3">
              <w:rPr>
                <w:sz w:val="20"/>
              </w:rPr>
              <w:t>Х</w:t>
            </w:r>
          </w:p>
        </w:tc>
        <w:tc>
          <w:tcPr>
            <w:tcW w:w="851"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vAlign w:val="center"/>
          </w:tcPr>
          <w:p w:rsidR="002305E3" w:rsidRPr="002305E3" w:rsidRDefault="002305E3" w:rsidP="00920789">
            <w:pPr>
              <w:ind w:right="60"/>
              <w:jc w:val="right"/>
              <w:rPr>
                <w:sz w:val="20"/>
              </w:rPr>
            </w:pPr>
            <w:r w:rsidRPr="002305E3">
              <w:rPr>
                <w:sz w:val="20"/>
              </w:rPr>
              <w:t>260 700</w:t>
            </w: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right="60"/>
              <w:jc w:val="right"/>
              <w:rPr>
                <w:sz w:val="20"/>
              </w:rPr>
            </w:pPr>
            <w:r w:rsidRPr="002305E3">
              <w:rPr>
                <w:sz w:val="20"/>
              </w:rPr>
              <w:t>0</w:t>
            </w:r>
          </w:p>
        </w:tc>
        <w:tc>
          <w:tcPr>
            <w:tcW w:w="8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right="60"/>
              <w:jc w:val="right"/>
              <w:rPr>
                <w:sz w:val="20"/>
              </w:rPr>
            </w:pPr>
            <w:r w:rsidRPr="002305E3">
              <w:rPr>
                <w:sz w:val="20"/>
              </w:rPr>
              <w:t>0</w:t>
            </w:r>
          </w:p>
        </w:tc>
        <w:tc>
          <w:tcPr>
            <w:tcW w:w="70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right="60"/>
              <w:jc w:val="right"/>
              <w:rPr>
                <w:sz w:val="20"/>
              </w:rPr>
            </w:pPr>
            <w:r w:rsidRPr="002305E3">
              <w:rPr>
                <w:sz w:val="20"/>
              </w:rPr>
              <w:t>81 200</w:t>
            </w: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right="60"/>
              <w:jc w:val="right"/>
              <w:rPr>
                <w:sz w:val="20"/>
              </w:rPr>
            </w:pPr>
            <w:r w:rsidRPr="002305E3">
              <w:rPr>
                <w:sz w:val="20"/>
              </w:rPr>
              <w:t>88 500</w:t>
            </w:r>
          </w:p>
        </w:tc>
        <w:tc>
          <w:tcPr>
            <w:tcW w:w="709"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2305E3" w:rsidRDefault="002305E3" w:rsidP="00920789">
            <w:pPr>
              <w:ind w:right="60"/>
              <w:jc w:val="right"/>
              <w:rPr>
                <w:sz w:val="20"/>
              </w:rPr>
            </w:pPr>
            <w:r w:rsidRPr="002305E3">
              <w:rPr>
                <w:sz w:val="20"/>
              </w:rPr>
              <w:t>91 000</w:t>
            </w:r>
          </w:p>
        </w:tc>
        <w:tc>
          <w:tcPr>
            <w:tcW w:w="40" w:type="dxa"/>
          </w:tcPr>
          <w:p w:rsidR="002305E3" w:rsidRDefault="002305E3" w:rsidP="00920789">
            <w:pPr>
              <w:pStyle w:val="EMPTYCELLSTYLE"/>
            </w:pPr>
          </w:p>
        </w:tc>
      </w:tr>
    </w:tbl>
    <w:p w:rsidR="002305E3" w:rsidRDefault="002305E3" w:rsidP="002305E3"/>
    <w:p w:rsidR="002305E3" w:rsidRDefault="002305E3" w:rsidP="002305E3">
      <w:pPr>
        <w:rPr>
          <w:szCs w:val="28"/>
          <w:lang w:val="ru-RU"/>
        </w:rPr>
      </w:pPr>
      <w:proofErr w:type="spellStart"/>
      <w:r>
        <w:rPr>
          <w:szCs w:val="28"/>
          <w:lang w:val="ru-RU"/>
        </w:rPr>
        <w:t>Секретар</w:t>
      </w:r>
      <w:proofErr w:type="spellEnd"/>
      <w:r>
        <w:rPr>
          <w:szCs w:val="28"/>
          <w:lang w:val="ru-RU"/>
        </w:rPr>
        <w:t xml:space="preserve"> </w:t>
      </w:r>
      <w:proofErr w:type="spellStart"/>
      <w:r>
        <w:rPr>
          <w:szCs w:val="28"/>
          <w:lang w:val="ru-RU"/>
        </w:rPr>
        <w:t>сільської</w:t>
      </w:r>
      <w:proofErr w:type="spellEnd"/>
      <w:r>
        <w:rPr>
          <w:szCs w:val="28"/>
          <w:lang w:val="ru-RU"/>
        </w:rPr>
        <w:t xml:space="preserve"> ради                                </w:t>
      </w:r>
      <w:proofErr w:type="spellStart"/>
      <w:r>
        <w:rPr>
          <w:szCs w:val="28"/>
          <w:lang w:val="ru-RU"/>
        </w:rPr>
        <w:t>Наталія</w:t>
      </w:r>
      <w:proofErr w:type="spellEnd"/>
      <w:r>
        <w:rPr>
          <w:szCs w:val="28"/>
          <w:lang w:val="ru-RU"/>
        </w:rPr>
        <w:t xml:space="preserve"> ШУТАК   </w:t>
      </w: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p w:rsidR="002305E3" w:rsidRDefault="002305E3" w:rsidP="00C07AB1">
      <w:pPr>
        <w:rPr>
          <w:sz w:val="20"/>
          <w:lang w:val="ru-RU"/>
        </w:rPr>
      </w:pPr>
    </w:p>
    <w:tbl>
      <w:tblPr>
        <w:tblW w:w="9640" w:type="dxa"/>
        <w:tblInd w:w="10" w:type="dxa"/>
        <w:tblLayout w:type="fixed"/>
        <w:tblCellMar>
          <w:left w:w="10" w:type="dxa"/>
          <w:right w:w="10" w:type="dxa"/>
        </w:tblCellMar>
        <w:tblLook w:val="0000"/>
      </w:tblPr>
      <w:tblGrid>
        <w:gridCol w:w="40"/>
        <w:gridCol w:w="900"/>
        <w:gridCol w:w="3600"/>
        <w:gridCol w:w="989"/>
        <w:gridCol w:w="992"/>
        <w:gridCol w:w="992"/>
        <w:gridCol w:w="851"/>
        <w:gridCol w:w="1200"/>
        <w:gridCol w:w="76"/>
      </w:tblGrid>
      <w:tr w:rsidR="002305E3" w:rsidTr="00920789">
        <w:trPr>
          <w:trHeight w:hRule="exact" w:val="300"/>
        </w:trPr>
        <w:tc>
          <w:tcPr>
            <w:tcW w:w="40" w:type="dxa"/>
          </w:tcPr>
          <w:p w:rsidR="002305E3" w:rsidRDefault="002305E3" w:rsidP="00920789">
            <w:pPr>
              <w:pStyle w:val="EMPTYCELLSTYLE"/>
            </w:pPr>
          </w:p>
        </w:tc>
        <w:tc>
          <w:tcPr>
            <w:tcW w:w="900" w:type="dxa"/>
          </w:tcPr>
          <w:p w:rsidR="002305E3" w:rsidRDefault="002305E3" w:rsidP="00920789">
            <w:pPr>
              <w:pStyle w:val="EMPTYCELLSTYLE"/>
            </w:pPr>
          </w:p>
        </w:tc>
        <w:tc>
          <w:tcPr>
            <w:tcW w:w="3600" w:type="dxa"/>
          </w:tcPr>
          <w:p w:rsidR="002305E3" w:rsidRDefault="002305E3" w:rsidP="00920789">
            <w:pPr>
              <w:pStyle w:val="EMPTYCELLSTYLE"/>
            </w:pPr>
          </w:p>
        </w:tc>
        <w:tc>
          <w:tcPr>
            <w:tcW w:w="989" w:type="dxa"/>
          </w:tcPr>
          <w:p w:rsidR="002305E3" w:rsidRDefault="002305E3" w:rsidP="00920789">
            <w:pPr>
              <w:pStyle w:val="EMPTYCELLSTYLE"/>
            </w:pPr>
          </w:p>
        </w:tc>
        <w:tc>
          <w:tcPr>
            <w:tcW w:w="992" w:type="dxa"/>
          </w:tcPr>
          <w:p w:rsidR="002305E3" w:rsidRDefault="002305E3" w:rsidP="00920789">
            <w:pPr>
              <w:pStyle w:val="EMPTYCELLSTYLE"/>
            </w:pPr>
          </w:p>
        </w:tc>
        <w:tc>
          <w:tcPr>
            <w:tcW w:w="3043" w:type="dxa"/>
            <w:gridSpan w:val="3"/>
            <w:tcMar>
              <w:top w:w="0" w:type="dxa"/>
              <w:left w:w="0" w:type="dxa"/>
              <w:bottom w:w="0" w:type="dxa"/>
              <w:right w:w="0" w:type="dxa"/>
            </w:tcMar>
            <w:vAlign w:val="center"/>
          </w:tcPr>
          <w:p w:rsidR="002305E3" w:rsidRPr="00920789" w:rsidRDefault="002305E3" w:rsidP="00920789">
            <w:pPr>
              <w:rPr>
                <w:sz w:val="24"/>
                <w:szCs w:val="24"/>
              </w:rPr>
            </w:pPr>
            <w:r w:rsidRPr="00920789">
              <w:rPr>
                <w:sz w:val="24"/>
                <w:szCs w:val="24"/>
              </w:rPr>
              <w:t>Додаток 10</w:t>
            </w:r>
          </w:p>
        </w:tc>
        <w:tc>
          <w:tcPr>
            <w:tcW w:w="76" w:type="dxa"/>
          </w:tcPr>
          <w:p w:rsidR="002305E3" w:rsidRDefault="002305E3" w:rsidP="00920789">
            <w:pPr>
              <w:pStyle w:val="EMPTYCELLSTYLE"/>
            </w:pPr>
          </w:p>
        </w:tc>
      </w:tr>
      <w:tr w:rsidR="002305E3" w:rsidTr="00920789">
        <w:trPr>
          <w:trHeight w:hRule="exact" w:val="1740"/>
        </w:trPr>
        <w:tc>
          <w:tcPr>
            <w:tcW w:w="40" w:type="dxa"/>
          </w:tcPr>
          <w:p w:rsidR="002305E3" w:rsidRDefault="002305E3" w:rsidP="00920789">
            <w:pPr>
              <w:pStyle w:val="EMPTYCELLSTYLE"/>
            </w:pPr>
          </w:p>
        </w:tc>
        <w:tc>
          <w:tcPr>
            <w:tcW w:w="900" w:type="dxa"/>
          </w:tcPr>
          <w:p w:rsidR="002305E3" w:rsidRDefault="002305E3" w:rsidP="00920789">
            <w:pPr>
              <w:pStyle w:val="EMPTYCELLSTYLE"/>
            </w:pPr>
          </w:p>
        </w:tc>
        <w:tc>
          <w:tcPr>
            <w:tcW w:w="3600" w:type="dxa"/>
          </w:tcPr>
          <w:p w:rsidR="002305E3" w:rsidRDefault="002305E3" w:rsidP="00920789">
            <w:pPr>
              <w:pStyle w:val="EMPTYCELLSTYLE"/>
            </w:pPr>
          </w:p>
        </w:tc>
        <w:tc>
          <w:tcPr>
            <w:tcW w:w="989" w:type="dxa"/>
          </w:tcPr>
          <w:p w:rsidR="002305E3" w:rsidRDefault="002305E3" w:rsidP="00920789">
            <w:pPr>
              <w:pStyle w:val="EMPTYCELLSTYLE"/>
            </w:pPr>
          </w:p>
        </w:tc>
        <w:tc>
          <w:tcPr>
            <w:tcW w:w="992" w:type="dxa"/>
          </w:tcPr>
          <w:p w:rsidR="002305E3" w:rsidRPr="00920789" w:rsidRDefault="002305E3" w:rsidP="00920789">
            <w:pPr>
              <w:pStyle w:val="EMPTYCELLSTYLE"/>
              <w:rPr>
                <w:sz w:val="24"/>
                <w:szCs w:val="24"/>
              </w:rPr>
            </w:pPr>
          </w:p>
        </w:tc>
        <w:tc>
          <w:tcPr>
            <w:tcW w:w="3043" w:type="dxa"/>
            <w:gridSpan w:val="3"/>
            <w:tcMar>
              <w:top w:w="0" w:type="dxa"/>
              <w:left w:w="0" w:type="dxa"/>
              <w:bottom w:w="0" w:type="dxa"/>
              <w:right w:w="0" w:type="dxa"/>
            </w:tcMar>
          </w:tcPr>
          <w:p w:rsidR="00920789" w:rsidRPr="00920789" w:rsidRDefault="00920789" w:rsidP="00920789">
            <w:pPr>
              <w:rPr>
                <w:sz w:val="24"/>
                <w:szCs w:val="24"/>
              </w:rPr>
            </w:pPr>
            <w:r w:rsidRPr="00920789">
              <w:rPr>
                <w:sz w:val="24"/>
                <w:szCs w:val="24"/>
              </w:rPr>
              <w:t xml:space="preserve">до прогнозу бюджету, погодженого рішенням </w:t>
            </w:r>
            <w:proofErr w:type="spellStart"/>
            <w:r w:rsidRPr="00920789">
              <w:rPr>
                <w:sz w:val="24"/>
                <w:szCs w:val="24"/>
              </w:rPr>
              <w:t>Теплицької</w:t>
            </w:r>
            <w:proofErr w:type="spellEnd"/>
            <w:r w:rsidRPr="00920789">
              <w:rPr>
                <w:sz w:val="24"/>
                <w:szCs w:val="24"/>
              </w:rPr>
              <w:t xml:space="preserve"> сільської ради</w:t>
            </w:r>
          </w:p>
          <w:p w:rsidR="002305E3" w:rsidRPr="00920789" w:rsidRDefault="00920789" w:rsidP="00920789">
            <w:pPr>
              <w:rPr>
                <w:sz w:val="24"/>
                <w:szCs w:val="24"/>
              </w:rPr>
            </w:pPr>
            <w:r w:rsidRPr="00920789">
              <w:rPr>
                <w:sz w:val="24"/>
                <w:szCs w:val="24"/>
              </w:rPr>
              <w:t>від 12.08.2026 року №1236-VIII</w:t>
            </w:r>
            <w:r w:rsidR="002305E3" w:rsidRPr="00920789">
              <w:rPr>
                <w:sz w:val="24"/>
                <w:szCs w:val="24"/>
              </w:rPr>
              <w:t xml:space="preserve">   </w:t>
            </w:r>
          </w:p>
        </w:tc>
        <w:tc>
          <w:tcPr>
            <w:tcW w:w="76" w:type="dxa"/>
          </w:tcPr>
          <w:p w:rsidR="002305E3" w:rsidRDefault="002305E3" w:rsidP="00920789">
            <w:pPr>
              <w:pStyle w:val="EMPTYCELLSTYLE"/>
            </w:pPr>
          </w:p>
        </w:tc>
      </w:tr>
      <w:tr w:rsidR="002305E3" w:rsidTr="00920789">
        <w:trPr>
          <w:trHeight w:hRule="exact" w:val="760"/>
        </w:trPr>
        <w:tc>
          <w:tcPr>
            <w:tcW w:w="40" w:type="dxa"/>
          </w:tcPr>
          <w:p w:rsidR="002305E3" w:rsidRDefault="002305E3" w:rsidP="00920789">
            <w:pPr>
              <w:pStyle w:val="EMPTYCELLSTYLE"/>
            </w:pPr>
          </w:p>
        </w:tc>
        <w:tc>
          <w:tcPr>
            <w:tcW w:w="900" w:type="dxa"/>
          </w:tcPr>
          <w:p w:rsidR="002305E3" w:rsidRDefault="002305E3" w:rsidP="00920789">
            <w:pPr>
              <w:pStyle w:val="EMPTYCELLSTYLE"/>
            </w:pPr>
          </w:p>
        </w:tc>
        <w:tc>
          <w:tcPr>
            <w:tcW w:w="3600" w:type="dxa"/>
          </w:tcPr>
          <w:p w:rsidR="002305E3" w:rsidRDefault="002305E3" w:rsidP="00920789">
            <w:pPr>
              <w:pStyle w:val="EMPTYCELLSTYLE"/>
            </w:pPr>
          </w:p>
        </w:tc>
        <w:tc>
          <w:tcPr>
            <w:tcW w:w="989" w:type="dxa"/>
          </w:tcPr>
          <w:p w:rsidR="002305E3" w:rsidRDefault="002305E3" w:rsidP="00920789">
            <w:pPr>
              <w:pStyle w:val="EMPTYCELLSTYLE"/>
            </w:pPr>
          </w:p>
        </w:tc>
        <w:tc>
          <w:tcPr>
            <w:tcW w:w="992" w:type="dxa"/>
          </w:tcPr>
          <w:p w:rsidR="002305E3" w:rsidRDefault="002305E3" w:rsidP="00920789">
            <w:pPr>
              <w:pStyle w:val="EMPTYCELLSTYLE"/>
            </w:pPr>
          </w:p>
        </w:tc>
        <w:tc>
          <w:tcPr>
            <w:tcW w:w="3043" w:type="dxa"/>
            <w:gridSpan w:val="3"/>
            <w:tcMar>
              <w:top w:w="0" w:type="dxa"/>
              <w:left w:w="0" w:type="dxa"/>
              <w:bottom w:w="0" w:type="dxa"/>
              <w:right w:w="0" w:type="dxa"/>
            </w:tcMar>
          </w:tcPr>
          <w:p w:rsidR="002305E3" w:rsidRDefault="002305E3" w:rsidP="00920789"/>
        </w:tc>
        <w:tc>
          <w:tcPr>
            <w:tcW w:w="76" w:type="dxa"/>
          </w:tcPr>
          <w:p w:rsidR="002305E3" w:rsidRDefault="002305E3" w:rsidP="00920789">
            <w:pPr>
              <w:pStyle w:val="EMPTYCELLSTYLE"/>
            </w:pPr>
          </w:p>
        </w:tc>
      </w:tr>
      <w:tr w:rsidR="002305E3" w:rsidTr="00920789">
        <w:trPr>
          <w:trHeight w:hRule="exact" w:val="1221"/>
        </w:trPr>
        <w:tc>
          <w:tcPr>
            <w:tcW w:w="40" w:type="dxa"/>
          </w:tcPr>
          <w:p w:rsidR="002305E3" w:rsidRDefault="002305E3" w:rsidP="00920789">
            <w:pPr>
              <w:pStyle w:val="EMPTYCELLSTYLE"/>
            </w:pPr>
          </w:p>
        </w:tc>
        <w:tc>
          <w:tcPr>
            <w:tcW w:w="9524" w:type="dxa"/>
            <w:gridSpan w:val="7"/>
            <w:tcMar>
              <w:top w:w="0" w:type="dxa"/>
              <w:left w:w="0" w:type="dxa"/>
              <w:bottom w:w="0" w:type="dxa"/>
              <w:right w:w="0" w:type="dxa"/>
            </w:tcMar>
            <w:vAlign w:val="center"/>
          </w:tcPr>
          <w:p w:rsidR="002305E3" w:rsidRDefault="002305E3" w:rsidP="00920789">
            <w:pPr>
              <w:jc w:val="center"/>
            </w:pPr>
            <w:r>
              <w:rPr>
                <w:b/>
              </w:rPr>
              <w:t>ПОКАЗНИКИ</w:t>
            </w:r>
            <w:r>
              <w:rPr>
                <w:b/>
              </w:rPr>
              <w:br/>
              <w:t>міжбюджетних трансфертів з інших бюджетів</w:t>
            </w:r>
          </w:p>
        </w:tc>
        <w:tc>
          <w:tcPr>
            <w:tcW w:w="76" w:type="dxa"/>
          </w:tcPr>
          <w:p w:rsidR="002305E3" w:rsidRDefault="002305E3" w:rsidP="00920789">
            <w:pPr>
              <w:pStyle w:val="EMPTYCELLSTYLE"/>
            </w:pPr>
          </w:p>
        </w:tc>
      </w:tr>
      <w:tr w:rsidR="002305E3" w:rsidTr="00920789">
        <w:trPr>
          <w:trHeight w:hRule="exact" w:val="80"/>
        </w:trPr>
        <w:tc>
          <w:tcPr>
            <w:tcW w:w="40" w:type="dxa"/>
          </w:tcPr>
          <w:p w:rsidR="002305E3" w:rsidRDefault="002305E3" w:rsidP="00920789">
            <w:pPr>
              <w:pStyle w:val="EMPTYCELLSTYLE"/>
            </w:pPr>
          </w:p>
        </w:tc>
        <w:tc>
          <w:tcPr>
            <w:tcW w:w="900" w:type="dxa"/>
          </w:tcPr>
          <w:p w:rsidR="002305E3" w:rsidRDefault="002305E3" w:rsidP="00920789">
            <w:pPr>
              <w:pStyle w:val="EMPTYCELLSTYLE"/>
            </w:pPr>
          </w:p>
        </w:tc>
        <w:tc>
          <w:tcPr>
            <w:tcW w:w="3600" w:type="dxa"/>
          </w:tcPr>
          <w:p w:rsidR="002305E3" w:rsidRDefault="002305E3" w:rsidP="00920789">
            <w:pPr>
              <w:pStyle w:val="EMPTYCELLSTYLE"/>
            </w:pPr>
          </w:p>
        </w:tc>
        <w:tc>
          <w:tcPr>
            <w:tcW w:w="989" w:type="dxa"/>
          </w:tcPr>
          <w:p w:rsidR="002305E3" w:rsidRDefault="002305E3" w:rsidP="00920789">
            <w:pPr>
              <w:pStyle w:val="EMPTYCELLSTYLE"/>
            </w:pPr>
          </w:p>
        </w:tc>
        <w:tc>
          <w:tcPr>
            <w:tcW w:w="992" w:type="dxa"/>
          </w:tcPr>
          <w:p w:rsidR="002305E3" w:rsidRDefault="002305E3" w:rsidP="00920789">
            <w:pPr>
              <w:pStyle w:val="EMPTYCELLSTYLE"/>
            </w:pPr>
          </w:p>
        </w:tc>
        <w:tc>
          <w:tcPr>
            <w:tcW w:w="992" w:type="dxa"/>
          </w:tcPr>
          <w:p w:rsidR="002305E3" w:rsidRDefault="002305E3" w:rsidP="00920789">
            <w:pPr>
              <w:pStyle w:val="EMPTYCELLSTYLE"/>
            </w:pPr>
          </w:p>
        </w:tc>
        <w:tc>
          <w:tcPr>
            <w:tcW w:w="851" w:type="dxa"/>
          </w:tcPr>
          <w:p w:rsidR="002305E3" w:rsidRDefault="002305E3" w:rsidP="00920789">
            <w:pPr>
              <w:pStyle w:val="EMPTYCELLSTYLE"/>
            </w:pPr>
          </w:p>
        </w:tc>
        <w:tc>
          <w:tcPr>
            <w:tcW w:w="1200" w:type="dxa"/>
          </w:tcPr>
          <w:p w:rsidR="002305E3" w:rsidRDefault="002305E3" w:rsidP="00920789">
            <w:pPr>
              <w:pStyle w:val="EMPTYCELLSTYLE"/>
            </w:pPr>
          </w:p>
        </w:tc>
        <w:tc>
          <w:tcPr>
            <w:tcW w:w="76" w:type="dxa"/>
          </w:tcPr>
          <w:p w:rsidR="002305E3" w:rsidRDefault="002305E3" w:rsidP="00920789">
            <w:pPr>
              <w:pStyle w:val="EMPTYCELLSTYLE"/>
            </w:pPr>
          </w:p>
        </w:tc>
      </w:tr>
      <w:tr w:rsidR="002305E3" w:rsidTr="00920789">
        <w:trPr>
          <w:trHeight w:hRule="exact" w:val="220"/>
        </w:trPr>
        <w:tc>
          <w:tcPr>
            <w:tcW w:w="40" w:type="dxa"/>
          </w:tcPr>
          <w:p w:rsidR="002305E3" w:rsidRDefault="002305E3" w:rsidP="00920789">
            <w:pPr>
              <w:pStyle w:val="EMPTYCELLSTYLE"/>
            </w:pPr>
          </w:p>
        </w:tc>
        <w:tc>
          <w:tcPr>
            <w:tcW w:w="4500" w:type="dxa"/>
            <w:gridSpan w:val="2"/>
            <w:tcMar>
              <w:top w:w="0" w:type="dxa"/>
              <w:left w:w="0" w:type="dxa"/>
              <w:bottom w:w="0" w:type="dxa"/>
              <w:right w:w="0" w:type="dxa"/>
            </w:tcMar>
            <w:vAlign w:val="center"/>
          </w:tcPr>
          <w:p w:rsidR="002305E3" w:rsidRDefault="002305E3" w:rsidP="00920789">
            <w:pPr>
              <w:ind w:left="60"/>
              <w:jc w:val="center"/>
            </w:pPr>
            <w:r>
              <w:rPr>
                <w:sz w:val="16"/>
              </w:rPr>
              <w:t>1558400000</w:t>
            </w:r>
          </w:p>
        </w:tc>
        <w:tc>
          <w:tcPr>
            <w:tcW w:w="989" w:type="dxa"/>
          </w:tcPr>
          <w:p w:rsidR="002305E3" w:rsidRDefault="002305E3" w:rsidP="00920789">
            <w:pPr>
              <w:pStyle w:val="EMPTYCELLSTYLE"/>
            </w:pPr>
          </w:p>
        </w:tc>
        <w:tc>
          <w:tcPr>
            <w:tcW w:w="992" w:type="dxa"/>
          </w:tcPr>
          <w:p w:rsidR="002305E3" w:rsidRDefault="002305E3" w:rsidP="00920789">
            <w:pPr>
              <w:pStyle w:val="EMPTYCELLSTYLE"/>
            </w:pPr>
          </w:p>
        </w:tc>
        <w:tc>
          <w:tcPr>
            <w:tcW w:w="992" w:type="dxa"/>
          </w:tcPr>
          <w:p w:rsidR="002305E3" w:rsidRDefault="002305E3" w:rsidP="00920789">
            <w:pPr>
              <w:pStyle w:val="EMPTYCELLSTYLE"/>
            </w:pPr>
          </w:p>
        </w:tc>
        <w:tc>
          <w:tcPr>
            <w:tcW w:w="851" w:type="dxa"/>
          </w:tcPr>
          <w:p w:rsidR="002305E3" w:rsidRDefault="002305E3" w:rsidP="00920789">
            <w:pPr>
              <w:pStyle w:val="EMPTYCELLSTYLE"/>
            </w:pPr>
          </w:p>
        </w:tc>
        <w:tc>
          <w:tcPr>
            <w:tcW w:w="1200" w:type="dxa"/>
          </w:tcPr>
          <w:p w:rsidR="002305E3" w:rsidRDefault="002305E3" w:rsidP="00920789">
            <w:pPr>
              <w:pStyle w:val="EMPTYCELLSTYLE"/>
            </w:pPr>
          </w:p>
        </w:tc>
        <w:tc>
          <w:tcPr>
            <w:tcW w:w="76" w:type="dxa"/>
          </w:tcPr>
          <w:p w:rsidR="002305E3" w:rsidRDefault="002305E3" w:rsidP="00920789">
            <w:pPr>
              <w:pStyle w:val="EMPTYCELLSTYLE"/>
            </w:pPr>
          </w:p>
        </w:tc>
      </w:tr>
      <w:tr w:rsidR="002305E3" w:rsidTr="00920789">
        <w:trPr>
          <w:trHeight w:hRule="exact" w:val="380"/>
        </w:trPr>
        <w:tc>
          <w:tcPr>
            <w:tcW w:w="40" w:type="dxa"/>
          </w:tcPr>
          <w:p w:rsidR="002305E3" w:rsidRDefault="002305E3" w:rsidP="00920789">
            <w:pPr>
              <w:pStyle w:val="EMPTYCELLSTYLE"/>
            </w:pPr>
          </w:p>
        </w:tc>
        <w:tc>
          <w:tcPr>
            <w:tcW w:w="4500" w:type="dxa"/>
            <w:gridSpan w:val="2"/>
            <w:tcBorders>
              <w:top w:val="single" w:sz="6" w:space="0" w:color="000000"/>
            </w:tcBorders>
            <w:tcMar>
              <w:top w:w="0" w:type="dxa"/>
              <w:left w:w="0" w:type="dxa"/>
              <w:bottom w:w="0" w:type="dxa"/>
              <w:right w:w="0" w:type="dxa"/>
            </w:tcMar>
          </w:tcPr>
          <w:p w:rsidR="002305E3" w:rsidRDefault="002305E3" w:rsidP="00920789">
            <w:pPr>
              <w:jc w:val="center"/>
            </w:pPr>
            <w:r>
              <w:rPr>
                <w:i/>
                <w:sz w:val="14"/>
              </w:rPr>
              <w:t>(код бюджету)</w:t>
            </w:r>
          </w:p>
        </w:tc>
        <w:tc>
          <w:tcPr>
            <w:tcW w:w="989" w:type="dxa"/>
          </w:tcPr>
          <w:p w:rsidR="002305E3" w:rsidRDefault="002305E3" w:rsidP="00920789">
            <w:pPr>
              <w:pStyle w:val="EMPTYCELLSTYLE"/>
            </w:pPr>
          </w:p>
        </w:tc>
        <w:tc>
          <w:tcPr>
            <w:tcW w:w="992" w:type="dxa"/>
          </w:tcPr>
          <w:p w:rsidR="002305E3" w:rsidRDefault="002305E3" w:rsidP="00920789">
            <w:pPr>
              <w:pStyle w:val="EMPTYCELLSTYLE"/>
            </w:pPr>
          </w:p>
        </w:tc>
        <w:tc>
          <w:tcPr>
            <w:tcW w:w="992" w:type="dxa"/>
          </w:tcPr>
          <w:p w:rsidR="002305E3" w:rsidRDefault="002305E3" w:rsidP="00920789">
            <w:pPr>
              <w:pStyle w:val="EMPTYCELLSTYLE"/>
            </w:pPr>
          </w:p>
        </w:tc>
        <w:tc>
          <w:tcPr>
            <w:tcW w:w="851" w:type="dxa"/>
          </w:tcPr>
          <w:p w:rsidR="002305E3" w:rsidRDefault="002305E3" w:rsidP="00920789">
            <w:pPr>
              <w:pStyle w:val="EMPTYCELLSTYLE"/>
            </w:pPr>
          </w:p>
        </w:tc>
        <w:tc>
          <w:tcPr>
            <w:tcW w:w="1200" w:type="dxa"/>
          </w:tcPr>
          <w:p w:rsidR="002305E3" w:rsidRDefault="002305E3" w:rsidP="00920789">
            <w:pPr>
              <w:pStyle w:val="EMPTYCELLSTYLE"/>
            </w:pPr>
          </w:p>
        </w:tc>
        <w:tc>
          <w:tcPr>
            <w:tcW w:w="76" w:type="dxa"/>
          </w:tcPr>
          <w:p w:rsidR="002305E3" w:rsidRDefault="002305E3" w:rsidP="00920789">
            <w:pPr>
              <w:pStyle w:val="EMPTYCELLSTYLE"/>
            </w:pPr>
          </w:p>
        </w:tc>
      </w:tr>
      <w:tr w:rsidR="002305E3" w:rsidTr="00920789">
        <w:trPr>
          <w:trHeight w:hRule="exact" w:val="280"/>
        </w:trPr>
        <w:tc>
          <w:tcPr>
            <w:tcW w:w="40" w:type="dxa"/>
          </w:tcPr>
          <w:p w:rsidR="002305E3" w:rsidRDefault="002305E3" w:rsidP="00920789">
            <w:pPr>
              <w:pStyle w:val="EMPTYCELLSTYLE"/>
            </w:pPr>
          </w:p>
        </w:tc>
        <w:tc>
          <w:tcPr>
            <w:tcW w:w="900" w:type="dxa"/>
          </w:tcPr>
          <w:p w:rsidR="002305E3" w:rsidRDefault="002305E3" w:rsidP="00920789">
            <w:pPr>
              <w:pStyle w:val="EMPTYCELLSTYLE"/>
            </w:pPr>
          </w:p>
        </w:tc>
        <w:tc>
          <w:tcPr>
            <w:tcW w:w="3600" w:type="dxa"/>
          </w:tcPr>
          <w:p w:rsidR="002305E3" w:rsidRDefault="002305E3" w:rsidP="00920789">
            <w:pPr>
              <w:pStyle w:val="EMPTYCELLSTYLE"/>
            </w:pPr>
          </w:p>
        </w:tc>
        <w:tc>
          <w:tcPr>
            <w:tcW w:w="989" w:type="dxa"/>
          </w:tcPr>
          <w:p w:rsidR="002305E3" w:rsidRDefault="002305E3" w:rsidP="00920789">
            <w:pPr>
              <w:pStyle w:val="EMPTYCELLSTYLE"/>
            </w:pPr>
          </w:p>
        </w:tc>
        <w:tc>
          <w:tcPr>
            <w:tcW w:w="992" w:type="dxa"/>
          </w:tcPr>
          <w:p w:rsidR="002305E3" w:rsidRDefault="002305E3" w:rsidP="00920789">
            <w:pPr>
              <w:pStyle w:val="EMPTYCELLSTYLE"/>
            </w:pPr>
          </w:p>
        </w:tc>
        <w:tc>
          <w:tcPr>
            <w:tcW w:w="992" w:type="dxa"/>
          </w:tcPr>
          <w:p w:rsidR="002305E3" w:rsidRDefault="002305E3" w:rsidP="00920789">
            <w:pPr>
              <w:pStyle w:val="EMPTYCELLSTYLE"/>
            </w:pPr>
          </w:p>
        </w:tc>
        <w:tc>
          <w:tcPr>
            <w:tcW w:w="851" w:type="dxa"/>
          </w:tcPr>
          <w:p w:rsidR="002305E3" w:rsidRDefault="002305E3" w:rsidP="00920789">
            <w:pPr>
              <w:pStyle w:val="EMPTYCELLSTYLE"/>
            </w:pPr>
          </w:p>
        </w:tc>
        <w:tc>
          <w:tcPr>
            <w:tcW w:w="1200" w:type="dxa"/>
            <w:tcMar>
              <w:top w:w="0" w:type="dxa"/>
              <w:left w:w="0" w:type="dxa"/>
              <w:bottom w:w="0" w:type="dxa"/>
              <w:right w:w="0" w:type="dxa"/>
            </w:tcMar>
            <w:vAlign w:val="bottom"/>
          </w:tcPr>
          <w:p w:rsidR="002305E3" w:rsidRDefault="002305E3" w:rsidP="00920789">
            <w:pPr>
              <w:jc w:val="right"/>
            </w:pPr>
            <w:r>
              <w:rPr>
                <w:i/>
                <w:sz w:val="14"/>
              </w:rPr>
              <w:t>(</w:t>
            </w:r>
            <w:proofErr w:type="spellStart"/>
            <w:r>
              <w:rPr>
                <w:i/>
                <w:sz w:val="14"/>
              </w:rPr>
              <w:t>грн</w:t>
            </w:r>
            <w:proofErr w:type="spellEnd"/>
            <w:r>
              <w:rPr>
                <w:i/>
                <w:sz w:val="14"/>
              </w:rPr>
              <w:t>)</w:t>
            </w:r>
          </w:p>
        </w:tc>
        <w:tc>
          <w:tcPr>
            <w:tcW w:w="76" w:type="dxa"/>
          </w:tcPr>
          <w:p w:rsidR="002305E3" w:rsidRDefault="002305E3" w:rsidP="00920789">
            <w:pPr>
              <w:pStyle w:val="EMPTYCELLSTYLE"/>
            </w:pPr>
          </w:p>
        </w:tc>
      </w:tr>
      <w:tr w:rsidR="002305E3" w:rsidRPr="00920789" w:rsidTr="00920789">
        <w:trPr>
          <w:trHeight w:hRule="exact" w:val="2033"/>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sz w:val="20"/>
              </w:rPr>
              <w:t>Код Класифікації доходу бюджету/Код бюджету</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sz w:val="20"/>
              </w:rPr>
              <w:t>Найменування трансферту/ Найменування бюджету - надавача міжбюджетного трансферту</w:t>
            </w:r>
          </w:p>
        </w:tc>
        <w:tc>
          <w:tcPr>
            <w:tcW w:w="9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jc w:val="center"/>
              <w:rPr>
                <w:sz w:val="20"/>
              </w:rPr>
            </w:pPr>
            <w:r w:rsidRPr="00920789">
              <w:rPr>
                <w:sz w:val="20"/>
              </w:rPr>
              <w:t>2025 рік (звіт)</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jc w:val="center"/>
              <w:rPr>
                <w:sz w:val="20"/>
              </w:rPr>
            </w:pPr>
            <w:r w:rsidRPr="00920789">
              <w:rPr>
                <w:sz w:val="20"/>
              </w:rPr>
              <w:t>2026 рік (затверджено)</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jc w:val="center"/>
              <w:rPr>
                <w:sz w:val="20"/>
              </w:rPr>
            </w:pPr>
            <w:r w:rsidRPr="00920789">
              <w:rPr>
                <w:sz w:val="20"/>
              </w:rPr>
              <w:t>2027 рік (план)</w:t>
            </w:r>
          </w:p>
        </w:tc>
        <w:tc>
          <w:tcPr>
            <w:tcW w:w="8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jc w:val="center"/>
              <w:rPr>
                <w:sz w:val="20"/>
              </w:rPr>
            </w:pPr>
            <w:r w:rsidRPr="00920789">
              <w:rPr>
                <w:sz w:val="20"/>
              </w:rPr>
              <w:t>2028 рік (план)</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jc w:val="center"/>
              <w:rPr>
                <w:sz w:val="20"/>
              </w:rPr>
            </w:pPr>
            <w:r w:rsidRPr="00920789">
              <w:rPr>
                <w:sz w:val="20"/>
              </w:rPr>
              <w:t>2029 рік (план)</w:t>
            </w:r>
          </w:p>
        </w:tc>
        <w:tc>
          <w:tcPr>
            <w:tcW w:w="76" w:type="dxa"/>
          </w:tcPr>
          <w:p w:rsidR="002305E3" w:rsidRPr="00920789" w:rsidRDefault="002305E3" w:rsidP="00920789">
            <w:pPr>
              <w:pStyle w:val="EMPTYCELLSTYLE"/>
              <w:rPr>
                <w:sz w:val="20"/>
              </w:rPr>
            </w:pPr>
          </w:p>
        </w:tc>
      </w:tr>
      <w:tr w:rsidR="002305E3" w:rsidRPr="00920789" w:rsidTr="00920789">
        <w:trPr>
          <w:trHeight w:hRule="exact" w:val="28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1</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2</w:t>
            </w:r>
          </w:p>
        </w:tc>
        <w:tc>
          <w:tcPr>
            <w:tcW w:w="98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3</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4</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5</w:t>
            </w:r>
          </w:p>
        </w:tc>
        <w:tc>
          <w:tcPr>
            <w:tcW w:w="85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6</w:t>
            </w:r>
          </w:p>
        </w:tc>
        <w:tc>
          <w:tcPr>
            <w:tcW w:w="12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7</w:t>
            </w:r>
          </w:p>
        </w:tc>
        <w:tc>
          <w:tcPr>
            <w:tcW w:w="76" w:type="dxa"/>
          </w:tcPr>
          <w:p w:rsidR="002305E3" w:rsidRPr="00920789" w:rsidRDefault="002305E3" w:rsidP="00920789">
            <w:pPr>
              <w:pStyle w:val="EMPTYCELLSTYLE"/>
              <w:rPr>
                <w:sz w:val="20"/>
              </w:rPr>
            </w:pPr>
          </w:p>
        </w:tc>
      </w:tr>
      <w:tr w:rsidR="002305E3" w:rsidRPr="00920789" w:rsidTr="00920789">
        <w:trPr>
          <w:trHeight w:hRule="exact" w:val="280"/>
        </w:trPr>
        <w:tc>
          <w:tcPr>
            <w:tcW w:w="40" w:type="dxa"/>
          </w:tcPr>
          <w:p w:rsidR="002305E3" w:rsidRPr="00920789" w:rsidRDefault="002305E3" w:rsidP="00920789">
            <w:pPr>
              <w:pStyle w:val="EMPTYCELLSTYLE"/>
              <w:rPr>
                <w:sz w:val="20"/>
              </w:rPr>
            </w:pPr>
          </w:p>
        </w:tc>
        <w:tc>
          <w:tcPr>
            <w:tcW w:w="9524" w:type="dxa"/>
            <w:gridSpan w:val="7"/>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І. Трансферти до загального фонду бюджету</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41020100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Базова дотація</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5 903 600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7 120 600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6 638 600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7 944 200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9 170 100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5 903 600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7 120 600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6 638 600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7 944 200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9 170 100</w:t>
            </w:r>
          </w:p>
        </w:tc>
        <w:tc>
          <w:tcPr>
            <w:tcW w:w="76" w:type="dxa"/>
          </w:tcPr>
          <w:p w:rsidR="002305E3" w:rsidRPr="00920789" w:rsidRDefault="002305E3" w:rsidP="00920789">
            <w:pPr>
              <w:pStyle w:val="EMPTYCELLSTYLE"/>
              <w:rPr>
                <w:sz w:val="20"/>
              </w:rPr>
            </w:pPr>
          </w:p>
        </w:tc>
      </w:tr>
      <w:tr w:rsidR="002305E3" w:rsidRPr="00920789" w:rsidTr="00920789">
        <w:trPr>
          <w:trHeight w:hRule="exact" w:val="1021"/>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41020300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Додаткова дотація з державного бюджету місцевим бюджетам на функціонування територій, на яких ведуться бойові дії</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1 798 800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1 798 800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117"/>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41021400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920789">
              <w:rPr>
                <w:b/>
                <w:sz w:val="20"/>
              </w:rPr>
              <w:t>деокупованих</w:t>
            </w:r>
            <w:proofErr w:type="spellEnd"/>
            <w:r w:rsidRPr="00920789">
              <w:rPr>
                <w:b/>
                <w:sz w:val="20"/>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615 100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406 000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615 100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406 000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1116"/>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41031100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Субвенція з державного бюджету місцевим бюджетам на забезпечення харчуванням учнів закладів загальної середньої освіти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1 450 600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1 450 600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981"/>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41033900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Освітня субвенція з державного бюджету місцевим бюджетам</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20 791 900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20 170 500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20 791 900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20 170 500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1112"/>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41035400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Субвенція з державного бюджету місцевим бюджетам на надання державної підтримки особам з особливими освітніми потребами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72 500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72 500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1601"/>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41036000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338 100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338 100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74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41036300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2 299 700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2 151 000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2 299 700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2 151 000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9001"/>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41050200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Субвенція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I–II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w:t>
            </w:r>
            <w:r w:rsidR="00920789" w:rsidRPr="00920789">
              <w:rPr>
                <w:b/>
                <w:sz w:val="20"/>
              </w:rPr>
              <w:t xml:space="preserve"> зв`язку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захисту», та які</w:t>
            </w:r>
            <w:r w:rsidRPr="00920789">
              <w:rPr>
                <w:b/>
                <w:sz w:val="20"/>
              </w:rPr>
              <w:t xml:space="preserve">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w:t>
            </w:r>
            <w:r w:rsidR="00920789" w:rsidRPr="00920789">
              <w:rPr>
                <w:b/>
                <w:sz w:val="20"/>
              </w:rPr>
              <w:t>зв`язку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захисту», та які потребують поліпшення житлових умов, за рахунок відповідної субвенції з державного бюджету</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6 132 431</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560"/>
        </w:trPr>
        <w:tc>
          <w:tcPr>
            <w:tcW w:w="40" w:type="dxa"/>
          </w:tcPr>
          <w:p w:rsidR="002305E3" w:rsidRPr="00920789" w:rsidRDefault="002305E3" w:rsidP="00920789">
            <w:pPr>
              <w:pStyle w:val="EMPTYCELLSTYLE"/>
              <w:pageBreakBefore/>
              <w:rPr>
                <w:sz w:val="20"/>
              </w:rPr>
            </w:pPr>
          </w:p>
        </w:tc>
        <w:tc>
          <w:tcPr>
            <w:tcW w:w="900" w:type="dxa"/>
          </w:tcPr>
          <w:p w:rsidR="002305E3" w:rsidRPr="00920789" w:rsidRDefault="002305E3" w:rsidP="00920789">
            <w:pPr>
              <w:pStyle w:val="EMPTYCELLSTYLE"/>
              <w:rPr>
                <w:sz w:val="20"/>
              </w:rPr>
            </w:pPr>
          </w:p>
        </w:tc>
        <w:tc>
          <w:tcPr>
            <w:tcW w:w="3600" w:type="dxa"/>
          </w:tcPr>
          <w:p w:rsidR="002305E3" w:rsidRPr="00920789" w:rsidRDefault="002305E3" w:rsidP="00920789">
            <w:pPr>
              <w:pStyle w:val="EMPTYCELLSTYLE"/>
              <w:rPr>
                <w:sz w:val="20"/>
              </w:rPr>
            </w:pPr>
          </w:p>
        </w:tc>
        <w:tc>
          <w:tcPr>
            <w:tcW w:w="989" w:type="dxa"/>
          </w:tcPr>
          <w:p w:rsidR="002305E3" w:rsidRPr="00920789" w:rsidRDefault="002305E3" w:rsidP="00920789">
            <w:pPr>
              <w:pStyle w:val="EMPTYCELLSTYLE"/>
              <w:rPr>
                <w:sz w:val="20"/>
              </w:rPr>
            </w:pPr>
          </w:p>
        </w:tc>
        <w:tc>
          <w:tcPr>
            <w:tcW w:w="992" w:type="dxa"/>
          </w:tcPr>
          <w:p w:rsidR="002305E3" w:rsidRPr="00920789" w:rsidRDefault="002305E3" w:rsidP="00920789">
            <w:pPr>
              <w:pStyle w:val="EMPTYCELLSTYLE"/>
              <w:rPr>
                <w:sz w:val="20"/>
              </w:rPr>
            </w:pPr>
          </w:p>
        </w:tc>
        <w:tc>
          <w:tcPr>
            <w:tcW w:w="992" w:type="dxa"/>
          </w:tcPr>
          <w:p w:rsidR="002305E3" w:rsidRPr="00920789" w:rsidRDefault="002305E3" w:rsidP="00920789">
            <w:pPr>
              <w:pStyle w:val="EMPTYCELLSTYLE"/>
              <w:rPr>
                <w:sz w:val="20"/>
              </w:rPr>
            </w:pPr>
          </w:p>
        </w:tc>
        <w:tc>
          <w:tcPr>
            <w:tcW w:w="851" w:type="dxa"/>
          </w:tcPr>
          <w:p w:rsidR="002305E3" w:rsidRPr="00920789" w:rsidRDefault="002305E3" w:rsidP="00920789">
            <w:pPr>
              <w:pStyle w:val="EMPTYCELLSTYLE"/>
              <w:rPr>
                <w:sz w:val="20"/>
              </w:rPr>
            </w:pPr>
          </w:p>
        </w:tc>
        <w:tc>
          <w:tcPr>
            <w:tcW w:w="1200" w:type="dxa"/>
          </w:tcPr>
          <w:p w:rsidR="002305E3" w:rsidRPr="00920789" w:rsidRDefault="002305E3" w:rsidP="00920789">
            <w:pPr>
              <w:pStyle w:val="EMPTYCELLSTYLE"/>
              <w:rPr>
                <w:sz w:val="20"/>
              </w:rPr>
            </w:pP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6 132 431</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41053900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Інші субвенції з місцевого бюджету</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84 058</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1510000000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Обласний бюджет Одеської області</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84 058</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80"/>
        </w:trPr>
        <w:tc>
          <w:tcPr>
            <w:tcW w:w="40" w:type="dxa"/>
          </w:tcPr>
          <w:p w:rsidR="002305E3" w:rsidRPr="00920789" w:rsidRDefault="002305E3" w:rsidP="00920789">
            <w:pPr>
              <w:pStyle w:val="EMPTYCELLSTYLE"/>
              <w:rPr>
                <w:sz w:val="20"/>
              </w:rPr>
            </w:pPr>
          </w:p>
        </w:tc>
        <w:tc>
          <w:tcPr>
            <w:tcW w:w="9524" w:type="dxa"/>
            <w:gridSpan w:val="7"/>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b/>
                <w:sz w:val="20"/>
              </w:rPr>
              <w:t>ІI. Трансферти до спеціального фонду бюджету</w:t>
            </w:r>
          </w:p>
        </w:tc>
        <w:tc>
          <w:tcPr>
            <w:tcW w:w="76" w:type="dxa"/>
          </w:tcPr>
          <w:p w:rsidR="002305E3" w:rsidRPr="00920789" w:rsidRDefault="002305E3" w:rsidP="00920789">
            <w:pPr>
              <w:pStyle w:val="EMPTYCELLSTYLE"/>
              <w:rPr>
                <w:sz w:val="20"/>
              </w:rPr>
            </w:pPr>
          </w:p>
        </w:tc>
      </w:tr>
      <w:tr w:rsidR="002305E3" w:rsidRPr="00920789" w:rsidTr="00920789">
        <w:trPr>
          <w:trHeight w:hRule="exact" w:val="628"/>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41033900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Освітня субвенція з державного бюджету місцевим бюджетам</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485 800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485 800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1109"/>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41035400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Субвенція з державного бюджету місцевим бюджетам на надання державної підтримки особам з особливими освітніми потребами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25 200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25 200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1682"/>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41037400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225 800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45 900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225 800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45 900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1115"/>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jc w:val="center"/>
              <w:rPr>
                <w:sz w:val="20"/>
              </w:rPr>
            </w:pPr>
            <w:r w:rsidRPr="00920789">
              <w:rPr>
                <w:b/>
                <w:sz w:val="20"/>
              </w:rPr>
              <w:t>41053400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b/>
                <w:sz w:val="20"/>
              </w:rPr>
              <w:t>Субвенція з місцевого бюджету на підготовку та реалізацію публічних інвестиційних проектів / програм публічних інвестицій</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4 000 000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sz w:val="20"/>
              </w:rPr>
              <w:t>9900000000</w:t>
            </w:r>
          </w:p>
        </w:tc>
        <w:tc>
          <w:tcPr>
            <w:tcW w:w="36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left="60"/>
              <w:rPr>
                <w:sz w:val="20"/>
              </w:rPr>
            </w:pPr>
            <w:r w:rsidRPr="00920789">
              <w:rPr>
                <w:sz w:val="20"/>
              </w:rPr>
              <w:t>Державний бюджет України</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4 000 000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sz w:val="20"/>
              </w:rPr>
              <w:t>0</w:t>
            </w:r>
          </w:p>
        </w:tc>
        <w:tc>
          <w:tcPr>
            <w:tcW w:w="76" w:type="dxa"/>
          </w:tcPr>
          <w:p w:rsidR="002305E3" w:rsidRPr="00920789" w:rsidRDefault="002305E3" w:rsidP="00920789">
            <w:pPr>
              <w:pStyle w:val="EMPTYCELLSTYLE"/>
              <w:rPr>
                <w:sz w:val="20"/>
              </w:rPr>
            </w:pPr>
          </w:p>
        </w:tc>
      </w:tr>
      <w:tr w:rsidR="002305E3" w:rsidRPr="00920789" w:rsidTr="00920789">
        <w:trPr>
          <w:trHeight w:hRule="exact" w:val="695"/>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2305E3" w:rsidRPr="00920789" w:rsidRDefault="002305E3" w:rsidP="00920789">
            <w:pPr>
              <w:jc w:val="center"/>
              <w:rPr>
                <w:sz w:val="20"/>
              </w:rPr>
            </w:pPr>
            <w:r w:rsidRPr="00920789">
              <w:rPr>
                <w:b/>
                <w:sz w:val="20"/>
              </w:rPr>
              <w:t>Х</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rPr>
                <w:sz w:val="20"/>
              </w:rPr>
            </w:pPr>
            <w:r w:rsidRPr="00920789">
              <w:rPr>
                <w:b/>
                <w:sz w:val="20"/>
              </w:rPr>
              <w:t>РАЗОМ за розділами І та ІІ, у тому числі:</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42 424 789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31 692 800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6 638 600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7 944 200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9 170 100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sz w:val="20"/>
              </w:rPr>
              <w:t>X</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rPr>
                <w:sz w:val="20"/>
              </w:rPr>
            </w:pPr>
            <w:r w:rsidRPr="00920789">
              <w:rPr>
                <w:sz w:val="20"/>
              </w:rPr>
              <w:t>загальний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37 687 989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31 646 900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6 638 600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7 944 200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9 170 100</w:t>
            </w:r>
          </w:p>
        </w:tc>
        <w:tc>
          <w:tcPr>
            <w:tcW w:w="76" w:type="dxa"/>
          </w:tcPr>
          <w:p w:rsidR="002305E3" w:rsidRPr="00920789" w:rsidRDefault="002305E3" w:rsidP="00920789">
            <w:pPr>
              <w:pStyle w:val="EMPTYCELLSTYLE"/>
              <w:rPr>
                <w:sz w:val="20"/>
              </w:rPr>
            </w:pPr>
          </w:p>
        </w:tc>
      </w:tr>
      <w:tr w:rsidR="002305E3" w:rsidRPr="00920789" w:rsidTr="00920789">
        <w:trPr>
          <w:trHeight w:hRule="exact" w:val="260"/>
        </w:trPr>
        <w:tc>
          <w:tcPr>
            <w:tcW w:w="40" w:type="dxa"/>
          </w:tcPr>
          <w:p w:rsidR="002305E3" w:rsidRPr="00920789" w:rsidRDefault="002305E3" w:rsidP="00920789">
            <w:pPr>
              <w:pStyle w:val="EMPTYCELLSTYLE"/>
              <w:rPr>
                <w:sz w:val="20"/>
              </w:rPr>
            </w:pPr>
          </w:p>
        </w:tc>
        <w:tc>
          <w:tcPr>
            <w:tcW w:w="9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jc w:val="center"/>
              <w:rPr>
                <w:sz w:val="20"/>
              </w:rPr>
            </w:pPr>
            <w:r w:rsidRPr="00920789">
              <w:rPr>
                <w:sz w:val="20"/>
              </w:rPr>
              <w:t>X</w:t>
            </w:r>
          </w:p>
        </w:tc>
        <w:tc>
          <w:tcPr>
            <w:tcW w:w="36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2305E3" w:rsidRPr="00920789" w:rsidRDefault="002305E3" w:rsidP="00920789">
            <w:pPr>
              <w:ind w:left="60"/>
              <w:rPr>
                <w:sz w:val="20"/>
              </w:rPr>
            </w:pPr>
            <w:r w:rsidRPr="00920789">
              <w:rPr>
                <w:sz w:val="20"/>
              </w:rPr>
              <w:t>спеціальний фонд</w:t>
            </w:r>
          </w:p>
        </w:tc>
        <w:tc>
          <w:tcPr>
            <w:tcW w:w="989"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4 736 800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45 900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85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12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2305E3" w:rsidRPr="00920789" w:rsidRDefault="002305E3" w:rsidP="00920789">
            <w:pPr>
              <w:ind w:right="60"/>
              <w:jc w:val="right"/>
              <w:rPr>
                <w:sz w:val="20"/>
              </w:rPr>
            </w:pPr>
            <w:r w:rsidRPr="00920789">
              <w:rPr>
                <w:b/>
                <w:sz w:val="20"/>
              </w:rPr>
              <w:t>0</w:t>
            </w:r>
          </w:p>
        </w:tc>
        <w:tc>
          <w:tcPr>
            <w:tcW w:w="76" w:type="dxa"/>
          </w:tcPr>
          <w:p w:rsidR="002305E3" w:rsidRPr="00920789" w:rsidRDefault="002305E3" w:rsidP="00920789">
            <w:pPr>
              <w:pStyle w:val="EMPTYCELLSTYLE"/>
              <w:rPr>
                <w:sz w:val="20"/>
              </w:rPr>
            </w:pPr>
          </w:p>
        </w:tc>
      </w:tr>
    </w:tbl>
    <w:p w:rsidR="002305E3" w:rsidRPr="00920789" w:rsidRDefault="002305E3" w:rsidP="002305E3">
      <w:pPr>
        <w:rPr>
          <w:sz w:val="20"/>
        </w:rPr>
      </w:pPr>
    </w:p>
    <w:p w:rsidR="00920789" w:rsidRDefault="00920789" w:rsidP="00920789">
      <w:pPr>
        <w:rPr>
          <w:szCs w:val="28"/>
          <w:lang w:val="ru-RU"/>
        </w:rPr>
      </w:pPr>
      <w:proofErr w:type="spellStart"/>
      <w:r>
        <w:rPr>
          <w:szCs w:val="28"/>
          <w:lang w:val="ru-RU"/>
        </w:rPr>
        <w:t>Секретар</w:t>
      </w:r>
      <w:proofErr w:type="spellEnd"/>
      <w:r>
        <w:rPr>
          <w:szCs w:val="28"/>
          <w:lang w:val="ru-RU"/>
        </w:rPr>
        <w:t xml:space="preserve"> </w:t>
      </w:r>
      <w:proofErr w:type="spellStart"/>
      <w:r>
        <w:rPr>
          <w:szCs w:val="28"/>
          <w:lang w:val="ru-RU"/>
        </w:rPr>
        <w:t>сільської</w:t>
      </w:r>
      <w:proofErr w:type="spellEnd"/>
      <w:r>
        <w:rPr>
          <w:szCs w:val="28"/>
          <w:lang w:val="ru-RU"/>
        </w:rPr>
        <w:t xml:space="preserve"> ради                                </w:t>
      </w:r>
      <w:proofErr w:type="spellStart"/>
      <w:r>
        <w:rPr>
          <w:szCs w:val="28"/>
          <w:lang w:val="ru-RU"/>
        </w:rPr>
        <w:t>Наталія</w:t>
      </w:r>
      <w:proofErr w:type="spellEnd"/>
      <w:r>
        <w:rPr>
          <w:szCs w:val="28"/>
          <w:lang w:val="ru-RU"/>
        </w:rPr>
        <w:t xml:space="preserve"> ШУТАК   </w:t>
      </w:r>
    </w:p>
    <w:p w:rsidR="002305E3" w:rsidRDefault="002305E3"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p w:rsidR="00920789" w:rsidRDefault="00920789" w:rsidP="00C07AB1">
      <w:pPr>
        <w:rPr>
          <w:sz w:val="20"/>
          <w:lang w:val="ru-RU"/>
        </w:rPr>
      </w:pPr>
    </w:p>
    <w:tbl>
      <w:tblPr>
        <w:tblW w:w="9538" w:type="dxa"/>
        <w:tblInd w:w="10" w:type="dxa"/>
        <w:tblLayout w:type="fixed"/>
        <w:tblCellMar>
          <w:left w:w="10" w:type="dxa"/>
          <w:right w:w="10" w:type="dxa"/>
        </w:tblCellMar>
        <w:tblLook w:val="04A0"/>
      </w:tblPr>
      <w:tblGrid>
        <w:gridCol w:w="40"/>
        <w:gridCol w:w="1094"/>
        <w:gridCol w:w="761"/>
        <w:gridCol w:w="2700"/>
        <w:gridCol w:w="986"/>
        <w:gridCol w:w="992"/>
        <w:gridCol w:w="992"/>
        <w:gridCol w:w="993"/>
        <w:gridCol w:w="940"/>
        <w:gridCol w:w="40"/>
      </w:tblGrid>
      <w:tr w:rsidR="00920789" w:rsidTr="00327A1F">
        <w:trPr>
          <w:trHeight w:hRule="exact" w:val="300"/>
        </w:trPr>
        <w:tc>
          <w:tcPr>
            <w:tcW w:w="40" w:type="dxa"/>
          </w:tcPr>
          <w:p w:rsidR="00920789" w:rsidRDefault="00920789" w:rsidP="00920789">
            <w:pPr>
              <w:pStyle w:val="EMPTYCELLSTYLE"/>
            </w:pPr>
          </w:p>
        </w:tc>
        <w:tc>
          <w:tcPr>
            <w:tcW w:w="1094" w:type="dxa"/>
          </w:tcPr>
          <w:p w:rsidR="00920789" w:rsidRDefault="00920789" w:rsidP="00920789">
            <w:pPr>
              <w:pStyle w:val="EMPTYCELLSTYLE"/>
            </w:pPr>
          </w:p>
        </w:tc>
        <w:tc>
          <w:tcPr>
            <w:tcW w:w="761" w:type="dxa"/>
          </w:tcPr>
          <w:p w:rsidR="00920789" w:rsidRDefault="00920789" w:rsidP="00920789">
            <w:pPr>
              <w:pStyle w:val="EMPTYCELLSTYLE"/>
            </w:pPr>
          </w:p>
        </w:tc>
        <w:tc>
          <w:tcPr>
            <w:tcW w:w="2700" w:type="dxa"/>
          </w:tcPr>
          <w:p w:rsidR="00920789" w:rsidRDefault="00920789" w:rsidP="00920789">
            <w:pPr>
              <w:pStyle w:val="EMPTYCELLSTYLE"/>
            </w:pPr>
          </w:p>
        </w:tc>
        <w:tc>
          <w:tcPr>
            <w:tcW w:w="986" w:type="dxa"/>
          </w:tcPr>
          <w:p w:rsidR="00920789" w:rsidRDefault="00920789" w:rsidP="00920789">
            <w:pPr>
              <w:pStyle w:val="EMPTYCELLSTYLE"/>
            </w:pPr>
          </w:p>
        </w:tc>
        <w:tc>
          <w:tcPr>
            <w:tcW w:w="992" w:type="dxa"/>
          </w:tcPr>
          <w:p w:rsidR="00920789" w:rsidRDefault="00920789" w:rsidP="00920789">
            <w:pPr>
              <w:pStyle w:val="EMPTYCELLSTYLE"/>
            </w:pPr>
          </w:p>
        </w:tc>
        <w:tc>
          <w:tcPr>
            <w:tcW w:w="2925" w:type="dxa"/>
            <w:gridSpan w:val="3"/>
            <w:tcMar>
              <w:top w:w="0" w:type="dxa"/>
              <w:left w:w="0" w:type="dxa"/>
              <w:bottom w:w="0" w:type="dxa"/>
              <w:right w:w="0" w:type="dxa"/>
            </w:tcMar>
            <w:vAlign w:val="center"/>
          </w:tcPr>
          <w:p w:rsidR="00920789" w:rsidRPr="00327A1F" w:rsidRDefault="00920789" w:rsidP="00920789">
            <w:pPr>
              <w:rPr>
                <w:sz w:val="24"/>
                <w:szCs w:val="24"/>
              </w:rPr>
            </w:pPr>
            <w:r w:rsidRPr="00327A1F">
              <w:rPr>
                <w:sz w:val="24"/>
                <w:szCs w:val="24"/>
              </w:rPr>
              <w:t>Додаток 11</w:t>
            </w:r>
          </w:p>
        </w:tc>
        <w:tc>
          <w:tcPr>
            <w:tcW w:w="40" w:type="dxa"/>
          </w:tcPr>
          <w:p w:rsidR="00920789" w:rsidRDefault="00920789" w:rsidP="00920789">
            <w:pPr>
              <w:pStyle w:val="EMPTYCELLSTYLE"/>
            </w:pPr>
          </w:p>
        </w:tc>
      </w:tr>
      <w:tr w:rsidR="00920789" w:rsidTr="00327A1F">
        <w:trPr>
          <w:trHeight w:hRule="exact" w:val="1374"/>
        </w:trPr>
        <w:tc>
          <w:tcPr>
            <w:tcW w:w="40" w:type="dxa"/>
          </w:tcPr>
          <w:p w:rsidR="00920789" w:rsidRDefault="00920789" w:rsidP="00920789">
            <w:pPr>
              <w:pStyle w:val="EMPTYCELLSTYLE"/>
            </w:pPr>
          </w:p>
        </w:tc>
        <w:tc>
          <w:tcPr>
            <w:tcW w:w="1094" w:type="dxa"/>
          </w:tcPr>
          <w:p w:rsidR="00920789" w:rsidRDefault="00920789" w:rsidP="00920789">
            <w:pPr>
              <w:pStyle w:val="EMPTYCELLSTYLE"/>
            </w:pPr>
          </w:p>
        </w:tc>
        <w:tc>
          <w:tcPr>
            <w:tcW w:w="761" w:type="dxa"/>
          </w:tcPr>
          <w:p w:rsidR="00920789" w:rsidRDefault="00920789" w:rsidP="00920789">
            <w:pPr>
              <w:pStyle w:val="EMPTYCELLSTYLE"/>
            </w:pPr>
          </w:p>
        </w:tc>
        <w:tc>
          <w:tcPr>
            <w:tcW w:w="2700" w:type="dxa"/>
          </w:tcPr>
          <w:p w:rsidR="00920789" w:rsidRDefault="00920789" w:rsidP="00920789">
            <w:pPr>
              <w:pStyle w:val="EMPTYCELLSTYLE"/>
            </w:pPr>
          </w:p>
        </w:tc>
        <w:tc>
          <w:tcPr>
            <w:tcW w:w="986" w:type="dxa"/>
          </w:tcPr>
          <w:p w:rsidR="00920789" w:rsidRDefault="00920789" w:rsidP="00920789">
            <w:pPr>
              <w:pStyle w:val="EMPTYCELLSTYLE"/>
            </w:pPr>
          </w:p>
        </w:tc>
        <w:tc>
          <w:tcPr>
            <w:tcW w:w="992" w:type="dxa"/>
          </w:tcPr>
          <w:p w:rsidR="00920789" w:rsidRDefault="00920789" w:rsidP="00920789">
            <w:pPr>
              <w:pStyle w:val="EMPTYCELLSTYLE"/>
            </w:pPr>
          </w:p>
        </w:tc>
        <w:tc>
          <w:tcPr>
            <w:tcW w:w="2925" w:type="dxa"/>
            <w:gridSpan w:val="3"/>
            <w:tcMar>
              <w:top w:w="0" w:type="dxa"/>
              <w:left w:w="0" w:type="dxa"/>
              <w:bottom w:w="0" w:type="dxa"/>
              <w:right w:w="0" w:type="dxa"/>
            </w:tcMar>
          </w:tcPr>
          <w:p w:rsidR="00327A1F" w:rsidRPr="00920789" w:rsidRDefault="00327A1F" w:rsidP="00327A1F">
            <w:pPr>
              <w:rPr>
                <w:sz w:val="24"/>
                <w:szCs w:val="24"/>
              </w:rPr>
            </w:pPr>
            <w:r w:rsidRPr="00920789">
              <w:rPr>
                <w:sz w:val="24"/>
                <w:szCs w:val="24"/>
              </w:rPr>
              <w:t xml:space="preserve">до прогнозу бюджету, погодженого рішенням </w:t>
            </w:r>
            <w:proofErr w:type="spellStart"/>
            <w:r w:rsidRPr="00920789">
              <w:rPr>
                <w:sz w:val="24"/>
                <w:szCs w:val="24"/>
              </w:rPr>
              <w:t>Теплицької</w:t>
            </w:r>
            <w:proofErr w:type="spellEnd"/>
            <w:r w:rsidRPr="00920789">
              <w:rPr>
                <w:sz w:val="24"/>
                <w:szCs w:val="24"/>
              </w:rPr>
              <w:t xml:space="preserve"> сільської ради</w:t>
            </w:r>
          </w:p>
          <w:p w:rsidR="00920789" w:rsidRDefault="00327A1F" w:rsidP="00327A1F">
            <w:r w:rsidRPr="00920789">
              <w:rPr>
                <w:sz w:val="24"/>
                <w:szCs w:val="24"/>
              </w:rPr>
              <w:t xml:space="preserve">від 12.08.2026 року №1236-VIII   </w:t>
            </w:r>
          </w:p>
        </w:tc>
        <w:tc>
          <w:tcPr>
            <w:tcW w:w="40" w:type="dxa"/>
          </w:tcPr>
          <w:p w:rsidR="00920789" w:rsidRDefault="00920789" w:rsidP="00920789">
            <w:pPr>
              <w:pStyle w:val="EMPTYCELLSTYLE"/>
            </w:pPr>
          </w:p>
        </w:tc>
      </w:tr>
      <w:tr w:rsidR="00920789" w:rsidTr="00327A1F">
        <w:trPr>
          <w:trHeight w:hRule="exact" w:val="760"/>
        </w:trPr>
        <w:tc>
          <w:tcPr>
            <w:tcW w:w="40" w:type="dxa"/>
          </w:tcPr>
          <w:p w:rsidR="00920789" w:rsidRDefault="00920789" w:rsidP="00920789">
            <w:pPr>
              <w:pStyle w:val="EMPTYCELLSTYLE"/>
            </w:pPr>
          </w:p>
        </w:tc>
        <w:tc>
          <w:tcPr>
            <w:tcW w:w="1094" w:type="dxa"/>
          </w:tcPr>
          <w:p w:rsidR="00920789" w:rsidRDefault="00920789" w:rsidP="00920789">
            <w:pPr>
              <w:pStyle w:val="EMPTYCELLSTYLE"/>
            </w:pPr>
          </w:p>
        </w:tc>
        <w:tc>
          <w:tcPr>
            <w:tcW w:w="761" w:type="dxa"/>
          </w:tcPr>
          <w:p w:rsidR="00920789" w:rsidRDefault="00920789" w:rsidP="00920789">
            <w:pPr>
              <w:pStyle w:val="EMPTYCELLSTYLE"/>
            </w:pPr>
          </w:p>
        </w:tc>
        <w:tc>
          <w:tcPr>
            <w:tcW w:w="2700" w:type="dxa"/>
          </w:tcPr>
          <w:p w:rsidR="00920789" w:rsidRDefault="00920789" w:rsidP="00920789">
            <w:pPr>
              <w:pStyle w:val="EMPTYCELLSTYLE"/>
            </w:pPr>
          </w:p>
        </w:tc>
        <w:tc>
          <w:tcPr>
            <w:tcW w:w="986" w:type="dxa"/>
          </w:tcPr>
          <w:p w:rsidR="00920789" w:rsidRDefault="00920789" w:rsidP="00920789">
            <w:pPr>
              <w:pStyle w:val="EMPTYCELLSTYLE"/>
            </w:pPr>
          </w:p>
        </w:tc>
        <w:tc>
          <w:tcPr>
            <w:tcW w:w="992" w:type="dxa"/>
          </w:tcPr>
          <w:p w:rsidR="00920789" w:rsidRDefault="00920789" w:rsidP="00920789">
            <w:pPr>
              <w:pStyle w:val="EMPTYCELLSTYLE"/>
            </w:pPr>
          </w:p>
        </w:tc>
        <w:tc>
          <w:tcPr>
            <w:tcW w:w="2925" w:type="dxa"/>
            <w:gridSpan w:val="3"/>
            <w:tcMar>
              <w:top w:w="0" w:type="dxa"/>
              <w:left w:w="0" w:type="dxa"/>
              <w:bottom w:w="0" w:type="dxa"/>
              <w:right w:w="0" w:type="dxa"/>
            </w:tcMar>
          </w:tcPr>
          <w:p w:rsidR="00920789" w:rsidRDefault="00920789" w:rsidP="00920789"/>
        </w:tc>
        <w:tc>
          <w:tcPr>
            <w:tcW w:w="40" w:type="dxa"/>
          </w:tcPr>
          <w:p w:rsidR="00920789" w:rsidRDefault="00920789" w:rsidP="00920789">
            <w:pPr>
              <w:pStyle w:val="EMPTYCELLSTYLE"/>
            </w:pPr>
          </w:p>
        </w:tc>
      </w:tr>
      <w:tr w:rsidR="00920789" w:rsidTr="00327A1F">
        <w:trPr>
          <w:trHeight w:hRule="exact" w:val="1928"/>
        </w:trPr>
        <w:tc>
          <w:tcPr>
            <w:tcW w:w="40" w:type="dxa"/>
          </w:tcPr>
          <w:p w:rsidR="00920789" w:rsidRDefault="00920789" w:rsidP="00920789">
            <w:pPr>
              <w:pStyle w:val="EMPTYCELLSTYLE"/>
            </w:pPr>
          </w:p>
        </w:tc>
        <w:tc>
          <w:tcPr>
            <w:tcW w:w="9458" w:type="dxa"/>
            <w:gridSpan w:val="8"/>
            <w:tcMar>
              <w:top w:w="0" w:type="dxa"/>
              <w:left w:w="0" w:type="dxa"/>
              <w:bottom w:w="0" w:type="dxa"/>
              <w:right w:w="0" w:type="dxa"/>
            </w:tcMar>
            <w:vAlign w:val="center"/>
          </w:tcPr>
          <w:p w:rsidR="00920789" w:rsidRDefault="00920789" w:rsidP="00920789">
            <w:pPr>
              <w:jc w:val="center"/>
            </w:pPr>
            <w:r>
              <w:rPr>
                <w:b/>
              </w:rPr>
              <w:t>ПОКАЗНИКИ</w:t>
            </w:r>
            <w:r>
              <w:rPr>
                <w:b/>
              </w:rPr>
              <w:br/>
              <w:t>міжбюджетних трансфертів іншим бюджетам</w:t>
            </w:r>
          </w:p>
        </w:tc>
        <w:tc>
          <w:tcPr>
            <w:tcW w:w="40" w:type="dxa"/>
          </w:tcPr>
          <w:p w:rsidR="00920789" w:rsidRDefault="00920789" w:rsidP="00920789">
            <w:pPr>
              <w:pStyle w:val="EMPTYCELLSTYLE"/>
            </w:pPr>
          </w:p>
        </w:tc>
      </w:tr>
      <w:tr w:rsidR="00920789" w:rsidTr="00327A1F">
        <w:trPr>
          <w:trHeight w:hRule="exact" w:val="220"/>
        </w:trPr>
        <w:tc>
          <w:tcPr>
            <w:tcW w:w="40" w:type="dxa"/>
          </w:tcPr>
          <w:p w:rsidR="00920789" w:rsidRDefault="00920789" w:rsidP="00920789">
            <w:pPr>
              <w:pStyle w:val="EMPTYCELLSTYLE"/>
            </w:pPr>
          </w:p>
        </w:tc>
        <w:tc>
          <w:tcPr>
            <w:tcW w:w="4555" w:type="dxa"/>
            <w:gridSpan w:val="3"/>
            <w:tcMar>
              <w:top w:w="0" w:type="dxa"/>
              <w:left w:w="0" w:type="dxa"/>
              <w:bottom w:w="0" w:type="dxa"/>
              <w:right w:w="0" w:type="dxa"/>
            </w:tcMar>
            <w:vAlign w:val="center"/>
          </w:tcPr>
          <w:p w:rsidR="00920789" w:rsidRDefault="00920789" w:rsidP="00920789">
            <w:pPr>
              <w:ind w:left="60"/>
              <w:jc w:val="center"/>
            </w:pPr>
            <w:r>
              <w:rPr>
                <w:sz w:val="16"/>
              </w:rPr>
              <w:t>1558400000</w:t>
            </w:r>
          </w:p>
        </w:tc>
        <w:tc>
          <w:tcPr>
            <w:tcW w:w="986" w:type="dxa"/>
          </w:tcPr>
          <w:p w:rsidR="00920789" w:rsidRDefault="00920789" w:rsidP="00920789">
            <w:pPr>
              <w:pStyle w:val="EMPTYCELLSTYLE"/>
            </w:pPr>
          </w:p>
        </w:tc>
        <w:tc>
          <w:tcPr>
            <w:tcW w:w="992" w:type="dxa"/>
          </w:tcPr>
          <w:p w:rsidR="00920789" w:rsidRDefault="00920789" w:rsidP="00920789">
            <w:pPr>
              <w:pStyle w:val="EMPTYCELLSTYLE"/>
            </w:pPr>
          </w:p>
        </w:tc>
        <w:tc>
          <w:tcPr>
            <w:tcW w:w="992" w:type="dxa"/>
          </w:tcPr>
          <w:p w:rsidR="00920789" w:rsidRDefault="00920789" w:rsidP="00920789">
            <w:pPr>
              <w:pStyle w:val="EMPTYCELLSTYLE"/>
            </w:pPr>
          </w:p>
        </w:tc>
        <w:tc>
          <w:tcPr>
            <w:tcW w:w="993" w:type="dxa"/>
          </w:tcPr>
          <w:p w:rsidR="00920789" w:rsidRDefault="00920789" w:rsidP="00920789">
            <w:pPr>
              <w:pStyle w:val="EMPTYCELLSTYLE"/>
            </w:pPr>
          </w:p>
        </w:tc>
        <w:tc>
          <w:tcPr>
            <w:tcW w:w="940" w:type="dxa"/>
          </w:tcPr>
          <w:p w:rsidR="00920789" w:rsidRDefault="00920789" w:rsidP="00920789">
            <w:pPr>
              <w:pStyle w:val="EMPTYCELLSTYLE"/>
            </w:pPr>
          </w:p>
        </w:tc>
        <w:tc>
          <w:tcPr>
            <w:tcW w:w="40" w:type="dxa"/>
          </w:tcPr>
          <w:p w:rsidR="00920789" w:rsidRDefault="00920789" w:rsidP="00920789">
            <w:pPr>
              <w:pStyle w:val="EMPTYCELLSTYLE"/>
            </w:pPr>
          </w:p>
        </w:tc>
      </w:tr>
      <w:tr w:rsidR="00920789" w:rsidTr="00327A1F">
        <w:trPr>
          <w:trHeight w:hRule="exact" w:val="380"/>
        </w:trPr>
        <w:tc>
          <w:tcPr>
            <w:tcW w:w="40" w:type="dxa"/>
          </w:tcPr>
          <w:p w:rsidR="00920789" w:rsidRDefault="00920789" w:rsidP="00920789">
            <w:pPr>
              <w:pStyle w:val="EMPTYCELLSTYLE"/>
            </w:pPr>
          </w:p>
        </w:tc>
        <w:tc>
          <w:tcPr>
            <w:tcW w:w="4555" w:type="dxa"/>
            <w:gridSpan w:val="3"/>
            <w:tcBorders>
              <w:top w:val="single" w:sz="6" w:space="0" w:color="000000"/>
            </w:tcBorders>
            <w:tcMar>
              <w:top w:w="0" w:type="dxa"/>
              <w:left w:w="0" w:type="dxa"/>
              <w:bottom w:w="0" w:type="dxa"/>
              <w:right w:w="0" w:type="dxa"/>
            </w:tcMar>
          </w:tcPr>
          <w:p w:rsidR="00920789" w:rsidRDefault="00920789" w:rsidP="00920789">
            <w:pPr>
              <w:jc w:val="center"/>
            </w:pPr>
            <w:r>
              <w:rPr>
                <w:i/>
                <w:sz w:val="16"/>
              </w:rPr>
              <w:t>(код бюджету)</w:t>
            </w:r>
          </w:p>
        </w:tc>
        <w:tc>
          <w:tcPr>
            <w:tcW w:w="986" w:type="dxa"/>
          </w:tcPr>
          <w:p w:rsidR="00920789" w:rsidRDefault="00920789" w:rsidP="00920789">
            <w:pPr>
              <w:pStyle w:val="EMPTYCELLSTYLE"/>
            </w:pPr>
          </w:p>
        </w:tc>
        <w:tc>
          <w:tcPr>
            <w:tcW w:w="992" w:type="dxa"/>
          </w:tcPr>
          <w:p w:rsidR="00920789" w:rsidRDefault="00920789" w:rsidP="00920789">
            <w:pPr>
              <w:pStyle w:val="EMPTYCELLSTYLE"/>
            </w:pPr>
          </w:p>
        </w:tc>
        <w:tc>
          <w:tcPr>
            <w:tcW w:w="992" w:type="dxa"/>
          </w:tcPr>
          <w:p w:rsidR="00920789" w:rsidRDefault="00920789" w:rsidP="00920789">
            <w:pPr>
              <w:pStyle w:val="EMPTYCELLSTYLE"/>
            </w:pPr>
          </w:p>
        </w:tc>
        <w:tc>
          <w:tcPr>
            <w:tcW w:w="993" w:type="dxa"/>
          </w:tcPr>
          <w:p w:rsidR="00920789" w:rsidRDefault="00920789" w:rsidP="00920789">
            <w:pPr>
              <w:pStyle w:val="EMPTYCELLSTYLE"/>
            </w:pPr>
          </w:p>
        </w:tc>
        <w:tc>
          <w:tcPr>
            <w:tcW w:w="940" w:type="dxa"/>
          </w:tcPr>
          <w:p w:rsidR="00920789" w:rsidRDefault="00920789" w:rsidP="00920789">
            <w:pPr>
              <w:pStyle w:val="EMPTYCELLSTYLE"/>
            </w:pPr>
          </w:p>
        </w:tc>
        <w:tc>
          <w:tcPr>
            <w:tcW w:w="40" w:type="dxa"/>
          </w:tcPr>
          <w:p w:rsidR="00920789" w:rsidRDefault="00920789" w:rsidP="00920789">
            <w:pPr>
              <w:pStyle w:val="EMPTYCELLSTYLE"/>
            </w:pPr>
          </w:p>
        </w:tc>
      </w:tr>
      <w:tr w:rsidR="00920789" w:rsidTr="00327A1F">
        <w:trPr>
          <w:trHeight w:hRule="exact" w:val="240"/>
        </w:trPr>
        <w:tc>
          <w:tcPr>
            <w:tcW w:w="40" w:type="dxa"/>
          </w:tcPr>
          <w:p w:rsidR="00920789" w:rsidRDefault="00920789" w:rsidP="00920789">
            <w:pPr>
              <w:pStyle w:val="EMPTYCELLSTYLE"/>
            </w:pPr>
          </w:p>
        </w:tc>
        <w:tc>
          <w:tcPr>
            <w:tcW w:w="1094" w:type="dxa"/>
          </w:tcPr>
          <w:p w:rsidR="00920789" w:rsidRDefault="00920789" w:rsidP="00920789">
            <w:pPr>
              <w:pStyle w:val="EMPTYCELLSTYLE"/>
            </w:pPr>
          </w:p>
        </w:tc>
        <w:tc>
          <w:tcPr>
            <w:tcW w:w="761" w:type="dxa"/>
          </w:tcPr>
          <w:p w:rsidR="00920789" w:rsidRDefault="00920789" w:rsidP="00920789">
            <w:pPr>
              <w:pStyle w:val="EMPTYCELLSTYLE"/>
            </w:pPr>
          </w:p>
        </w:tc>
        <w:tc>
          <w:tcPr>
            <w:tcW w:w="2700" w:type="dxa"/>
          </w:tcPr>
          <w:p w:rsidR="00920789" w:rsidRDefault="00920789" w:rsidP="00920789">
            <w:pPr>
              <w:pStyle w:val="EMPTYCELLSTYLE"/>
            </w:pPr>
          </w:p>
        </w:tc>
        <w:tc>
          <w:tcPr>
            <w:tcW w:w="986" w:type="dxa"/>
          </w:tcPr>
          <w:p w:rsidR="00920789" w:rsidRDefault="00920789" w:rsidP="00920789">
            <w:pPr>
              <w:pStyle w:val="EMPTYCELLSTYLE"/>
            </w:pPr>
          </w:p>
        </w:tc>
        <w:tc>
          <w:tcPr>
            <w:tcW w:w="992" w:type="dxa"/>
          </w:tcPr>
          <w:p w:rsidR="00920789" w:rsidRDefault="00920789" w:rsidP="00920789">
            <w:pPr>
              <w:pStyle w:val="EMPTYCELLSTYLE"/>
            </w:pPr>
          </w:p>
        </w:tc>
        <w:tc>
          <w:tcPr>
            <w:tcW w:w="992" w:type="dxa"/>
          </w:tcPr>
          <w:p w:rsidR="00920789" w:rsidRDefault="00920789" w:rsidP="00920789">
            <w:pPr>
              <w:pStyle w:val="EMPTYCELLSTYLE"/>
            </w:pPr>
          </w:p>
        </w:tc>
        <w:tc>
          <w:tcPr>
            <w:tcW w:w="993" w:type="dxa"/>
          </w:tcPr>
          <w:p w:rsidR="00920789" w:rsidRDefault="00920789" w:rsidP="00920789">
            <w:pPr>
              <w:pStyle w:val="EMPTYCELLSTYLE"/>
            </w:pPr>
          </w:p>
        </w:tc>
        <w:tc>
          <w:tcPr>
            <w:tcW w:w="940" w:type="dxa"/>
            <w:tcMar>
              <w:top w:w="0" w:type="dxa"/>
              <w:left w:w="0" w:type="dxa"/>
              <w:bottom w:w="0" w:type="dxa"/>
              <w:right w:w="0" w:type="dxa"/>
            </w:tcMar>
            <w:vAlign w:val="bottom"/>
          </w:tcPr>
          <w:p w:rsidR="00920789" w:rsidRDefault="00920789" w:rsidP="00920789">
            <w:pPr>
              <w:jc w:val="right"/>
            </w:pPr>
            <w:r>
              <w:rPr>
                <w:i/>
                <w:sz w:val="16"/>
              </w:rPr>
              <w:t>(</w:t>
            </w:r>
            <w:proofErr w:type="spellStart"/>
            <w:r>
              <w:rPr>
                <w:i/>
                <w:sz w:val="16"/>
              </w:rPr>
              <w:t>грн</w:t>
            </w:r>
            <w:proofErr w:type="spellEnd"/>
            <w:r>
              <w:rPr>
                <w:i/>
                <w:sz w:val="16"/>
              </w:rPr>
              <w:t>)</w:t>
            </w:r>
          </w:p>
        </w:tc>
        <w:tc>
          <w:tcPr>
            <w:tcW w:w="40" w:type="dxa"/>
          </w:tcPr>
          <w:p w:rsidR="00920789" w:rsidRDefault="00920789" w:rsidP="00920789">
            <w:pPr>
              <w:pStyle w:val="EMPTYCELLSTYLE"/>
            </w:pPr>
          </w:p>
        </w:tc>
      </w:tr>
      <w:tr w:rsidR="00920789" w:rsidRPr="00920789" w:rsidTr="00327A1F">
        <w:trPr>
          <w:trHeight w:hRule="exact" w:val="162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sz w:val="20"/>
              </w:rPr>
              <w:t xml:space="preserve">Код Програмної класифікації видатків та кредитування місцевого </w:t>
            </w:r>
            <w:proofErr w:type="spellStart"/>
            <w:r w:rsidRPr="00920789">
              <w:rPr>
                <w:sz w:val="20"/>
              </w:rPr>
              <w:t>бюжету</w:t>
            </w:r>
            <w:proofErr w:type="spellEnd"/>
            <w:r w:rsidRPr="00920789">
              <w:rPr>
                <w:sz w:val="20"/>
              </w:rPr>
              <w:t>/Код бюджету</w:t>
            </w:r>
          </w:p>
        </w:tc>
        <w:tc>
          <w:tcPr>
            <w:tcW w:w="7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sz w:val="20"/>
              </w:rPr>
              <w:t>Код Типової</w:t>
            </w:r>
            <w:r w:rsidRPr="00920789">
              <w:rPr>
                <w:sz w:val="20"/>
              </w:rPr>
              <w:br/>
              <w:t>програмної</w:t>
            </w:r>
            <w:r w:rsidRPr="00920789">
              <w:rPr>
                <w:sz w:val="20"/>
              </w:rPr>
              <w:br/>
              <w:t>класифікації</w:t>
            </w:r>
            <w:r w:rsidRPr="00920789">
              <w:rPr>
                <w:sz w:val="20"/>
              </w:rPr>
              <w:br/>
              <w:t>видатків та</w:t>
            </w:r>
            <w:r w:rsidRPr="00920789">
              <w:rPr>
                <w:sz w:val="20"/>
              </w:rPr>
              <w:br/>
              <w:t>кредитування</w:t>
            </w:r>
            <w:r w:rsidRPr="00920789">
              <w:rPr>
                <w:sz w:val="20"/>
              </w:rPr>
              <w:br/>
              <w:t>місцевого</w:t>
            </w:r>
            <w:r w:rsidRPr="00920789">
              <w:rPr>
                <w:sz w:val="20"/>
              </w:rPr>
              <w:br/>
              <w:t>бюджету</w:t>
            </w:r>
          </w:p>
        </w:tc>
        <w:tc>
          <w:tcPr>
            <w:tcW w:w="27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sz w:val="20"/>
              </w:rPr>
              <w:t xml:space="preserve">Найменування трансферту/ Найменування бюджету - </w:t>
            </w:r>
            <w:proofErr w:type="spellStart"/>
            <w:r w:rsidRPr="00920789">
              <w:rPr>
                <w:sz w:val="20"/>
              </w:rPr>
              <w:t>отримувача</w:t>
            </w:r>
            <w:proofErr w:type="spellEnd"/>
            <w:r w:rsidRPr="00920789">
              <w:rPr>
                <w:sz w:val="20"/>
              </w:rPr>
              <w:t xml:space="preserve"> міжбюджетного трансферту</w:t>
            </w:r>
          </w:p>
        </w:tc>
        <w:tc>
          <w:tcPr>
            <w:tcW w:w="9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jc w:val="center"/>
              <w:rPr>
                <w:sz w:val="20"/>
              </w:rPr>
            </w:pPr>
            <w:r w:rsidRPr="00920789">
              <w:rPr>
                <w:sz w:val="20"/>
              </w:rPr>
              <w:t>2025 рік (звіт)</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jc w:val="center"/>
              <w:rPr>
                <w:sz w:val="20"/>
              </w:rPr>
            </w:pPr>
            <w:r w:rsidRPr="00920789">
              <w:rPr>
                <w:sz w:val="20"/>
              </w:rPr>
              <w:t>2026 рік (затверджено)</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jc w:val="center"/>
              <w:rPr>
                <w:sz w:val="20"/>
              </w:rPr>
            </w:pPr>
            <w:r w:rsidRPr="00920789">
              <w:rPr>
                <w:sz w:val="20"/>
              </w:rPr>
              <w:t>2027 рік (план)</w:t>
            </w:r>
          </w:p>
        </w:tc>
        <w:tc>
          <w:tcPr>
            <w:tcW w:w="9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jc w:val="center"/>
              <w:rPr>
                <w:sz w:val="20"/>
              </w:rPr>
            </w:pPr>
            <w:r w:rsidRPr="00920789">
              <w:rPr>
                <w:sz w:val="20"/>
              </w:rPr>
              <w:t>2028 рік (план)</w:t>
            </w:r>
          </w:p>
        </w:tc>
        <w:tc>
          <w:tcPr>
            <w:tcW w:w="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jc w:val="center"/>
              <w:rPr>
                <w:sz w:val="20"/>
              </w:rPr>
            </w:pPr>
            <w:r w:rsidRPr="00920789">
              <w:rPr>
                <w:sz w:val="20"/>
              </w:rPr>
              <w:t>2029 рік (план)</w:t>
            </w:r>
          </w:p>
        </w:tc>
        <w:tc>
          <w:tcPr>
            <w:tcW w:w="40" w:type="dxa"/>
          </w:tcPr>
          <w:p w:rsidR="00920789" w:rsidRPr="00920789" w:rsidRDefault="00920789" w:rsidP="00920789">
            <w:pPr>
              <w:pStyle w:val="EMPTYCELLSTYLE"/>
              <w:rPr>
                <w:sz w:val="20"/>
              </w:rPr>
            </w:pPr>
          </w:p>
        </w:tc>
      </w:tr>
      <w:tr w:rsidR="00920789" w:rsidRPr="00920789" w:rsidTr="00327A1F">
        <w:trPr>
          <w:trHeight w:hRule="exact" w:val="28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1</w:t>
            </w:r>
          </w:p>
        </w:tc>
        <w:tc>
          <w:tcPr>
            <w:tcW w:w="7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2</w:t>
            </w:r>
          </w:p>
        </w:tc>
        <w:tc>
          <w:tcPr>
            <w:tcW w:w="27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3</w:t>
            </w:r>
          </w:p>
        </w:tc>
        <w:tc>
          <w:tcPr>
            <w:tcW w:w="98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4</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5</w:t>
            </w:r>
          </w:p>
        </w:tc>
        <w:tc>
          <w:tcPr>
            <w:tcW w:w="99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6</w:t>
            </w:r>
          </w:p>
        </w:tc>
        <w:tc>
          <w:tcPr>
            <w:tcW w:w="99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7</w:t>
            </w:r>
          </w:p>
        </w:tc>
        <w:tc>
          <w:tcPr>
            <w:tcW w:w="9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8</w:t>
            </w:r>
          </w:p>
        </w:tc>
        <w:tc>
          <w:tcPr>
            <w:tcW w:w="40" w:type="dxa"/>
          </w:tcPr>
          <w:p w:rsidR="00920789" w:rsidRPr="00920789" w:rsidRDefault="00920789" w:rsidP="00920789">
            <w:pPr>
              <w:pStyle w:val="EMPTYCELLSTYLE"/>
              <w:rPr>
                <w:sz w:val="20"/>
              </w:rPr>
            </w:pPr>
          </w:p>
        </w:tc>
      </w:tr>
      <w:tr w:rsidR="00920789" w:rsidRPr="00920789" w:rsidTr="00327A1F">
        <w:trPr>
          <w:trHeight w:hRule="exact" w:val="280"/>
        </w:trPr>
        <w:tc>
          <w:tcPr>
            <w:tcW w:w="40" w:type="dxa"/>
          </w:tcPr>
          <w:p w:rsidR="00920789" w:rsidRPr="00920789" w:rsidRDefault="00920789" w:rsidP="00920789">
            <w:pPr>
              <w:pStyle w:val="EMPTYCELLSTYLE"/>
              <w:rPr>
                <w:sz w:val="20"/>
              </w:rPr>
            </w:pPr>
          </w:p>
        </w:tc>
        <w:tc>
          <w:tcPr>
            <w:tcW w:w="9458"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І. Трансферти із загального фонду бюджету</w:t>
            </w:r>
          </w:p>
        </w:tc>
        <w:tc>
          <w:tcPr>
            <w:tcW w:w="40" w:type="dxa"/>
          </w:tcPr>
          <w:p w:rsidR="00920789" w:rsidRPr="00920789" w:rsidRDefault="00920789" w:rsidP="00920789">
            <w:pPr>
              <w:pStyle w:val="EMPTYCELLSTYLE"/>
              <w:rPr>
                <w:sz w:val="20"/>
              </w:rPr>
            </w:pPr>
          </w:p>
        </w:tc>
      </w:tr>
      <w:tr w:rsidR="00920789" w:rsidRPr="00920789" w:rsidTr="00327A1F">
        <w:trPr>
          <w:trHeight w:hRule="exact" w:val="141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3719310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9310</w:t>
            </w: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b/>
                <w:sz w:val="20"/>
              </w:rPr>
              <w:t>Субвенція з місцевого бюджету на здійснення переданих видатків у сфері освіти за рахунок коштів освітньої субвенції</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27 555</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821"/>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920789" w:rsidRPr="00920789" w:rsidRDefault="00920789" w:rsidP="00920789">
            <w:pPr>
              <w:jc w:val="center"/>
              <w:rPr>
                <w:sz w:val="20"/>
              </w:rPr>
            </w:pPr>
            <w:r w:rsidRPr="00920789">
              <w:rPr>
                <w:sz w:val="20"/>
              </w:rPr>
              <w:t>1553900000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sz w:val="20"/>
              </w:rPr>
              <w:t xml:space="preserve">Бюджет </w:t>
            </w:r>
            <w:proofErr w:type="spellStart"/>
            <w:r w:rsidRPr="00920789">
              <w:rPr>
                <w:sz w:val="20"/>
              </w:rPr>
              <w:t>Арцизької</w:t>
            </w:r>
            <w:proofErr w:type="spellEnd"/>
            <w:r w:rsidRPr="00920789">
              <w:rPr>
                <w:sz w:val="20"/>
              </w:rPr>
              <w:t xml:space="preserve"> міської територіальної громади</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27 555</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1967"/>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3719315</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9315</w:t>
            </w: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b/>
                <w:sz w:val="20"/>
              </w:rPr>
              <w:t>Субвенція з місцевого бюджету на здійснення доплат педагогічним працівникам закладів загальної середньої освіти за рахунок відповідної субвенції з державного бюджету</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7 049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549"/>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920789" w:rsidRPr="00920789" w:rsidRDefault="00920789" w:rsidP="00920789">
            <w:pPr>
              <w:jc w:val="center"/>
              <w:rPr>
                <w:sz w:val="20"/>
              </w:rPr>
            </w:pPr>
            <w:r w:rsidRPr="00920789">
              <w:rPr>
                <w:sz w:val="20"/>
              </w:rPr>
              <w:t>1553900000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sz w:val="20"/>
              </w:rPr>
              <w:t xml:space="preserve">Бюджет </w:t>
            </w:r>
            <w:proofErr w:type="spellStart"/>
            <w:r w:rsidRPr="00920789">
              <w:rPr>
                <w:sz w:val="20"/>
              </w:rPr>
              <w:t>Арцизької</w:t>
            </w:r>
            <w:proofErr w:type="spellEnd"/>
            <w:r w:rsidRPr="00920789">
              <w:rPr>
                <w:sz w:val="20"/>
              </w:rPr>
              <w:t xml:space="preserve"> міської територіальної громади</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7 049</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543"/>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3719770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9770</w:t>
            </w: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b/>
                <w:sz w:val="20"/>
              </w:rPr>
              <w:t>Інші субвенції з місцевого бюджету</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4 206 618</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1 914 783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1 997 119</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2 100 969</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2 218 623</w:t>
            </w:r>
          </w:p>
        </w:tc>
        <w:tc>
          <w:tcPr>
            <w:tcW w:w="40" w:type="dxa"/>
          </w:tcPr>
          <w:p w:rsidR="00920789" w:rsidRPr="00920789" w:rsidRDefault="00920789" w:rsidP="00920789">
            <w:pPr>
              <w:pStyle w:val="EMPTYCELLSTYLE"/>
              <w:rPr>
                <w:sz w:val="20"/>
              </w:rPr>
            </w:pPr>
          </w:p>
        </w:tc>
      </w:tr>
      <w:tr w:rsidR="00920789" w:rsidRPr="00920789" w:rsidTr="00327A1F">
        <w:trPr>
          <w:trHeight w:hRule="exact" w:val="693"/>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920789" w:rsidRPr="00920789" w:rsidRDefault="00920789" w:rsidP="00920789">
            <w:pPr>
              <w:jc w:val="center"/>
              <w:rPr>
                <w:sz w:val="20"/>
              </w:rPr>
            </w:pPr>
            <w:r w:rsidRPr="00920789">
              <w:rPr>
                <w:sz w:val="20"/>
              </w:rPr>
              <w:t>1553900000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sz w:val="20"/>
              </w:rPr>
              <w:t xml:space="preserve">Бюджет </w:t>
            </w:r>
            <w:proofErr w:type="spellStart"/>
            <w:r w:rsidRPr="00920789">
              <w:rPr>
                <w:sz w:val="20"/>
              </w:rPr>
              <w:t>Арцизької</w:t>
            </w:r>
            <w:proofErr w:type="spellEnd"/>
            <w:r w:rsidRPr="00920789">
              <w:rPr>
                <w:sz w:val="20"/>
              </w:rPr>
              <w:t xml:space="preserve"> міської територіальної громади</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4 206 618</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1 914 783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1 997 119</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2 100 969</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2 218 623</w:t>
            </w:r>
          </w:p>
        </w:tc>
        <w:tc>
          <w:tcPr>
            <w:tcW w:w="40" w:type="dxa"/>
          </w:tcPr>
          <w:p w:rsidR="00920789" w:rsidRPr="00920789" w:rsidRDefault="00920789" w:rsidP="00920789">
            <w:pPr>
              <w:pStyle w:val="EMPTYCELLSTYLE"/>
              <w:rPr>
                <w:sz w:val="20"/>
              </w:rPr>
            </w:pPr>
          </w:p>
        </w:tc>
      </w:tr>
      <w:tr w:rsidR="00920789" w:rsidRPr="00920789" w:rsidTr="00327A1F">
        <w:trPr>
          <w:trHeight w:hRule="exact" w:val="154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3719800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9800</w:t>
            </w: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b/>
                <w:sz w:val="20"/>
              </w:rPr>
              <w:t>Субвенція з місцевого бюджету державному бюджету на виконання програм соціально-економічного розвитку регіонів</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588 438</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26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920789" w:rsidRPr="00920789" w:rsidRDefault="00920789" w:rsidP="00920789">
            <w:pPr>
              <w:jc w:val="center"/>
              <w:rPr>
                <w:sz w:val="20"/>
              </w:rPr>
            </w:pPr>
            <w:r w:rsidRPr="00920789">
              <w:rPr>
                <w:sz w:val="20"/>
              </w:rPr>
              <w:t>9900000000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sz w:val="20"/>
              </w:rPr>
              <w:t>Державний бюджет України</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588 438</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280"/>
        </w:trPr>
        <w:tc>
          <w:tcPr>
            <w:tcW w:w="40" w:type="dxa"/>
          </w:tcPr>
          <w:p w:rsidR="00920789" w:rsidRPr="00920789" w:rsidRDefault="00920789" w:rsidP="00920789">
            <w:pPr>
              <w:pStyle w:val="EMPTYCELLSTYLE"/>
              <w:rPr>
                <w:sz w:val="20"/>
              </w:rPr>
            </w:pPr>
          </w:p>
        </w:tc>
        <w:tc>
          <w:tcPr>
            <w:tcW w:w="9458" w:type="dxa"/>
            <w:gridSpan w:val="8"/>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b/>
                <w:sz w:val="20"/>
              </w:rPr>
              <w:t>ІI. Трансферти із спеціального фонду бюджету</w:t>
            </w:r>
          </w:p>
        </w:tc>
        <w:tc>
          <w:tcPr>
            <w:tcW w:w="40" w:type="dxa"/>
          </w:tcPr>
          <w:p w:rsidR="00920789" w:rsidRPr="00920789" w:rsidRDefault="00920789" w:rsidP="00920789">
            <w:pPr>
              <w:pStyle w:val="EMPTYCELLSTYLE"/>
              <w:rPr>
                <w:sz w:val="20"/>
              </w:rPr>
            </w:pPr>
          </w:p>
        </w:tc>
      </w:tr>
      <w:tr w:rsidR="00920789" w:rsidRPr="00920789" w:rsidTr="00327A1F">
        <w:trPr>
          <w:trHeight w:hRule="exact" w:val="2449"/>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3719317</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9317</w:t>
            </w: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b/>
                <w:sz w:val="20"/>
              </w:rPr>
              <w:t>Субвенція з місцевого бюджету на забезпечення харчуванням учнів закладів загальної середньої освіти за рахунок освітньої субвенції з державного бюджету місцевим бюджетам (за спеціальним фондом державного бюджету)</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18 720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697"/>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920789" w:rsidRPr="00920789" w:rsidRDefault="00920789" w:rsidP="00920789">
            <w:pPr>
              <w:jc w:val="center"/>
              <w:rPr>
                <w:sz w:val="20"/>
              </w:rPr>
            </w:pPr>
            <w:r w:rsidRPr="00920789">
              <w:rPr>
                <w:sz w:val="20"/>
              </w:rPr>
              <w:t>1553900000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sz w:val="20"/>
              </w:rPr>
              <w:t xml:space="preserve">Бюджет </w:t>
            </w:r>
            <w:proofErr w:type="spellStart"/>
            <w:r w:rsidRPr="00920789">
              <w:rPr>
                <w:sz w:val="20"/>
              </w:rPr>
              <w:t>Арцизької</w:t>
            </w:r>
            <w:proofErr w:type="spellEnd"/>
            <w:r w:rsidRPr="00920789">
              <w:rPr>
                <w:sz w:val="20"/>
              </w:rPr>
              <w:t xml:space="preserve"> міської територіальної громади</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18 720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1529"/>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3719800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r w:rsidRPr="00920789">
              <w:rPr>
                <w:b/>
                <w:sz w:val="20"/>
              </w:rPr>
              <w:t>9800</w:t>
            </w: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b/>
                <w:sz w:val="20"/>
              </w:rPr>
              <w:t>Субвенція з місцевого бюджету державному бюджету на виконання програм соціально-економічного розвитку регіонів</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200 000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26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920789" w:rsidRPr="00920789" w:rsidRDefault="00920789" w:rsidP="00920789">
            <w:pPr>
              <w:jc w:val="center"/>
              <w:rPr>
                <w:sz w:val="20"/>
              </w:rPr>
            </w:pPr>
            <w:r w:rsidRPr="00920789">
              <w:rPr>
                <w:sz w:val="20"/>
              </w:rPr>
              <w:t>9900000000</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jc w:val="center"/>
              <w:rPr>
                <w:sz w:val="20"/>
              </w:rPr>
            </w:pPr>
          </w:p>
        </w:tc>
        <w:tc>
          <w:tcPr>
            <w:tcW w:w="270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left="60"/>
              <w:rPr>
                <w:sz w:val="20"/>
              </w:rPr>
            </w:pPr>
            <w:r w:rsidRPr="00920789">
              <w:rPr>
                <w:sz w:val="20"/>
              </w:rPr>
              <w:t>Державний бюджет України</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200 000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sz w:val="20"/>
              </w:rPr>
              <w:t>0</w:t>
            </w:r>
          </w:p>
        </w:tc>
        <w:tc>
          <w:tcPr>
            <w:tcW w:w="40" w:type="dxa"/>
          </w:tcPr>
          <w:p w:rsidR="00920789" w:rsidRPr="00920789" w:rsidRDefault="00920789" w:rsidP="00920789">
            <w:pPr>
              <w:pStyle w:val="EMPTYCELLSTYLE"/>
              <w:rPr>
                <w:sz w:val="20"/>
              </w:rPr>
            </w:pPr>
          </w:p>
        </w:tc>
      </w:tr>
      <w:tr w:rsidR="00920789" w:rsidRPr="00920789" w:rsidTr="00327A1F">
        <w:trPr>
          <w:trHeight w:hRule="exact" w:val="48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920789" w:rsidRPr="00920789" w:rsidRDefault="00920789" w:rsidP="00920789">
            <w:pPr>
              <w:jc w:val="center"/>
              <w:rPr>
                <w:sz w:val="20"/>
              </w:rPr>
            </w:pPr>
            <w:r w:rsidRPr="00920789">
              <w:rPr>
                <w:b/>
                <w:sz w:val="20"/>
              </w:rPr>
              <w:t>Х</w:t>
            </w:r>
          </w:p>
        </w:tc>
        <w:tc>
          <w:tcPr>
            <w:tcW w:w="761"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vAlign w:val="center"/>
          </w:tcPr>
          <w:p w:rsidR="00920789" w:rsidRPr="00920789" w:rsidRDefault="00920789" w:rsidP="00920789">
            <w:pPr>
              <w:jc w:val="center"/>
              <w:rPr>
                <w:sz w:val="20"/>
              </w:rPr>
            </w:pPr>
            <w:r w:rsidRPr="00920789">
              <w:rPr>
                <w:b/>
                <w:sz w:val="20"/>
              </w:rPr>
              <w:t>Х</w:t>
            </w:r>
          </w:p>
        </w:tc>
        <w:tc>
          <w:tcPr>
            <w:tcW w:w="27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rPr>
                <w:sz w:val="20"/>
              </w:rPr>
            </w:pPr>
            <w:r w:rsidRPr="00920789">
              <w:rPr>
                <w:b/>
                <w:sz w:val="20"/>
              </w:rPr>
              <w:t>РАЗОМ за розділами І та ІІ, у тому числі:</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5 048 380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1 914 783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1 997 119</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2 100 969</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2 218 623</w:t>
            </w:r>
          </w:p>
        </w:tc>
        <w:tc>
          <w:tcPr>
            <w:tcW w:w="40" w:type="dxa"/>
          </w:tcPr>
          <w:p w:rsidR="00920789" w:rsidRPr="00920789" w:rsidRDefault="00920789" w:rsidP="00920789">
            <w:pPr>
              <w:pStyle w:val="EMPTYCELLSTYLE"/>
              <w:rPr>
                <w:sz w:val="20"/>
              </w:rPr>
            </w:pPr>
          </w:p>
        </w:tc>
      </w:tr>
      <w:tr w:rsidR="00920789" w:rsidRPr="00920789" w:rsidTr="00327A1F">
        <w:trPr>
          <w:trHeight w:hRule="exact" w:val="26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sz w:val="20"/>
              </w:rPr>
              <w:t>X</w:t>
            </w:r>
          </w:p>
        </w:tc>
        <w:tc>
          <w:tcPr>
            <w:tcW w:w="7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sz w:val="20"/>
              </w:rPr>
              <w:t>X</w:t>
            </w:r>
          </w:p>
        </w:tc>
        <w:tc>
          <w:tcPr>
            <w:tcW w:w="27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rPr>
                <w:sz w:val="20"/>
              </w:rPr>
            </w:pPr>
            <w:r w:rsidRPr="00920789">
              <w:rPr>
                <w:sz w:val="20"/>
              </w:rPr>
              <w:t>загальний фонд</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4 829 660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1 914 783</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1 997 119</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2 100 969</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2 218 623</w:t>
            </w:r>
          </w:p>
        </w:tc>
        <w:tc>
          <w:tcPr>
            <w:tcW w:w="40" w:type="dxa"/>
          </w:tcPr>
          <w:p w:rsidR="00920789" w:rsidRPr="00920789" w:rsidRDefault="00920789" w:rsidP="00920789">
            <w:pPr>
              <w:pStyle w:val="EMPTYCELLSTYLE"/>
              <w:rPr>
                <w:sz w:val="20"/>
              </w:rPr>
            </w:pPr>
          </w:p>
        </w:tc>
      </w:tr>
      <w:tr w:rsidR="00920789" w:rsidRPr="00920789" w:rsidTr="00327A1F">
        <w:trPr>
          <w:trHeight w:hRule="exact" w:val="260"/>
        </w:trPr>
        <w:tc>
          <w:tcPr>
            <w:tcW w:w="40" w:type="dxa"/>
          </w:tcPr>
          <w:p w:rsidR="00920789" w:rsidRPr="00920789" w:rsidRDefault="00920789" w:rsidP="00920789">
            <w:pPr>
              <w:pStyle w:val="EMPTYCELLSTYLE"/>
              <w:rPr>
                <w:sz w:val="20"/>
              </w:rPr>
            </w:pPr>
          </w:p>
        </w:tc>
        <w:tc>
          <w:tcPr>
            <w:tcW w:w="109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sz w:val="20"/>
              </w:rPr>
              <w:t>X</w:t>
            </w:r>
          </w:p>
        </w:tc>
        <w:tc>
          <w:tcPr>
            <w:tcW w:w="7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jc w:val="center"/>
              <w:rPr>
                <w:sz w:val="20"/>
              </w:rPr>
            </w:pPr>
            <w:r w:rsidRPr="00920789">
              <w:rPr>
                <w:sz w:val="20"/>
              </w:rPr>
              <w:t>X</w:t>
            </w:r>
          </w:p>
        </w:tc>
        <w:tc>
          <w:tcPr>
            <w:tcW w:w="27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rsidR="00920789" w:rsidRPr="00920789" w:rsidRDefault="00920789" w:rsidP="00920789">
            <w:pPr>
              <w:ind w:left="60"/>
              <w:rPr>
                <w:sz w:val="20"/>
              </w:rPr>
            </w:pPr>
            <w:r w:rsidRPr="00920789">
              <w:rPr>
                <w:sz w:val="20"/>
              </w:rPr>
              <w:t>спеціальний фонд</w:t>
            </w:r>
          </w:p>
        </w:tc>
        <w:tc>
          <w:tcPr>
            <w:tcW w:w="986"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218 720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2"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93"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940" w:type="dxa"/>
            <w:tcBorders>
              <w:top w:val="single" w:sz="6" w:space="0" w:color="000000"/>
              <w:left w:val="single" w:sz="6" w:space="0" w:color="000000"/>
              <w:bottom w:val="single" w:sz="6" w:space="0" w:color="000000"/>
              <w:right w:val="single" w:sz="6" w:space="0" w:color="000000"/>
            </w:tcBorders>
            <w:tcMar>
              <w:top w:w="20" w:type="dxa"/>
              <w:left w:w="0" w:type="dxa"/>
              <w:bottom w:w="20" w:type="dxa"/>
              <w:right w:w="0" w:type="dxa"/>
            </w:tcMar>
          </w:tcPr>
          <w:p w:rsidR="00920789" w:rsidRPr="00920789" w:rsidRDefault="00920789" w:rsidP="00920789">
            <w:pPr>
              <w:ind w:right="60"/>
              <w:jc w:val="right"/>
              <w:rPr>
                <w:sz w:val="20"/>
              </w:rPr>
            </w:pPr>
            <w:r w:rsidRPr="00920789">
              <w:rPr>
                <w:b/>
                <w:sz w:val="20"/>
              </w:rPr>
              <w:t>0</w:t>
            </w:r>
          </w:p>
        </w:tc>
        <w:tc>
          <w:tcPr>
            <w:tcW w:w="40" w:type="dxa"/>
          </w:tcPr>
          <w:p w:rsidR="00920789" w:rsidRPr="00920789" w:rsidRDefault="00920789" w:rsidP="00920789">
            <w:pPr>
              <w:pStyle w:val="EMPTYCELLSTYLE"/>
              <w:rPr>
                <w:sz w:val="20"/>
              </w:rPr>
            </w:pPr>
          </w:p>
        </w:tc>
      </w:tr>
    </w:tbl>
    <w:p w:rsidR="00920789" w:rsidRPr="00920789" w:rsidRDefault="00920789" w:rsidP="00920789">
      <w:pPr>
        <w:rPr>
          <w:sz w:val="20"/>
        </w:rPr>
      </w:pPr>
    </w:p>
    <w:p w:rsidR="00327A1F" w:rsidRDefault="00327A1F" w:rsidP="00327A1F">
      <w:pPr>
        <w:rPr>
          <w:szCs w:val="28"/>
          <w:lang w:val="ru-RU"/>
        </w:rPr>
      </w:pPr>
      <w:proofErr w:type="spellStart"/>
      <w:r>
        <w:rPr>
          <w:szCs w:val="28"/>
          <w:lang w:val="ru-RU"/>
        </w:rPr>
        <w:t>Секретар</w:t>
      </w:r>
      <w:proofErr w:type="spellEnd"/>
      <w:r>
        <w:rPr>
          <w:szCs w:val="28"/>
          <w:lang w:val="ru-RU"/>
        </w:rPr>
        <w:t xml:space="preserve"> </w:t>
      </w:r>
      <w:proofErr w:type="spellStart"/>
      <w:r>
        <w:rPr>
          <w:szCs w:val="28"/>
          <w:lang w:val="ru-RU"/>
        </w:rPr>
        <w:t>сільської</w:t>
      </w:r>
      <w:proofErr w:type="spellEnd"/>
      <w:r>
        <w:rPr>
          <w:szCs w:val="28"/>
          <w:lang w:val="ru-RU"/>
        </w:rPr>
        <w:t xml:space="preserve"> ради                                </w:t>
      </w:r>
      <w:proofErr w:type="spellStart"/>
      <w:r>
        <w:rPr>
          <w:szCs w:val="28"/>
          <w:lang w:val="ru-RU"/>
        </w:rPr>
        <w:t>Наталія</w:t>
      </w:r>
      <w:proofErr w:type="spellEnd"/>
      <w:r>
        <w:rPr>
          <w:szCs w:val="28"/>
          <w:lang w:val="ru-RU"/>
        </w:rPr>
        <w:t xml:space="preserve"> ШУТАК   </w:t>
      </w:r>
    </w:p>
    <w:p w:rsidR="00920789" w:rsidRPr="00920789" w:rsidRDefault="00920789" w:rsidP="00C07AB1">
      <w:pPr>
        <w:rPr>
          <w:sz w:val="20"/>
          <w:lang w:val="ru-RU"/>
        </w:rPr>
      </w:pPr>
    </w:p>
    <w:sectPr w:rsidR="00920789" w:rsidRPr="00920789" w:rsidSect="00F769A6">
      <w:pgSz w:w="11906" w:h="16838"/>
      <w:pgMar w:top="851" w:right="849"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ntiqua">
    <w:altName w:val="Corbel"/>
    <w:charset w:val="00"/>
    <w:family w:val="swiss"/>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F5572"/>
    <w:multiLevelType w:val="multilevel"/>
    <w:tmpl w:val="D3E6B400"/>
    <w:lvl w:ilvl="0">
      <w:start w:val="2"/>
      <w:numFmt w:val="upperRoman"/>
      <w:lvlText w:val="%1."/>
      <w:lvlJc w:val="left"/>
      <w:rPr>
        <w:rFonts w:ascii="Times New Roman" w:eastAsia="Times New Roman" w:hAnsi="Times New Roman" w:cs="Times New Roman"/>
        <w:b/>
        <w:bCs/>
        <w:i w:val="0"/>
        <w:iCs w:val="0"/>
        <w:smallCaps w:val="0"/>
        <w:strike w:val="0"/>
        <w:color w:val="000000" w:themeColor="text1"/>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FE7B7B"/>
    <w:multiLevelType w:val="hybridMultilevel"/>
    <w:tmpl w:val="D242E4B4"/>
    <w:lvl w:ilvl="0" w:tplc="CEBEFA60">
      <w:start w:val="1"/>
      <w:numFmt w:val="bullet"/>
      <w:lvlText w:val="-"/>
      <w:lvlJc w:val="left"/>
      <w:pPr>
        <w:ind w:left="390" w:hanging="360"/>
      </w:pPr>
      <w:rPr>
        <w:rFonts w:ascii="Arial" w:eastAsia="Times New Roman" w:hAnsi="Arial" w:cs="Arial" w:hint="default"/>
      </w:rPr>
    </w:lvl>
    <w:lvl w:ilvl="1" w:tplc="04190003" w:tentative="1">
      <w:start w:val="1"/>
      <w:numFmt w:val="bullet"/>
      <w:lvlText w:val="o"/>
      <w:lvlJc w:val="left"/>
      <w:pPr>
        <w:ind w:left="1110" w:hanging="360"/>
      </w:pPr>
      <w:rPr>
        <w:rFonts w:ascii="Courier New" w:hAnsi="Courier New" w:cs="Courier New" w:hint="default"/>
      </w:rPr>
    </w:lvl>
    <w:lvl w:ilvl="2" w:tplc="04190005" w:tentative="1">
      <w:start w:val="1"/>
      <w:numFmt w:val="bullet"/>
      <w:lvlText w:val=""/>
      <w:lvlJc w:val="left"/>
      <w:pPr>
        <w:ind w:left="1830" w:hanging="360"/>
      </w:pPr>
      <w:rPr>
        <w:rFonts w:ascii="Wingdings" w:hAnsi="Wingdings" w:hint="default"/>
      </w:rPr>
    </w:lvl>
    <w:lvl w:ilvl="3" w:tplc="04190001" w:tentative="1">
      <w:start w:val="1"/>
      <w:numFmt w:val="bullet"/>
      <w:lvlText w:val=""/>
      <w:lvlJc w:val="left"/>
      <w:pPr>
        <w:ind w:left="2550" w:hanging="360"/>
      </w:pPr>
      <w:rPr>
        <w:rFonts w:ascii="Symbol" w:hAnsi="Symbol" w:hint="default"/>
      </w:rPr>
    </w:lvl>
    <w:lvl w:ilvl="4" w:tplc="04190003" w:tentative="1">
      <w:start w:val="1"/>
      <w:numFmt w:val="bullet"/>
      <w:lvlText w:val="o"/>
      <w:lvlJc w:val="left"/>
      <w:pPr>
        <w:ind w:left="3270" w:hanging="360"/>
      </w:pPr>
      <w:rPr>
        <w:rFonts w:ascii="Courier New" w:hAnsi="Courier New" w:cs="Courier New" w:hint="default"/>
      </w:rPr>
    </w:lvl>
    <w:lvl w:ilvl="5" w:tplc="04190005" w:tentative="1">
      <w:start w:val="1"/>
      <w:numFmt w:val="bullet"/>
      <w:lvlText w:val=""/>
      <w:lvlJc w:val="left"/>
      <w:pPr>
        <w:ind w:left="3990" w:hanging="360"/>
      </w:pPr>
      <w:rPr>
        <w:rFonts w:ascii="Wingdings" w:hAnsi="Wingdings" w:hint="default"/>
      </w:rPr>
    </w:lvl>
    <w:lvl w:ilvl="6" w:tplc="04190001" w:tentative="1">
      <w:start w:val="1"/>
      <w:numFmt w:val="bullet"/>
      <w:lvlText w:val=""/>
      <w:lvlJc w:val="left"/>
      <w:pPr>
        <w:ind w:left="4710" w:hanging="360"/>
      </w:pPr>
      <w:rPr>
        <w:rFonts w:ascii="Symbol" w:hAnsi="Symbol" w:hint="default"/>
      </w:rPr>
    </w:lvl>
    <w:lvl w:ilvl="7" w:tplc="04190003" w:tentative="1">
      <w:start w:val="1"/>
      <w:numFmt w:val="bullet"/>
      <w:lvlText w:val="o"/>
      <w:lvlJc w:val="left"/>
      <w:pPr>
        <w:ind w:left="5430" w:hanging="360"/>
      </w:pPr>
      <w:rPr>
        <w:rFonts w:ascii="Courier New" w:hAnsi="Courier New" w:cs="Courier New" w:hint="default"/>
      </w:rPr>
    </w:lvl>
    <w:lvl w:ilvl="8" w:tplc="04190005" w:tentative="1">
      <w:start w:val="1"/>
      <w:numFmt w:val="bullet"/>
      <w:lvlText w:val=""/>
      <w:lvlJc w:val="left"/>
      <w:pPr>
        <w:ind w:left="6150" w:hanging="360"/>
      </w:pPr>
      <w:rPr>
        <w:rFonts w:ascii="Wingdings" w:hAnsi="Wingdings" w:hint="default"/>
      </w:rPr>
    </w:lvl>
  </w:abstractNum>
  <w:abstractNum w:abstractNumId="2">
    <w:nsid w:val="0F49055A"/>
    <w:multiLevelType w:val="hybridMultilevel"/>
    <w:tmpl w:val="ED7E8CEA"/>
    <w:lvl w:ilvl="0" w:tplc="F8C091FC">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A8D2648"/>
    <w:multiLevelType w:val="hybridMultilevel"/>
    <w:tmpl w:val="1E1A3B6C"/>
    <w:lvl w:ilvl="0" w:tplc="5B5E8266">
      <w:start w:val="1"/>
      <w:numFmt w:val="bullet"/>
      <w:lvlText w:val="-"/>
      <w:lvlJc w:val="left"/>
      <w:pPr>
        <w:tabs>
          <w:tab w:val="num" w:pos="360"/>
        </w:tabs>
        <w:ind w:left="360" w:hanging="360"/>
      </w:pPr>
      <w:rPr>
        <w:rFonts w:ascii="Times New Roman" w:eastAsia="Times New Roman" w:hAnsi="Times New Roman" w:hint="default"/>
      </w:rPr>
    </w:lvl>
    <w:lvl w:ilvl="1" w:tplc="04190003" w:tentative="1">
      <w:start w:val="1"/>
      <w:numFmt w:val="bullet"/>
      <w:lvlText w:val="o"/>
      <w:lvlJc w:val="left"/>
      <w:pPr>
        <w:tabs>
          <w:tab w:val="num" w:pos="1155"/>
        </w:tabs>
        <w:ind w:left="1155" w:hanging="360"/>
      </w:pPr>
      <w:rPr>
        <w:rFonts w:ascii="Courier New" w:hAnsi="Courier New" w:hint="default"/>
      </w:rPr>
    </w:lvl>
    <w:lvl w:ilvl="2" w:tplc="04190005" w:tentative="1">
      <w:start w:val="1"/>
      <w:numFmt w:val="bullet"/>
      <w:lvlText w:val=""/>
      <w:lvlJc w:val="left"/>
      <w:pPr>
        <w:tabs>
          <w:tab w:val="num" w:pos="1875"/>
        </w:tabs>
        <w:ind w:left="1875" w:hanging="360"/>
      </w:pPr>
      <w:rPr>
        <w:rFonts w:ascii="Wingdings" w:hAnsi="Wingdings" w:hint="default"/>
      </w:rPr>
    </w:lvl>
    <w:lvl w:ilvl="3" w:tplc="04190001" w:tentative="1">
      <w:start w:val="1"/>
      <w:numFmt w:val="bullet"/>
      <w:lvlText w:val=""/>
      <w:lvlJc w:val="left"/>
      <w:pPr>
        <w:tabs>
          <w:tab w:val="num" w:pos="2595"/>
        </w:tabs>
        <w:ind w:left="2595" w:hanging="360"/>
      </w:pPr>
      <w:rPr>
        <w:rFonts w:ascii="Symbol" w:hAnsi="Symbol" w:hint="default"/>
      </w:rPr>
    </w:lvl>
    <w:lvl w:ilvl="4" w:tplc="04190003" w:tentative="1">
      <w:start w:val="1"/>
      <w:numFmt w:val="bullet"/>
      <w:lvlText w:val="o"/>
      <w:lvlJc w:val="left"/>
      <w:pPr>
        <w:tabs>
          <w:tab w:val="num" w:pos="3315"/>
        </w:tabs>
        <w:ind w:left="3315" w:hanging="360"/>
      </w:pPr>
      <w:rPr>
        <w:rFonts w:ascii="Courier New" w:hAnsi="Courier New" w:hint="default"/>
      </w:rPr>
    </w:lvl>
    <w:lvl w:ilvl="5" w:tplc="04190005" w:tentative="1">
      <w:start w:val="1"/>
      <w:numFmt w:val="bullet"/>
      <w:lvlText w:val=""/>
      <w:lvlJc w:val="left"/>
      <w:pPr>
        <w:tabs>
          <w:tab w:val="num" w:pos="4035"/>
        </w:tabs>
        <w:ind w:left="4035" w:hanging="360"/>
      </w:pPr>
      <w:rPr>
        <w:rFonts w:ascii="Wingdings" w:hAnsi="Wingdings" w:hint="default"/>
      </w:rPr>
    </w:lvl>
    <w:lvl w:ilvl="6" w:tplc="04190001" w:tentative="1">
      <w:start w:val="1"/>
      <w:numFmt w:val="bullet"/>
      <w:lvlText w:val=""/>
      <w:lvlJc w:val="left"/>
      <w:pPr>
        <w:tabs>
          <w:tab w:val="num" w:pos="4755"/>
        </w:tabs>
        <w:ind w:left="4755" w:hanging="360"/>
      </w:pPr>
      <w:rPr>
        <w:rFonts w:ascii="Symbol" w:hAnsi="Symbol" w:hint="default"/>
      </w:rPr>
    </w:lvl>
    <w:lvl w:ilvl="7" w:tplc="04190003" w:tentative="1">
      <w:start w:val="1"/>
      <w:numFmt w:val="bullet"/>
      <w:lvlText w:val="o"/>
      <w:lvlJc w:val="left"/>
      <w:pPr>
        <w:tabs>
          <w:tab w:val="num" w:pos="5475"/>
        </w:tabs>
        <w:ind w:left="5475" w:hanging="360"/>
      </w:pPr>
      <w:rPr>
        <w:rFonts w:ascii="Courier New" w:hAnsi="Courier New" w:hint="default"/>
      </w:rPr>
    </w:lvl>
    <w:lvl w:ilvl="8" w:tplc="04190005" w:tentative="1">
      <w:start w:val="1"/>
      <w:numFmt w:val="bullet"/>
      <w:lvlText w:val=""/>
      <w:lvlJc w:val="left"/>
      <w:pPr>
        <w:tabs>
          <w:tab w:val="num" w:pos="6195"/>
        </w:tabs>
        <w:ind w:left="6195" w:hanging="360"/>
      </w:pPr>
      <w:rPr>
        <w:rFonts w:ascii="Wingdings" w:hAnsi="Wingdings" w:hint="default"/>
      </w:rPr>
    </w:lvl>
  </w:abstractNum>
  <w:abstractNum w:abstractNumId="4">
    <w:nsid w:val="3612116B"/>
    <w:multiLevelType w:val="hybridMultilevel"/>
    <w:tmpl w:val="16FE593C"/>
    <w:lvl w:ilvl="0" w:tplc="B5EC8D08">
      <w:start w:val="1"/>
      <w:numFmt w:val="bullet"/>
      <w:lvlText w:val="-"/>
      <w:lvlJc w:val="left"/>
      <w:pPr>
        <w:ind w:left="720" w:hanging="360"/>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3E256547"/>
    <w:multiLevelType w:val="hybridMultilevel"/>
    <w:tmpl w:val="439AE00C"/>
    <w:lvl w:ilvl="0" w:tplc="04190001">
      <w:start w:val="1"/>
      <w:numFmt w:val="bullet"/>
      <w:lvlText w:val=""/>
      <w:lvlJc w:val="left"/>
      <w:pPr>
        <w:tabs>
          <w:tab w:val="num" w:pos="1365"/>
        </w:tabs>
        <w:ind w:left="1365" w:hanging="360"/>
      </w:pPr>
      <w:rPr>
        <w:rFonts w:ascii="Symbol" w:hAnsi="Symbol" w:hint="default"/>
      </w:rPr>
    </w:lvl>
    <w:lvl w:ilvl="1" w:tplc="04190003" w:tentative="1">
      <w:start w:val="1"/>
      <w:numFmt w:val="bullet"/>
      <w:lvlText w:val="o"/>
      <w:lvlJc w:val="left"/>
      <w:pPr>
        <w:tabs>
          <w:tab w:val="num" w:pos="2085"/>
        </w:tabs>
        <w:ind w:left="2085" w:hanging="360"/>
      </w:pPr>
      <w:rPr>
        <w:rFonts w:ascii="Courier New" w:hAnsi="Courier New" w:hint="default"/>
      </w:rPr>
    </w:lvl>
    <w:lvl w:ilvl="2" w:tplc="04190005" w:tentative="1">
      <w:start w:val="1"/>
      <w:numFmt w:val="bullet"/>
      <w:lvlText w:val=""/>
      <w:lvlJc w:val="left"/>
      <w:pPr>
        <w:tabs>
          <w:tab w:val="num" w:pos="2805"/>
        </w:tabs>
        <w:ind w:left="2805" w:hanging="360"/>
      </w:pPr>
      <w:rPr>
        <w:rFonts w:ascii="Wingdings" w:hAnsi="Wingdings" w:hint="default"/>
      </w:rPr>
    </w:lvl>
    <w:lvl w:ilvl="3" w:tplc="04190001" w:tentative="1">
      <w:start w:val="1"/>
      <w:numFmt w:val="bullet"/>
      <w:lvlText w:val=""/>
      <w:lvlJc w:val="left"/>
      <w:pPr>
        <w:tabs>
          <w:tab w:val="num" w:pos="3525"/>
        </w:tabs>
        <w:ind w:left="3525" w:hanging="360"/>
      </w:pPr>
      <w:rPr>
        <w:rFonts w:ascii="Symbol" w:hAnsi="Symbol" w:hint="default"/>
      </w:rPr>
    </w:lvl>
    <w:lvl w:ilvl="4" w:tplc="04190003" w:tentative="1">
      <w:start w:val="1"/>
      <w:numFmt w:val="bullet"/>
      <w:lvlText w:val="o"/>
      <w:lvlJc w:val="left"/>
      <w:pPr>
        <w:tabs>
          <w:tab w:val="num" w:pos="4245"/>
        </w:tabs>
        <w:ind w:left="4245" w:hanging="360"/>
      </w:pPr>
      <w:rPr>
        <w:rFonts w:ascii="Courier New" w:hAnsi="Courier New" w:hint="default"/>
      </w:rPr>
    </w:lvl>
    <w:lvl w:ilvl="5" w:tplc="04190005" w:tentative="1">
      <w:start w:val="1"/>
      <w:numFmt w:val="bullet"/>
      <w:lvlText w:val=""/>
      <w:lvlJc w:val="left"/>
      <w:pPr>
        <w:tabs>
          <w:tab w:val="num" w:pos="4965"/>
        </w:tabs>
        <w:ind w:left="4965" w:hanging="360"/>
      </w:pPr>
      <w:rPr>
        <w:rFonts w:ascii="Wingdings" w:hAnsi="Wingdings" w:hint="default"/>
      </w:rPr>
    </w:lvl>
    <w:lvl w:ilvl="6" w:tplc="04190001" w:tentative="1">
      <w:start w:val="1"/>
      <w:numFmt w:val="bullet"/>
      <w:lvlText w:val=""/>
      <w:lvlJc w:val="left"/>
      <w:pPr>
        <w:tabs>
          <w:tab w:val="num" w:pos="5685"/>
        </w:tabs>
        <w:ind w:left="5685" w:hanging="360"/>
      </w:pPr>
      <w:rPr>
        <w:rFonts w:ascii="Symbol" w:hAnsi="Symbol" w:hint="default"/>
      </w:rPr>
    </w:lvl>
    <w:lvl w:ilvl="7" w:tplc="04190003" w:tentative="1">
      <w:start w:val="1"/>
      <w:numFmt w:val="bullet"/>
      <w:lvlText w:val="o"/>
      <w:lvlJc w:val="left"/>
      <w:pPr>
        <w:tabs>
          <w:tab w:val="num" w:pos="6405"/>
        </w:tabs>
        <w:ind w:left="6405" w:hanging="360"/>
      </w:pPr>
      <w:rPr>
        <w:rFonts w:ascii="Courier New" w:hAnsi="Courier New" w:hint="default"/>
      </w:rPr>
    </w:lvl>
    <w:lvl w:ilvl="8" w:tplc="04190005" w:tentative="1">
      <w:start w:val="1"/>
      <w:numFmt w:val="bullet"/>
      <w:lvlText w:val=""/>
      <w:lvlJc w:val="left"/>
      <w:pPr>
        <w:tabs>
          <w:tab w:val="num" w:pos="7125"/>
        </w:tabs>
        <w:ind w:left="7125" w:hanging="360"/>
      </w:pPr>
      <w:rPr>
        <w:rFonts w:ascii="Wingdings" w:hAnsi="Wingdings" w:hint="default"/>
      </w:rPr>
    </w:lvl>
  </w:abstractNum>
  <w:abstractNum w:abstractNumId="6">
    <w:nsid w:val="3F6A00F4"/>
    <w:multiLevelType w:val="hybridMultilevel"/>
    <w:tmpl w:val="7D546F7E"/>
    <w:lvl w:ilvl="0" w:tplc="93F25410">
      <w:numFmt w:val="bullet"/>
      <w:lvlText w:val="-"/>
      <w:lvlJc w:val="left"/>
      <w:pPr>
        <w:tabs>
          <w:tab w:val="num" w:pos="1143"/>
        </w:tabs>
        <w:ind w:left="1143" w:hanging="360"/>
      </w:pPr>
      <w:rPr>
        <w:rFonts w:ascii="Times New Roman" w:eastAsia="Times New Roman" w:hAnsi="Times New Roman" w:hint="default"/>
      </w:rPr>
    </w:lvl>
    <w:lvl w:ilvl="1" w:tplc="04190003" w:tentative="1">
      <w:start w:val="1"/>
      <w:numFmt w:val="bullet"/>
      <w:lvlText w:val="o"/>
      <w:lvlJc w:val="left"/>
      <w:pPr>
        <w:tabs>
          <w:tab w:val="num" w:pos="1863"/>
        </w:tabs>
        <w:ind w:left="1863" w:hanging="360"/>
      </w:pPr>
      <w:rPr>
        <w:rFonts w:ascii="Courier New" w:hAnsi="Courier New" w:hint="default"/>
      </w:rPr>
    </w:lvl>
    <w:lvl w:ilvl="2" w:tplc="04190005" w:tentative="1">
      <w:start w:val="1"/>
      <w:numFmt w:val="bullet"/>
      <w:lvlText w:val=""/>
      <w:lvlJc w:val="left"/>
      <w:pPr>
        <w:tabs>
          <w:tab w:val="num" w:pos="2583"/>
        </w:tabs>
        <w:ind w:left="2583" w:hanging="360"/>
      </w:pPr>
      <w:rPr>
        <w:rFonts w:ascii="Wingdings" w:hAnsi="Wingdings" w:hint="default"/>
      </w:rPr>
    </w:lvl>
    <w:lvl w:ilvl="3" w:tplc="04190001" w:tentative="1">
      <w:start w:val="1"/>
      <w:numFmt w:val="bullet"/>
      <w:lvlText w:val=""/>
      <w:lvlJc w:val="left"/>
      <w:pPr>
        <w:tabs>
          <w:tab w:val="num" w:pos="3303"/>
        </w:tabs>
        <w:ind w:left="3303" w:hanging="360"/>
      </w:pPr>
      <w:rPr>
        <w:rFonts w:ascii="Symbol" w:hAnsi="Symbol" w:hint="default"/>
      </w:rPr>
    </w:lvl>
    <w:lvl w:ilvl="4" w:tplc="04190003" w:tentative="1">
      <w:start w:val="1"/>
      <w:numFmt w:val="bullet"/>
      <w:lvlText w:val="o"/>
      <w:lvlJc w:val="left"/>
      <w:pPr>
        <w:tabs>
          <w:tab w:val="num" w:pos="4023"/>
        </w:tabs>
        <w:ind w:left="4023" w:hanging="360"/>
      </w:pPr>
      <w:rPr>
        <w:rFonts w:ascii="Courier New" w:hAnsi="Courier New" w:hint="default"/>
      </w:rPr>
    </w:lvl>
    <w:lvl w:ilvl="5" w:tplc="04190005" w:tentative="1">
      <w:start w:val="1"/>
      <w:numFmt w:val="bullet"/>
      <w:lvlText w:val=""/>
      <w:lvlJc w:val="left"/>
      <w:pPr>
        <w:tabs>
          <w:tab w:val="num" w:pos="4743"/>
        </w:tabs>
        <w:ind w:left="4743" w:hanging="360"/>
      </w:pPr>
      <w:rPr>
        <w:rFonts w:ascii="Wingdings" w:hAnsi="Wingdings" w:hint="default"/>
      </w:rPr>
    </w:lvl>
    <w:lvl w:ilvl="6" w:tplc="04190001" w:tentative="1">
      <w:start w:val="1"/>
      <w:numFmt w:val="bullet"/>
      <w:lvlText w:val=""/>
      <w:lvlJc w:val="left"/>
      <w:pPr>
        <w:tabs>
          <w:tab w:val="num" w:pos="5463"/>
        </w:tabs>
        <w:ind w:left="5463" w:hanging="360"/>
      </w:pPr>
      <w:rPr>
        <w:rFonts w:ascii="Symbol" w:hAnsi="Symbol" w:hint="default"/>
      </w:rPr>
    </w:lvl>
    <w:lvl w:ilvl="7" w:tplc="04190003" w:tentative="1">
      <w:start w:val="1"/>
      <w:numFmt w:val="bullet"/>
      <w:lvlText w:val="o"/>
      <w:lvlJc w:val="left"/>
      <w:pPr>
        <w:tabs>
          <w:tab w:val="num" w:pos="6183"/>
        </w:tabs>
        <w:ind w:left="6183" w:hanging="360"/>
      </w:pPr>
      <w:rPr>
        <w:rFonts w:ascii="Courier New" w:hAnsi="Courier New" w:hint="default"/>
      </w:rPr>
    </w:lvl>
    <w:lvl w:ilvl="8" w:tplc="04190005" w:tentative="1">
      <w:start w:val="1"/>
      <w:numFmt w:val="bullet"/>
      <w:lvlText w:val=""/>
      <w:lvlJc w:val="left"/>
      <w:pPr>
        <w:tabs>
          <w:tab w:val="num" w:pos="6903"/>
        </w:tabs>
        <w:ind w:left="6903" w:hanging="360"/>
      </w:pPr>
      <w:rPr>
        <w:rFonts w:ascii="Wingdings" w:hAnsi="Wingdings" w:hint="default"/>
      </w:rPr>
    </w:lvl>
  </w:abstractNum>
  <w:abstractNum w:abstractNumId="7">
    <w:nsid w:val="47402EC3"/>
    <w:multiLevelType w:val="hybridMultilevel"/>
    <w:tmpl w:val="FEDCF4D8"/>
    <w:lvl w:ilvl="0" w:tplc="E04C5DC6">
      <w:start w:val="2"/>
      <w:numFmt w:val="bullet"/>
      <w:lvlText w:val="-"/>
      <w:lvlJc w:val="left"/>
      <w:pPr>
        <w:ind w:left="360" w:hanging="360"/>
      </w:pPr>
      <w:rPr>
        <w:rFonts w:ascii="Times New Roman" w:eastAsia="Times New Roman" w:hAnsi="Times New Roman" w:hint="default"/>
        <w:b/>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4B83277D"/>
    <w:multiLevelType w:val="hybridMultilevel"/>
    <w:tmpl w:val="595C8514"/>
    <w:lvl w:ilvl="0" w:tplc="5262F152">
      <w:start w:val="1"/>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9">
    <w:nsid w:val="50187A3A"/>
    <w:multiLevelType w:val="hybridMultilevel"/>
    <w:tmpl w:val="1C96EEA6"/>
    <w:lvl w:ilvl="0" w:tplc="EDAEB48E">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nsid w:val="51E45A4D"/>
    <w:multiLevelType w:val="hybridMultilevel"/>
    <w:tmpl w:val="F9FE2D9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70654D3"/>
    <w:multiLevelType w:val="hybridMultilevel"/>
    <w:tmpl w:val="CD443A8C"/>
    <w:lvl w:ilvl="0" w:tplc="D42E9404">
      <w:start w:val="1"/>
      <w:numFmt w:val="bullet"/>
      <w:lvlText w:val="-"/>
      <w:lvlJc w:val="left"/>
      <w:pPr>
        <w:ind w:left="720" w:hanging="360"/>
      </w:pPr>
      <w:rPr>
        <w:rFonts w:ascii="Times New Roman" w:eastAsia="Times New Roman" w:hAnsi="Times New Roman"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59415589"/>
    <w:multiLevelType w:val="hybridMultilevel"/>
    <w:tmpl w:val="4C1A0126"/>
    <w:lvl w:ilvl="0" w:tplc="06F8C4CC">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E0A6D1C"/>
    <w:multiLevelType w:val="hybridMultilevel"/>
    <w:tmpl w:val="06D8F8BE"/>
    <w:lvl w:ilvl="0" w:tplc="89C0F2B0">
      <w:numFmt w:val="bullet"/>
      <w:lvlText w:val="-"/>
      <w:lvlJc w:val="left"/>
      <w:pPr>
        <w:tabs>
          <w:tab w:val="num" w:pos="1065"/>
        </w:tabs>
        <w:ind w:left="1065" w:hanging="360"/>
      </w:pPr>
      <w:rPr>
        <w:rFonts w:ascii="Times New Roman" w:eastAsia="Times New Roman" w:hAnsi="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4">
    <w:nsid w:val="642702A9"/>
    <w:multiLevelType w:val="multilevel"/>
    <w:tmpl w:val="8D4C18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6592D3D"/>
    <w:multiLevelType w:val="hybridMultilevel"/>
    <w:tmpl w:val="EF5ADB66"/>
    <w:lvl w:ilvl="0" w:tplc="86E0BEE6">
      <w:start w:val="1"/>
      <w:numFmt w:val="bullet"/>
      <w:lvlText w:val="-"/>
      <w:lvlJc w:val="left"/>
      <w:pPr>
        <w:tabs>
          <w:tab w:val="num" w:pos="1635"/>
        </w:tabs>
        <w:ind w:left="1635" w:hanging="915"/>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6">
    <w:nsid w:val="715C2ECD"/>
    <w:multiLevelType w:val="multilevel"/>
    <w:tmpl w:val="628607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5"/>
  </w:num>
  <w:num w:numId="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3"/>
  </w:num>
  <w:num w:numId="8">
    <w:abstractNumId w:val="9"/>
  </w:num>
  <w:num w:numId="9">
    <w:abstractNumId w:val="12"/>
  </w:num>
  <w:num w:numId="10">
    <w:abstractNumId w:val="2"/>
  </w:num>
  <w:num w:numId="11">
    <w:abstractNumId w:val="10"/>
  </w:num>
  <w:num w:numId="12">
    <w:abstractNumId w:val="5"/>
  </w:num>
  <w:num w:numId="13">
    <w:abstractNumId w:val="7"/>
  </w:num>
  <w:num w:numId="14">
    <w:abstractNumId w:val="4"/>
  </w:num>
  <w:num w:numId="15">
    <w:abstractNumId w:val="11"/>
  </w:num>
  <w:num w:numId="16">
    <w:abstractNumId w:val="1"/>
  </w:num>
  <w:num w:numId="17">
    <w:abstractNumId w:val="14"/>
  </w:num>
  <w:num w:numId="18">
    <w:abstractNumId w:val="16"/>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stylePaneFormatFilter w:val="3F01"/>
  <w:defaultTabStop w:val="708"/>
  <w:hyphenationZone w:val="357"/>
  <w:characterSpacingControl w:val="doNotCompress"/>
  <w:compat/>
  <w:rsids>
    <w:rsidRoot w:val="00B460BC"/>
    <w:rsid w:val="00000193"/>
    <w:rsid w:val="00001D60"/>
    <w:rsid w:val="00001D64"/>
    <w:rsid w:val="00001FAA"/>
    <w:rsid w:val="00002946"/>
    <w:rsid w:val="00002E94"/>
    <w:rsid w:val="00003505"/>
    <w:rsid w:val="0000390E"/>
    <w:rsid w:val="00004C60"/>
    <w:rsid w:val="00004CFA"/>
    <w:rsid w:val="00004E0A"/>
    <w:rsid w:val="00004FA4"/>
    <w:rsid w:val="000056D2"/>
    <w:rsid w:val="0000570F"/>
    <w:rsid w:val="00005752"/>
    <w:rsid w:val="000063F2"/>
    <w:rsid w:val="00006A3F"/>
    <w:rsid w:val="00010DF4"/>
    <w:rsid w:val="000116B5"/>
    <w:rsid w:val="00012425"/>
    <w:rsid w:val="000124D6"/>
    <w:rsid w:val="00012519"/>
    <w:rsid w:val="00012ED7"/>
    <w:rsid w:val="00013219"/>
    <w:rsid w:val="0001416A"/>
    <w:rsid w:val="000149BB"/>
    <w:rsid w:val="00014CC1"/>
    <w:rsid w:val="000157C8"/>
    <w:rsid w:val="00015D60"/>
    <w:rsid w:val="00016659"/>
    <w:rsid w:val="00016C83"/>
    <w:rsid w:val="00020612"/>
    <w:rsid w:val="00021CC1"/>
    <w:rsid w:val="000225E3"/>
    <w:rsid w:val="000231C4"/>
    <w:rsid w:val="000240FF"/>
    <w:rsid w:val="00025AC8"/>
    <w:rsid w:val="00025CC6"/>
    <w:rsid w:val="00026173"/>
    <w:rsid w:val="00026D56"/>
    <w:rsid w:val="0002703A"/>
    <w:rsid w:val="00027B79"/>
    <w:rsid w:val="00027CDB"/>
    <w:rsid w:val="0003082D"/>
    <w:rsid w:val="00031322"/>
    <w:rsid w:val="0003165B"/>
    <w:rsid w:val="00031699"/>
    <w:rsid w:val="00031B10"/>
    <w:rsid w:val="0003366C"/>
    <w:rsid w:val="00034190"/>
    <w:rsid w:val="00034DA3"/>
    <w:rsid w:val="00034DAF"/>
    <w:rsid w:val="0003525E"/>
    <w:rsid w:val="00035AF2"/>
    <w:rsid w:val="00035B77"/>
    <w:rsid w:val="0003602F"/>
    <w:rsid w:val="00036150"/>
    <w:rsid w:val="000362A3"/>
    <w:rsid w:val="00036368"/>
    <w:rsid w:val="000366B9"/>
    <w:rsid w:val="000379C3"/>
    <w:rsid w:val="00037EE3"/>
    <w:rsid w:val="0004070D"/>
    <w:rsid w:val="000409BB"/>
    <w:rsid w:val="00041128"/>
    <w:rsid w:val="00041E66"/>
    <w:rsid w:val="00042285"/>
    <w:rsid w:val="0004251D"/>
    <w:rsid w:val="000434CD"/>
    <w:rsid w:val="000441B2"/>
    <w:rsid w:val="0004421F"/>
    <w:rsid w:val="00044FBB"/>
    <w:rsid w:val="000451DD"/>
    <w:rsid w:val="000455EE"/>
    <w:rsid w:val="00046FA8"/>
    <w:rsid w:val="00047000"/>
    <w:rsid w:val="0004762D"/>
    <w:rsid w:val="000479FA"/>
    <w:rsid w:val="00047F56"/>
    <w:rsid w:val="000506D2"/>
    <w:rsid w:val="000507AC"/>
    <w:rsid w:val="00050C65"/>
    <w:rsid w:val="0005198E"/>
    <w:rsid w:val="0005254F"/>
    <w:rsid w:val="00052A6E"/>
    <w:rsid w:val="00052C6D"/>
    <w:rsid w:val="00053220"/>
    <w:rsid w:val="00053395"/>
    <w:rsid w:val="000533B3"/>
    <w:rsid w:val="0005455D"/>
    <w:rsid w:val="00055756"/>
    <w:rsid w:val="00055819"/>
    <w:rsid w:val="00055870"/>
    <w:rsid w:val="00055FE1"/>
    <w:rsid w:val="000561FC"/>
    <w:rsid w:val="0005693F"/>
    <w:rsid w:val="0005799E"/>
    <w:rsid w:val="0006013B"/>
    <w:rsid w:val="00060735"/>
    <w:rsid w:val="00061CAD"/>
    <w:rsid w:val="00061CE0"/>
    <w:rsid w:val="0006223C"/>
    <w:rsid w:val="000625AF"/>
    <w:rsid w:val="00062A12"/>
    <w:rsid w:val="00062E70"/>
    <w:rsid w:val="00063760"/>
    <w:rsid w:val="00065444"/>
    <w:rsid w:val="00065B3F"/>
    <w:rsid w:val="00065F09"/>
    <w:rsid w:val="00067A3C"/>
    <w:rsid w:val="00067A77"/>
    <w:rsid w:val="00067CB3"/>
    <w:rsid w:val="00070274"/>
    <w:rsid w:val="00070322"/>
    <w:rsid w:val="00072624"/>
    <w:rsid w:val="00072CF0"/>
    <w:rsid w:val="000736F8"/>
    <w:rsid w:val="00073972"/>
    <w:rsid w:val="00074757"/>
    <w:rsid w:val="00074AAE"/>
    <w:rsid w:val="00074CAC"/>
    <w:rsid w:val="0007517D"/>
    <w:rsid w:val="000763A4"/>
    <w:rsid w:val="00076B3A"/>
    <w:rsid w:val="00076DF2"/>
    <w:rsid w:val="00076EC9"/>
    <w:rsid w:val="0007769A"/>
    <w:rsid w:val="000801FF"/>
    <w:rsid w:val="00080C96"/>
    <w:rsid w:val="00080DF2"/>
    <w:rsid w:val="00083487"/>
    <w:rsid w:val="00083F43"/>
    <w:rsid w:val="0008487B"/>
    <w:rsid w:val="00084F11"/>
    <w:rsid w:val="0008530D"/>
    <w:rsid w:val="000857CA"/>
    <w:rsid w:val="00085A2E"/>
    <w:rsid w:val="00085E55"/>
    <w:rsid w:val="000866A0"/>
    <w:rsid w:val="00086B41"/>
    <w:rsid w:val="00086B42"/>
    <w:rsid w:val="00086E8C"/>
    <w:rsid w:val="00087504"/>
    <w:rsid w:val="00087B77"/>
    <w:rsid w:val="000903E9"/>
    <w:rsid w:val="0009052A"/>
    <w:rsid w:val="000907F0"/>
    <w:rsid w:val="000910BA"/>
    <w:rsid w:val="000911E1"/>
    <w:rsid w:val="000912A5"/>
    <w:rsid w:val="00093249"/>
    <w:rsid w:val="000938EE"/>
    <w:rsid w:val="000941FF"/>
    <w:rsid w:val="000942E7"/>
    <w:rsid w:val="00094D06"/>
    <w:rsid w:val="00095AC1"/>
    <w:rsid w:val="00095E15"/>
    <w:rsid w:val="00097718"/>
    <w:rsid w:val="00097780"/>
    <w:rsid w:val="000A044B"/>
    <w:rsid w:val="000A19E7"/>
    <w:rsid w:val="000A20E2"/>
    <w:rsid w:val="000A24EB"/>
    <w:rsid w:val="000A2603"/>
    <w:rsid w:val="000A3348"/>
    <w:rsid w:val="000A344E"/>
    <w:rsid w:val="000A479D"/>
    <w:rsid w:val="000A492F"/>
    <w:rsid w:val="000A5897"/>
    <w:rsid w:val="000A5ACE"/>
    <w:rsid w:val="000A5D9F"/>
    <w:rsid w:val="000A5F0E"/>
    <w:rsid w:val="000A6664"/>
    <w:rsid w:val="000A74C9"/>
    <w:rsid w:val="000A7FA3"/>
    <w:rsid w:val="000A7FF3"/>
    <w:rsid w:val="000B06FA"/>
    <w:rsid w:val="000B09A1"/>
    <w:rsid w:val="000B0BD4"/>
    <w:rsid w:val="000B19B8"/>
    <w:rsid w:val="000B1F1E"/>
    <w:rsid w:val="000B25A0"/>
    <w:rsid w:val="000B305C"/>
    <w:rsid w:val="000B3770"/>
    <w:rsid w:val="000B42B9"/>
    <w:rsid w:val="000B55A9"/>
    <w:rsid w:val="000B57C6"/>
    <w:rsid w:val="000B721B"/>
    <w:rsid w:val="000C0B6E"/>
    <w:rsid w:val="000C136A"/>
    <w:rsid w:val="000C2E56"/>
    <w:rsid w:val="000C3962"/>
    <w:rsid w:val="000C3989"/>
    <w:rsid w:val="000C4B0A"/>
    <w:rsid w:val="000C4D58"/>
    <w:rsid w:val="000C4E39"/>
    <w:rsid w:val="000C5459"/>
    <w:rsid w:val="000C548D"/>
    <w:rsid w:val="000C56CB"/>
    <w:rsid w:val="000C5E69"/>
    <w:rsid w:val="000C61D1"/>
    <w:rsid w:val="000C6898"/>
    <w:rsid w:val="000D095E"/>
    <w:rsid w:val="000D0C0A"/>
    <w:rsid w:val="000D0D1E"/>
    <w:rsid w:val="000D0F11"/>
    <w:rsid w:val="000D114D"/>
    <w:rsid w:val="000D27D3"/>
    <w:rsid w:val="000D3EC8"/>
    <w:rsid w:val="000D490B"/>
    <w:rsid w:val="000D52E0"/>
    <w:rsid w:val="000D5368"/>
    <w:rsid w:val="000D71D4"/>
    <w:rsid w:val="000D7BDE"/>
    <w:rsid w:val="000D7BE3"/>
    <w:rsid w:val="000E033C"/>
    <w:rsid w:val="000E156E"/>
    <w:rsid w:val="000E1D27"/>
    <w:rsid w:val="000E21A0"/>
    <w:rsid w:val="000E230B"/>
    <w:rsid w:val="000E2478"/>
    <w:rsid w:val="000E280F"/>
    <w:rsid w:val="000E2C08"/>
    <w:rsid w:val="000E36A0"/>
    <w:rsid w:val="000E3DB8"/>
    <w:rsid w:val="000E549A"/>
    <w:rsid w:val="000E5DE9"/>
    <w:rsid w:val="000E68EB"/>
    <w:rsid w:val="000F0822"/>
    <w:rsid w:val="000F0C4A"/>
    <w:rsid w:val="000F0FE4"/>
    <w:rsid w:val="000F139F"/>
    <w:rsid w:val="000F13B7"/>
    <w:rsid w:val="000F15D6"/>
    <w:rsid w:val="000F182C"/>
    <w:rsid w:val="000F20CE"/>
    <w:rsid w:val="000F2B66"/>
    <w:rsid w:val="000F3DB2"/>
    <w:rsid w:val="000F40A2"/>
    <w:rsid w:val="000F42F4"/>
    <w:rsid w:val="000F4443"/>
    <w:rsid w:val="000F4D0D"/>
    <w:rsid w:val="000F52F0"/>
    <w:rsid w:val="000F573B"/>
    <w:rsid w:val="000F6031"/>
    <w:rsid w:val="000F6825"/>
    <w:rsid w:val="000F6C7E"/>
    <w:rsid w:val="000F7B4B"/>
    <w:rsid w:val="001003E4"/>
    <w:rsid w:val="001011D9"/>
    <w:rsid w:val="00101DC7"/>
    <w:rsid w:val="001025AA"/>
    <w:rsid w:val="001032BB"/>
    <w:rsid w:val="0010373D"/>
    <w:rsid w:val="00103745"/>
    <w:rsid w:val="00103C28"/>
    <w:rsid w:val="00103E2E"/>
    <w:rsid w:val="00104297"/>
    <w:rsid w:val="00104705"/>
    <w:rsid w:val="00105858"/>
    <w:rsid w:val="00105FEF"/>
    <w:rsid w:val="001060A8"/>
    <w:rsid w:val="00106156"/>
    <w:rsid w:val="00107FF7"/>
    <w:rsid w:val="001101D0"/>
    <w:rsid w:val="001107AE"/>
    <w:rsid w:val="00110986"/>
    <w:rsid w:val="00110A1D"/>
    <w:rsid w:val="00111261"/>
    <w:rsid w:val="00111990"/>
    <w:rsid w:val="00111EDB"/>
    <w:rsid w:val="00112C01"/>
    <w:rsid w:val="00112F8C"/>
    <w:rsid w:val="001133CF"/>
    <w:rsid w:val="001134F6"/>
    <w:rsid w:val="0011428A"/>
    <w:rsid w:val="001145D1"/>
    <w:rsid w:val="001152CE"/>
    <w:rsid w:val="0011556E"/>
    <w:rsid w:val="0011561D"/>
    <w:rsid w:val="0011593D"/>
    <w:rsid w:val="00116055"/>
    <w:rsid w:val="00116CCD"/>
    <w:rsid w:val="001173BA"/>
    <w:rsid w:val="00120B27"/>
    <w:rsid w:val="0012136A"/>
    <w:rsid w:val="001214A7"/>
    <w:rsid w:val="0012171F"/>
    <w:rsid w:val="001219D7"/>
    <w:rsid w:val="00121E83"/>
    <w:rsid w:val="00121FC8"/>
    <w:rsid w:val="001223B3"/>
    <w:rsid w:val="00122A1D"/>
    <w:rsid w:val="00122ACE"/>
    <w:rsid w:val="00122B33"/>
    <w:rsid w:val="00122C08"/>
    <w:rsid w:val="001233A3"/>
    <w:rsid w:val="00123603"/>
    <w:rsid w:val="00123DCC"/>
    <w:rsid w:val="00124408"/>
    <w:rsid w:val="0012457D"/>
    <w:rsid w:val="0012481B"/>
    <w:rsid w:val="001248C6"/>
    <w:rsid w:val="00125FCD"/>
    <w:rsid w:val="00126763"/>
    <w:rsid w:val="0013012F"/>
    <w:rsid w:val="00130C8D"/>
    <w:rsid w:val="00130E3B"/>
    <w:rsid w:val="00131D3F"/>
    <w:rsid w:val="00131DBE"/>
    <w:rsid w:val="00131FD8"/>
    <w:rsid w:val="00132947"/>
    <w:rsid w:val="00133D22"/>
    <w:rsid w:val="00133E06"/>
    <w:rsid w:val="001340A3"/>
    <w:rsid w:val="001342AF"/>
    <w:rsid w:val="00135184"/>
    <w:rsid w:val="001352AD"/>
    <w:rsid w:val="00135863"/>
    <w:rsid w:val="00135C1F"/>
    <w:rsid w:val="00135F15"/>
    <w:rsid w:val="0013764C"/>
    <w:rsid w:val="00137C28"/>
    <w:rsid w:val="001406EB"/>
    <w:rsid w:val="00140CA8"/>
    <w:rsid w:val="00141524"/>
    <w:rsid w:val="00141666"/>
    <w:rsid w:val="00141FB9"/>
    <w:rsid w:val="0014215F"/>
    <w:rsid w:val="00142BBA"/>
    <w:rsid w:val="0014409C"/>
    <w:rsid w:val="00144A5E"/>
    <w:rsid w:val="00144CD9"/>
    <w:rsid w:val="00144D48"/>
    <w:rsid w:val="00144E9D"/>
    <w:rsid w:val="00144ED9"/>
    <w:rsid w:val="00144EE7"/>
    <w:rsid w:val="00145936"/>
    <w:rsid w:val="00145C4B"/>
    <w:rsid w:val="00145D8A"/>
    <w:rsid w:val="00145E8F"/>
    <w:rsid w:val="00146D18"/>
    <w:rsid w:val="0014744D"/>
    <w:rsid w:val="00147BB1"/>
    <w:rsid w:val="00151FFA"/>
    <w:rsid w:val="00152D80"/>
    <w:rsid w:val="00153173"/>
    <w:rsid w:val="001531F6"/>
    <w:rsid w:val="0015351B"/>
    <w:rsid w:val="00153637"/>
    <w:rsid w:val="001543AA"/>
    <w:rsid w:val="00154CEF"/>
    <w:rsid w:val="00156392"/>
    <w:rsid w:val="00156548"/>
    <w:rsid w:val="00156AB3"/>
    <w:rsid w:val="00157003"/>
    <w:rsid w:val="001570B1"/>
    <w:rsid w:val="00157894"/>
    <w:rsid w:val="00157C47"/>
    <w:rsid w:val="00161C38"/>
    <w:rsid w:val="00161CF4"/>
    <w:rsid w:val="00162959"/>
    <w:rsid w:val="00163C9D"/>
    <w:rsid w:val="00164C75"/>
    <w:rsid w:val="00164E32"/>
    <w:rsid w:val="00165279"/>
    <w:rsid w:val="00165A3E"/>
    <w:rsid w:val="001668DB"/>
    <w:rsid w:val="001673F0"/>
    <w:rsid w:val="00167BC9"/>
    <w:rsid w:val="00167F1D"/>
    <w:rsid w:val="001707B7"/>
    <w:rsid w:val="00170D96"/>
    <w:rsid w:val="00171190"/>
    <w:rsid w:val="00171E79"/>
    <w:rsid w:val="00171EC9"/>
    <w:rsid w:val="0017265F"/>
    <w:rsid w:val="00172973"/>
    <w:rsid w:val="001737BF"/>
    <w:rsid w:val="00173E1A"/>
    <w:rsid w:val="0017401D"/>
    <w:rsid w:val="001753D8"/>
    <w:rsid w:val="00175E1C"/>
    <w:rsid w:val="00176B86"/>
    <w:rsid w:val="00176BD5"/>
    <w:rsid w:val="0017713E"/>
    <w:rsid w:val="00177987"/>
    <w:rsid w:val="00177A1A"/>
    <w:rsid w:val="00177EFD"/>
    <w:rsid w:val="00180006"/>
    <w:rsid w:val="001801CD"/>
    <w:rsid w:val="0018033D"/>
    <w:rsid w:val="00180BB9"/>
    <w:rsid w:val="00180CDB"/>
    <w:rsid w:val="001821E1"/>
    <w:rsid w:val="00182CF8"/>
    <w:rsid w:val="001834CB"/>
    <w:rsid w:val="0018390A"/>
    <w:rsid w:val="00185790"/>
    <w:rsid w:val="00185C1F"/>
    <w:rsid w:val="00186867"/>
    <w:rsid w:val="00186E3D"/>
    <w:rsid w:val="00187039"/>
    <w:rsid w:val="00187839"/>
    <w:rsid w:val="001901BA"/>
    <w:rsid w:val="001907FA"/>
    <w:rsid w:val="00190D45"/>
    <w:rsid w:val="001911DB"/>
    <w:rsid w:val="001912A2"/>
    <w:rsid w:val="001918CA"/>
    <w:rsid w:val="001926E1"/>
    <w:rsid w:val="00192DA0"/>
    <w:rsid w:val="00193CD2"/>
    <w:rsid w:val="00194065"/>
    <w:rsid w:val="0019427E"/>
    <w:rsid w:val="00194362"/>
    <w:rsid w:val="001951B4"/>
    <w:rsid w:val="00195205"/>
    <w:rsid w:val="00195D6C"/>
    <w:rsid w:val="001965E6"/>
    <w:rsid w:val="00196B19"/>
    <w:rsid w:val="0019703E"/>
    <w:rsid w:val="001973F5"/>
    <w:rsid w:val="00197AD9"/>
    <w:rsid w:val="001A031F"/>
    <w:rsid w:val="001A12C6"/>
    <w:rsid w:val="001A1588"/>
    <w:rsid w:val="001A215A"/>
    <w:rsid w:val="001A257F"/>
    <w:rsid w:val="001A2A7A"/>
    <w:rsid w:val="001A3AB1"/>
    <w:rsid w:val="001A3C10"/>
    <w:rsid w:val="001A4016"/>
    <w:rsid w:val="001A404A"/>
    <w:rsid w:val="001A47F1"/>
    <w:rsid w:val="001A480F"/>
    <w:rsid w:val="001A48A8"/>
    <w:rsid w:val="001A5F4A"/>
    <w:rsid w:val="001A647A"/>
    <w:rsid w:val="001A647C"/>
    <w:rsid w:val="001A6928"/>
    <w:rsid w:val="001A79BA"/>
    <w:rsid w:val="001A7A16"/>
    <w:rsid w:val="001A7B74"/>
    <w:rsid w:val="001B09C6"/>
    <w:rsid w:val="001B0E62"/>
    <w:rsid w:val="001B0F50"/>
    <w:rsid w:val="001B12E1"/>
    <w:rsid w:val="001B1B68"/>
    <w:rsid w:val="001B1BE4"/>
    <w:rsid w:val="001B1EED"/>
    <w:rsid w:val="001B2DF1"/>
    <w:rsid w:val="001B32F6"/>
    <w:rsid w:val="001B370A"/>
    <w:rsid w:val="001B3957"/>
    <w:rsid w:val="001B46D3"/>
    <w:rsid w:val="001B5BF6"/>
    <w:rsid w:val="001B6132"/>
    <w:rsid w:val="001B6212"/>
    <w:rsid w:val="001B6927"/>
    <w:rsid w:val="001B6E46"/>
    <w:rsid w:val="001B77F1"/>
    <w:rsid w:val="001B7B61"/>
    <w:rsid w:val="001B7CAC"/>
    <w:rsid w:val="001B7FC3"/>
    <w:rsid w:val="001C068B"/>
    <w:rsid w:val="001C0B9C"/>
    <w:rsid w:val="001C0E17"/>
    <w:rsid w:val="001C1006"/>
    <w:rsid w:val="001C2360"/>
    <w:rsid w:val="001C26F2"/>
    <w:rsid w:val="001C2A54"/>
    <w:rsid w:val="001C3083"/>
    <w:rsid w:val="001C36B3"/>
    <w:rsid w:val="001C37A6"/>
    <w:rsid w:val="001C55D1"/>
    <w:rsid w:val="001C57CD"/>
    <w:rsid w:val="001C6586"/>
    <w:rsid w:val="001C65CE"/>
    <w:rsid w:val="001C66B4"/>
    <w:rsid w:val="001C72F7"/>
    <w:rsid w:val="001C7634"/>
    <w:rsid w:val="001C7D24"/>
    <w:rsid w:val="001C7F8B"/>
    <w:rsid w:val="001D0978"/>
    <w:rsid w:val="001D0C7D"/>
    <w:rsid w:val="001D1887"/>
    <w:rsid w:val="001D26DF"/>
    <w:rsid w:val="001D29AC"/>
    <w:rsid w:val="001D2FC8"/>
    <w:rsid w:val="001D2FE8"/>
    <w:rsid w:val="001D36AC"/>
    <w:rsid w:val="001D3C08"/>
    <w:rsid w:val="001D4200"/>
    <w:rsid w:val="001D422F"/>
    <w:rsid w:val="001D54B7"/>
    <w:rsid w:val="001D59B4"/>
    <w:rsid w:val="001D61F9"/>
    <w:rsid w:val="001D71C2"/>
    <w:rsid w:val="001D78F4"/>
    <w:rsid w:val="001E01BB"/>
    <w:rsid w:val="001E0842"/>
    <w:rsid w:val="001E29DA"/>
    <w:rsid w:val="001E3229"/>
    <w:rsid w:val="001E3CE1"/>
    <w:rsid w:val="001E3D01"/>
    <w:rsid w:val="001E4297"/>
    <w:rsid w:val="001E4460"/>
    <w:rsid w:val="001E7748"/>
    <w:rsid w:val="001E7863"/>
    <w:rsid w:val="001F05CB"/>
    <w:rsid w:val="001F0867"/>
    <w:rsid w:val="001F1133"/>
    <w:rsid w:val="001F1A1A"/>
    <w:rsid w:val="001F2395"/>
    <w:rsid w:val="001F3C33"/>
    <w:rsid w:val="001F404C"/>
    <w:rsid w:val="001F4407"/>
    <w:rsid w:val="001F44C0"/>
    <w:rsid w:val="001F49F9"/>
    <w:rsid w:val="001F5566"/>
    <w:rsid w:val="001F57A1"/>
    <w:rsid w:val="001F6195"/>
    <w:rsid w:val="001F79ED"/>
    <w:rsid w:val="001F7FBD"/>
    <w:rsid w:val="00200367"/>
    <w:rsid w:val="00200C3E"/>
    <w:rsid w:val="00200EE0"/>
    <w:rsid w:val="00201A7D"/>
    <w:rsid w:val="00201B28"/>
    <w:rsid w:val="00201BF8"/>
    <w:rsid w:val="00202481"/>
    <w:rsid w:val="0020252B"/>
    <w:rsid w:val="00202C43"/>
    <w:rsid w:val="002033BE"/>
    <w:rsid w:val="002036CA"/>
    <w:rsid w:val="00203C03"/>
    <w:rsid w:val="0020493A"/>
    <w:rsid w:val="002057A2"/>
    <w:rsid w:val="00205E44"/>
    <w:rsid w:val="002065D4"/>
    <w:rsid w:val="00206651"/>
    <w:rsid w:val="002071D2"/>
    <w:rsid w:val="00207F6A"/>
    <w:rsid w:val="00210C2B"/>
    <w:rsid w:val="00211905"/>
    <w:rsid w:val="00212635"/>
    <w:rsid w:val="002126FE"/>
    <w:rsid w:val="0021361E"/>
    <w:rsid w:val="00214097"/>
    <w:rsid w:val="00214CAA"/>
    <w:rsid w:val="00215097"/>
    <w:rsid w:val="002159FE"/>
    <w:rsid w:val="00215B2C"/>
    <w:rsid w:val="00215B33"/>
    <w:rsid w:val="00215E0E"/>
    <w:rsid w:val="002163E8"/>
    <w:rsid w:val="00216DD6"/>
    <w:rsid w:val="00217AEF"/>
    <w:rsid w:val="00217B80"/>
    <w:rsid w:val="00220F80"/>
    <w:rsid w:val="002224EC"/>
    <w:rsid w:val="002235E7"/>
    <w:rsid w:val="00223BC5"/>
    <w:rsid w:val="0022428D"/>
    <w:rsid w:val="002243E4"/>
    <w:rsid w:val="002250C5"/>
    <w:rsid w:val="00225404"/>
    <w:rsid w:val="00225669"/>
    <w:rsid w:val="00227C51"/>
    <w:rsid w:val="00230373"/>
    <w:rsid w:val="002305E3"/>
    <w:rsid w:val="002305E4"/>
    <w:rsid w:val="00230C54"/>
    <w:rsid w:val="00232A92"/>
    <w:rsid w:val="0023340D"/>
    <w:rsid w:val="002334EC"/>
    <w:rsid w:val="00233E5F"/>
    <w:rsid w:val="0023410C"/>
    <w:rsid w:val="00234464"/>
    <w:rsid w:val="00234921"/>
    <w:rsid w:val="00234B60"/>
    <w:rsid w:val="00234D5A"/>
    <w:rsid w:val="00234E43"/>
    <w:rsid w:val="00234F59"/>
    <w:rsid w:val="00235AC3"/>
    <w:rsid w:val="0023656E"/>
    <w:rsid w:val="002366A8"/>
    <w:rsid w:val="00236ABF"/>
    <w:rsid w:val="00236F8A"/>
    <w:rsid w:val="00237511"/>
    <w:rsid w:val="00237C55"/>
    <w:rsid w:val="00237E34"/>
    <w:rsid w:val="00237F7A"/>
    <w:rsid w:val="00240592"/>
    <w:rsid w:val="00241CEE"/>
    <w:rsid w:val="002429E9"/>
    <w:rsid w:val="00242A93"/>
    <w:rsid w:val="002438DF"/>
    <w:rsid w:val="00243F76"/>
    <w:rsid w:val="00244F83"/>
    <w:rsid w:val="00245228"/>
    <w:rsid w:val="00245352"/>
    <w:rsid w:val="00245B94"/>
    <w:rsid w:val="002466CB"/>
    <w:rsid w:val="00246738"/>
    <w:rsid w:val="00246BC0"/>
    <w:rsid w:val="00246D3D"/>
    <w:rsid w:val="00247407"/>
    <w:rsid w:val="00250752"/>
    <w:rsid w:val="00250B81"/>
    <w:rsid w:val="002510BB"/>
    <w:rsid w:val="002510E5"/>
    <w:rsid w:val="00252E9A"/>
    <w:rsid w:val="0025408F"/>
    <w:rsid w:val="002542BA"/>
    <w:rsid w:val="0025438F"/>
    <w:rsid w:val="00254CBC"/>
    <w:rsid w:val="00254D8A"/>
    <w:rsid w:val="0025613D"/>
    <w:rsid w:val="00256A36"/>
    <w:rsid w:val="00256C42"/>
    <w:rsid w:val="0025763D"/>
    <w:rsid w:val="00257E52"/>
    <w:rsid w:val="00257E7D"/>
    <w:rsid w:val="00260677"/>
    <w:rsid w:val="00262981"/>
    <w:rsid w:val="00262B37"/>
    <w:rsid w:val="002631A3"/>
    <w:rsid w:val="00263935"/>
    <w:rsid w:val="00263A32"/>
    <w:rsid w:val="002649A1"/>
    <w:rsid w:val="00264C1E"/>
    <w:rsid w:val="00264DA7"/>
    <w:rsid w:val="00265897"/>
    <w:rsid w:val="00266489"/>
    <w:rsid w:val="002664E1"/>
    <w:rsid w:val="0026677E"/>
    <w:rsid w:val="00270788"/>
    <w:rsid w:val="00270A88"/>
    <w:rsid w:val="002710DD"/>
    <w:rsid w:val="002718AA"/>
    <w:rsid w:val="00271E4F"/>
    <w:rsid w:val="00272F1D"/>
    <w:rsid w:val="002734D8"/>
    <w:rsid w:val="00273CCE"/>
    <w:rsid w:val="0027402A"/>
    <w:rsid w:val="00275262"/>
    <w:rsid w:val="00275EAD"/>
    <w:rsid w:val="00275F6C"/>
    <w:rsid w:val="002762AA"/>
    <w:rsid w:val="00276AA9"/>
    <w:rsid w:val="00276E09"/>
    <w:rsid w:val="00277B2D"/>
    <w:rsid w:val="0028014E"/>
    <w:rsid w:val="00280CAC"/>
    <w:rsid w:val="00280FA2"/>
    <w:rsid w:val="0028147F"/>
    <w:rsid w:val="00281962"/>
    <w:rsid w:val="00281BBE"/>
    <w:rsid w:val="00281E3B"/>
    <w:rsid w:val="002825AA"/>
    <w:rsid w:val="00282AF8"/>
    <w:rsid w:val="00282EE7"/>
    <w:rsid w:val="00282F49"/>
    <w:rsid w:val="00283969"/>
    <w:rsid w:val="002844B6"/>
    <w:rsid w:val="00285439"/>
    <w:rsid w:val="002860B0"/>
    <w:rsid w:val="00286A23"/>
    <w:rsid w:val="00286E32"/>
    <w:rsid w:val="00287107"/>
    <w:rsid w:val="002878C5"/>
    <w:rsid w:val="0029051E"/>
    <w:rsid w:val="002911EC"/>
    <w:rsid w:val="002919D8"/>
    <w:rsid w:val="002937DD"/>
    <w:rsid w:val="002942B9"/>
    <w:rsid w:val="002943CD"/>
    <w:rsid w:val="002946D8"/>
    <w:rsid w:val="00295B1B"/>
    <w:rsid w:val="00295C6C"/>
    <w:rsid w:val="00295F8F"/>
    <w:rsid w:val="00296F84"/>
    <w:rsid w:val="002A0392"/>
    <w:rsid w:val="002A0601"/>
    <w:rsid w:val="002A1181"/>
    <w:rsid w:val="002A148D"/>
    <w:rsid w:val="002A1AED"/>
    <w:rsid w:val="002A1C8F"/>
    <w:rsid w:val="002A2028"/>
    <w:rsid w:val="002A2B25"/>
    <w:rsid w:val="002A2CF1"/>
    <w:rsid w:val="002A3117"/>
    <w:rsid w:val="002A396D"/>
    <w:rsid w:val="002A3E97"/>
    <w:rsid w:val="002A539D"/>
    <w:rsid w:val="002A5984"/>
    <w:rsid w:val="002A5A66"/>
    <w:rsid w:val="002A6388"/>
    <w:rsid w:val="002A63B4"/>
    <w:rsid w:val="002A64E1"/>
    <w:rsid w:val="002A65F7"/>
    <w:rsid w:val="002A6D65"/>
    <w:rsid w:val="002A70CF"/>
    <w:rsid w:val="002A71BC"/>
    <w:rsid w:val="002A78F2"/>
    <w:rsid w:val="002A7E83"/>
    <w:rsid w:val="002B13CB"/>
    <w:rsid w:val="002B1AF5"/>
    <w:rsid w:val="002B1BF6"/>
    <w:rsid w:val="002B2625"/>
    <w:rsid w:val="002B28B7"/>
    <w:rsid w:val="002B31BA"/>
    <w:rsid w:val="002B3A6F"/>
    <w:rsid w:val="002B4117"/>
    <w:rsid w:val="002B4532"/>
    <w:rsid w:val="002B45DF"/>
    <w:rsid w:val="002B5336"/>
    <w:rsid w:val="002B6048"/>
    <w:rsid w:val="002B6F41"/>
    <w:rsid w:val="002C0479"/>
    <w:rsid w:val="002C05A3"/>
    <w:rsid w:val="002C17ED"/>
    <w:rsid w:val="002C1D9A"/>
    <w:rsid w:val="002C2AE8"/>
    <w:rsid w:val="002C359C"/>
    <w:rsid w:val="002C3BD4"/>
    <w:rsid w:val="002C4C44"/>
    <w:rsid w:val="002C4EE1"/>
    <w:rsid w:val="002C5253"/>
    <w:rsid w:val="002C648E"/>
    <w:rsid w:val="002C7146"/>
    <w:rsid w:val="002C7281"/>
    <w:rsid w:val="002C793A"/>
    <w:rsid w:val="002D20E2"/>
    <w:rsid w:val="002D279F"/>
    <w:rsid w:val="002D2A41"/>
    <w:rsid w:val="002D2CD8"/>
    <w:rsid w:val="002D2DAB"/>
    <w:rsid w:val="002D46FD"/>
    <w:rsid w:val="002D5E20"/>
    <w:rsid w:val="002D64F4"/>
    <w:rsid w:val="002D6581"/>
    <w:rsid w:val="002D6717"/>
    <w:rsid w:val="002D706B"/>
    <w:rsid w:val="002D74A4"/>
    <w:rsid w:val="002D75E3"/>
    <w:rsid w:val="002D791C"/>
    <w:rsid w:val="002D7D5B"/>
    <w:rsid w:val="002E004B"/>
    <w:rsid w:val="002E014F"/>
    <w:rsid w:val="002E02BC"/>
    <w:rsid w:val="002E0655"/>
    <w:rsid w:val="002E0749"/>
    <w:rsid w:val="002E15EE"/>
    <w:rsid w:val="002E1FEC"/>
    <w:rsid w:val="002E2420"/>
    <w:rsid w:val="002E2E03"/>
    <w:rsid w:val="002E2EC8"/>
    <w:rsid w:val="002E3BEA"/>
    <w:rsid w:val="002E428E"/>
    <w:rsid w:val="002E42AF"/>
    <w:rsid w:val="002E4AC3"/>
    <w:rsid w:val="002E6894"/>
    <w:rsid w:val="002E6B25"/>
    <w:rsid w:val="002E6BB3"/>
    <w:rsid w:val="002E6E3E"/>
    <w:rsid w:val="002E755F"/>
    <w:rsid w:val="002F02E0"/>
    <w:rsid w:val="002F0A94"/>
    <w:rsid w:val="002F0E2F"/>
    <w:rsid w:val="002F105A"/>
    <w:rsid w:val="002F159B"/>
    <w:rsid w:val="002F26FB"/>
    <w:rsid w:val="002F33D9"/>
    <w:rsid w:val="002F3648"/>
    <w:rsid w:val="002F3A0F"/>
    <w:rsid w:val="002F3D93"/>
    <w:rsid w:val="002F3F58"/>
    <w:rsid w:val="002F46DC"/>
    <w:rsid w:val="002F4708"/>
    <w:rsid w:val="002F486D"/>
    <w:rsid w:val="002F5649"/>
    <w:rsid w:val="002F591D"/>
    <w:rsid w:val="002F5A68"/>
    <w:rsid w:val="002F66C3"/>
    <w:rsid w:val="00300238"/>
    <w:rsid w:val="00300A99"/>
    <w:rsid w:val="0030113B"/>
    <w:rsid w:val="00301A3C"/>
    <w:rsid w:val="00301B8F"/>
    <w:rsid w:val="00301C71"/>
    <w:rsid w:val="003021E2"/>
    <w:rsid w:val="003029EC"/>
    <w:rsid w:val="00303587"/>
    <w:rsid w:val="003038D0"/>
    <w:rsid w:val="00303A53"/>
    <w:rsid w:val="003041FD"/>
    <w:rsid w:val="00304DDF"/>
    <w:rsid w:val="003055A3"/>
    <w:rsid w:val="00305650"/>
    <w:rsid w:val="00305F31"/>
    <w:rsid w:val="003063D1"/>
    <w:rsid w:val="00306468"/>
    <w:rsid w:val="00306CC4"/>
    <w:rsid w:val="00307503"/>
    <w:rsid w:val="003107D4"/>
    <w:rsid w:val="00310925"/>
    <w:rsid w:val="00311B13"/>
    <w:rsid w:val="00312182"/>
    <w:rsid w:val="00312DE7"/>
    <w:rsid w:val="00312F1F"/>
    <w:rsid w:val="00313285"/>
    <w:rsid w:val="003135A2"/>
    <w:rsid w:val="0031381D"/>
    <w:rsid w:val="00313FCF"/>
    <w:rsid w:val="00314F83"/>
    <w:rsid w:val="00314F9D"/>
    <w:rsid w:val="003150CF"/>
    <w:rsid w:val="00315C43"/>
    <w:rsid w:val="003160E6"/>
    <w:rsid w:val="0031611E"/>
    <w:rsid w:val="00316BA1"/>
    <w:rsid w:val="0031756D"/>
    <w:rsid w:val="00320796"/>
    <w:rsid w:val="0032097A"/>
    <w:rsid w:val="00322622"/>
    <w:rsid w:val="003231C6"/>
    <w:rsid w:val="00323A6B"/>
    <w:rsid w:val="00323BC2"/>
    <w:rsid w:val="00323E64"/>
    <w:rsid w:val="00323EA0"/>
    <w:rsid w:val="00324410"/>
    <w:rsid w:val="00324A54"/>
    <w:rsid w:val="00324D7F"/>
    <w:rsid w:val="00325EF3"/>
    <w:rsid w:val="00326E4B"/>
    <w:rsid w:val="00327118"/>
    <w:rsid w:val="00327735"/>
    <w:rsid w:val="00327A1F"/>
    <w:rsid w:val="00327B64"/>
    <w:rsid w:val="00330296"/>
    <w:rsid w:val="00331065"/>
    <w:rsid w:val="00332826"/>
    <w:rsid w:val="0033318C"/>
    <w:rsid w:val="003338D7"/>
    <w:rsid w:val="00333F50"/>
    <w:rsid w:val="00334D33"/>
    <w:rsid w:val="00334F99"/>
    <w:rsid w:val="003353B6"/>
    <w:rsid w:val="0033541B"/>
    <w:rsid w:val="00335806"/>
    <w:rsid w:val="003363AA"/>
    <w:rsid w:val="00336949"/>
    <w:rsid w:val="003373EB"/>
    <w:rsid w:val="00337805"/>
    <w:rsid w:val="003379C4"/>
    <w:rsid w:val="003402CC"/>
    <w:rsid w:val="00340588"/>
    <w:rsid w:val="003409F5"/>
    <w:rsid w:val="00340E05"/>
    <w:rsid w:val="00340F69"/>
    <w:rsid w:val="00341053"/>
    <w:rsid w:val="003417B3"/>
    <w:rsid w:val="003429C0"/>
    <w:rsid w:val="00342C57"/>
    <w:rsid w:val="00342EC1"/>
    <w:rsid w:val="00343050"/>
    <w:rsid w:val="003442DF"/>
    <w:rsid w:val="00344781"/>
    <w:rsid w:val="003447AA"/>
    <w:rsid w:val="003448F1"/>
    <w:rsid w:val="00344918"/>
    <w:rsid w:val="003459D7"/>
    <w:rsid w:val="003467EF"/>
    <w:rsid w:val="003469DA"/>
    <w:rsid w:val="003473D2"/>
    <w:rsid w:val="003508FD"/>
    <w:rsid w:val="00350A1A"/>
    <w:rsid w:val="003519C5"/>
    <w:rsid w:val="00352060"/>
    <w:rsid w:val="0035235B"/>
    <w:rsid w:val="00354964"/>
    <w:rsid w:val="00354CC4"/>
    <w:rsid w:val="00354F27"/>
    <w:rsid w:val="00355A66"/>
    <w:rsid w:val="003568CA"/>
    <w:rsid w:val="003569D5"/>
    <w:rsid w:val="00357342"/>
    <w:rsid w:val="0035785A"/>
    <w:rsid w:val="00357B16"/>
    <w:rsid w:val="00357FD0"/>
    <w:rsid w:val="00360B6F"/>
    <w:rsid w:val="00360C3E"/>
    <w:rsid w:val="003619EB"/>
    <w:rsid w:val="00361F16"/>
    <w:rsid w:val="003621F4"/>
    <w:rsid w:val="003633ED"/>
    <w:rsid w:val="003639AC"/>
    <w:rsid w:val="00363DA4"/>
    <w:rsid w:val="00363EDE"/>
    <w:rsid w:val="003646CC"/>
    <w:rsid w:val="003663ED"/>
    <w:rsid w:val="00366A9E"/>
    <w:rsid w:val="00367845"/>
    <w:rsid w:val="00367D5D"/>
    <w:rsid w:val="00367D69"/>
    <w:rsid w:val="00370096"/>
    <w:rsid w:val="00371D66"/>
    <w:rsid w:val="003722D2"/>
    <w:rsid w:val="00372343"/>
    <w:rsid w:val="00373362"/>
    <w:rsid w:val="00373F47"/>
    <w:rsid w:val="00375119"/>
    <w:rsid w:val="003762B0"/>
    <w:rsid w:val="00377119"/>
    <w:rsid w:val="00377609"/>
    <w:rsid w:val="003776F8"/>
    <w:rsid w:val="00377E6C"/>
    <w:rsid w:val="00380410"/>
    <w:rsid w:val="003809D2"/>
    <w:rsid w:val="00380F49"/>
    <w:rsid w:val="00382292"/>
    <w:rsid w:val="00382616"/>
    <w:rsid w:val="003827B7"/>
    <w:rsid w:val="003834F4"/>
    <w:rsid w:val="00383E9B"/>
    <w:rsid w:val="0038410E"/>
    <w:rsid w:val="00384BB1"/>
    <w:rsid w:val="003876F6"/>
    <w:rsid w:val="00387B5A"/>
    <w:rsid w:val="00390B89"/>
    <w:rsid w:val="0039183F"/>
    <w:rsid w:val="00391C5F"/>
    <w:rsid w:val="00392146"/>
    <w:rsid w:val="003925C0"/>
    <w:rsid w:val="00392940"/>
    <w:rsid w:val="00392D12"/>
    <w:rsid w:val="00392E18"/>
    <w:rsid w:val="00393FBB"/>
    <w:rsid w:val="003941BD"/>
    <w:rsid w:val="003942ED"/>
    <w:rsid w:val="003945B5"/>
    <w:rsid w:val="00394F7D"/>
    <w:rsid w:val="00395D07"/>
    <w:rsid w:val="00396864"/>
    <w:rsid w:val="00397005"/>
    <w:rsid w:val="003974EC"/>
    <w:rsid w:val="00397B61"/>
    <w:rsid w:val="00397E43"/>
    <w:rsid w:val="003A106C"/>
    <w:rsid w:val="003A1096"/>
    <w:rsid w:val="003A13BF"/>
    <w:rsid w:val="003A1761"/>
    <w:rsid w:val="003A1AE1"/>
    <w:rsid w:val="003A1D47"/>
    <w:rsid w:val="003A312D"/>
    <w:rsid w:val="003A408B"/>
    <w:rsid w:val="003A42E1"/>
    <w:rsid w:val="003A43D4"/>
    <w:rsid w:val="003A4779"/>
    <w:rsid w:val="003A4E33"/>
    <w:rsid w:val="003A4FDB"/>
    <w:rsid w:val="003A5883"/>
    <w:rsid w:val="003A62E8"/>
    <w:rsid w:val="003A6311"/>
    <w:rsid w:val="003A6C29"/>
    <w:rsid w:val="003A7D06"/>
    <w:rsid w:val="003B046F"/>
    <w:rsid w:val="003B0544"/>
    <w:rsid w:val="003B0A75"/>
    <w:rsid w:val="003B13A6"/>
    <w:rsid w:val="003B1C1A"/>
    <w:rsid w:val="003B224D"/>
    <w:rsid w:val="003B296E"/>
    <w:rsid w:val="003B31C5"/>
    <w:rsid w:val="003B36E8"/>
    <w:rsid w:val="003B3A84"/>
    <w:rsid w:val="003B3B43"/>
    <w:rsid w:val="003B3E83"/>
    <w:rsid w:val="003B467D"/>
    <w:rsid w:val="003B5812"/>
    <w:rsid w:val="003B5F51"/>
    <w:rsid w:val="003B6066"/>
    <w:rsid w:val="003B6B11"/>
    <w:rsid w:val="003B7522"/>
    <w:rsid w:val="003C041D"/>
    <w:rsid w:val="003C0456"/>
    <w:rsid w:val="003C1564"/>
    <w:rsid w:val="003C16B8"/>
    <w:rsid w:val="003C1BB1"/>
    <w:rsid w:val="003C2598"/>
    <w:rsid w:val="003C31FA"/>
    <w:rsid w:val="003C3495"/>
    <w:rsid w:val="003C36BB"/>
    <w:rsid w:val="003C40E2"/>
    <w:rsid w:val="003C4673"/>
    <w:rsid w:val="003C48CF"/>
    <w:rsid w:val="003C52E2"/>
    <w:rsid w:val="003C6D28"/>
    <w:rsid w:val="003C7687"/>
    <w:rsid w:val="003C76B6"/>
    <w:rsid w:val="003C7E6B"/>
    <w:rsid w:val="003D05D8"/>
    <w:rsid w:val="003D0819"/>
    <w:rsid w:val="003D0E0E"/>
    <w:rsid w:val="003D15A1"/>
    <w:rsid w:val="003D2167"/>
    <w:rsid w:val="003D238F"/>
    <w:rsid w:val="003D2787"/>
    <w:rsid w:val="003D2B5D"/>
    <w:rsid w:val="003D32AB"/>
    <w:rsid w:val="003D3F82"/>
    <w:rsid w:val="003D50F8"/>
    <w:rsid w:val="003D5464"/>
    <w:rsid w:val="003D5E63"/>
    <w:rsid w:val="003D6195"/>
    <w:rsid w:val="003D741F"/>
    <w:rsid w:val="003D7604"/>
    <w:rsid w:val="003E0067"/>
    <w:rsid w:val="003E0BE3"/>
    <w:rsid w:val="003E1055"/>
    <w:rsid w:val="003E1917"/>
    <w:rsid w:val="003E1C5B"/>
    <w:rsid w:val="003E1C7F"/>
    <w:rsid w:val="003E1CE5"/>
    <w:rsid w:val="003E2A0D"/>
    <w:rsid w:val="003E3163"/>
    <w:rsid w:val="003E398B"/>
    <w:rsid w:val="003E3CF7"/>
    <w:rsid w:val="003E3D83"/>
    <w:rsid w:val="003E414A"/>
    <w:rsid w:val="003E46F8"/>
    <w:rsid w:val="003E4E3C"/>
    <w:rsid w:val="003E4EC2"/>
    <w:rsid w:val="003E4F71"/>
    <w:rsid w:val="003E5583"/>
    <w:rsid w:val="003E58B8"/>
    <w:rsid w:val="003E59C2"/>
    <w:rsid w:val="003E6A96"/>
    <w:rsid w:val="003E756E"/>
    <w:rsid w:val="003E7A58"/>
    <w:rsid w:val="003E7C28"/>
    <w:rsid w:val="003F0278"/>
    <w:rsid w:val="003F070B"/>
    <w:rsid w:val="003F106A"/>
    <w:rsid w:val="003F255B"/>
    <w:rsid w:val="003F4150"/>
    <w:rsid w:val="003F4156"/>
    <w:rsid w:val="003F5298"/>
    <w:rsid w:val="003F5715"/>
    <w:rsid w:val="003F57E4"/>
    <w:rsid w:val="003F6AF1"/>
    <w:rsid w:val="003F7391"/>
    <w:rsid w:val="003F7638"/>
    <w:rsid w:val="00400A15"/>
    <w:rsid w:val="004020EC"/>
    <w:rsid w:val="004021A9"/>
    <w:rsid w:val="00402D8A"/>
    <w:rsid w:val="0040324A"/>
    <w:rsid w:val="0040331B"/>
    <w:rsid w:val="00403CBC"/>
    <w:rsid w:val="00404AA1"/>
    <w:rsid w:val="0040536B"/>
    <w:rsid w:val="00405B9B"/>
    <w:rsid w:val="00406C24"/>
    <w:rsid w:val="00406F9F"/>
    <w:rsid w:val="0040714E"/>
    <w:rsid w:val="004079F0"/>
    <w:rsid w:val="00407B66"/>
    <w:rsid w:val="00407CDA"/>
    <w:rsid w:val="00410E55"/>
    <w:rsid w:val="00412DF6"/>
    <w:rsid w:val="004134BE"/>
    <w:rsid w:val="00413547"/>
    <w:rsid w:val="00413574"/>
    <w:rsid w:val="004144E7"/>
    <w:rsid w:val="004150BB"/>
    <w:rsid w:val="0041596B"/>
    <w:rsid w:val="004159F4"/>
    <w:rsid w:val="00415E57"/>
    <w:rsid w:val="0041628D"/>
    <w:rsid w:val="0041694E"/>
    <w:rsid w:val="00416F04"/>
    <w:rsid w:val="004179EA"/>
    <w:rsid w:val="00420F9E"/>
    <w:rsid w:val="0042130D"/>
    <w:rsid w:val="00421483"/>
    <w:rsid w:val="00421BC2"/>
    <w:rsid w:val="00421E3E"/>
    <w:rsid w:val="00422557"/>
    <w:rsid w:val="004228EB"/>
    <w:rsid w:val="00422D56"/>
    <w:rsid w:val="00422E7E"/>
    <w:rsid w:val="004231CC"/>
    <w:rsid w:val="004234D8"/>
    <w:rsid w:val="0042351D"/>
    <w:rsid w:val="0042360A"/>
    <w:rsid w:val="00423CCB"/>
    <w:rsid w:val="00424BAF"/>
    <w:rsid w:val="00425BB1"/>
    <w:rsid w:val="00425BE2"/>
    <w:rsid w:val="00426133"/>
    <w:rsid w:val="004261C6"/>
    <w:rsid w:val="00426531"/>
    <w:rsid w:val="004266FC"/>
    <w:rsid w:val="00427A12"/>
    <w:rsid w:val="00430088"/>
    <w:rsid w:val="00430184"/>
    <w:rsid w:val="004302F1"/>
    <w:rsid w:val="00430897"/>
    <w:rsid w:val="00431167"/>
    <w:rsid w:val="00431834"/>
    <w:rsid w:val="00431C33"/>
    <w:rsid w:val="00431E22"/>
    <w:rsid w:val="004326E6"/>
    <w:rsid w:val="00432774"/>
    <w:rsid w:val="00432A42"/>
    <w:rsid w:val="00432E0B"/>
    <w:rsid w:val="00432EBB"/>
    <w:rsid w:val="0043346E"/>
    <w:rsid w:val="0043367A"/>
    <w:rsid w:val="0043379D"/>
    <w:rsid w:val="0043403B"/>
    <w:rsid w:val="00434156"/>
    <w:rsid w:val="00434274"/>
    <w:rsid w:val="004342F8"/>
    <w:rsid w:val="00434B62"/>
    <w:rsid w:val="00434E05"/>
    <w:rsid w:val="00434FEA"/>
    <w:rsid w:val="0043538E"/>
    <w:rsid w:val="0043582E"/>
    <w:rsid w:val="00435C10"/>
    <w:rsid w:val="0043688F"/>
    <w:rsid w:val="0043696D"/>
    <w:rsid w:val="00436AC3"/>
    <w:rsid w:val="00437891"/>
    <w:rsid w:val="00437B9E"/>
    <w:rsid w:val="00437C77"/>
    <w:rsid w:val="00440311"/>
    <w:rsid w:val="00441543"/>
    <w:rsid w:val="004419B9"/>
    <w:rsid w:val="00441F96"/>
    <w:rsid w:val="004422E8"/>
    <w:rsid w:val="0044231E"/>
    <w:rsid w:val="00442893"/>
    <w:rsid w:val="00442CF8"/>
    <w:rsid w:val="004432EF"/>
    <w:rsid w:val="004433F5"/>
    <w:rsid w:val="004440B2"/>
    <w:rsid w:val="00444CD2"/>
    <w:rsid w:val="004455F0"/>
    <w:rsid w:val="00445854"/>
    <w:rsid w:val="00445908"/>
    <w:rsid w:val="00445D84"/>
    <w:rsid w:val="00445E01"/>
    <w:rsid w:val="004465CD"/>
    <w:rsid w:val="00446C10"/>
    <w:rsid w:val="0044702C"/>
    <w:rsid w:val="00447C22"/>
    <w:rsid w:val="00447D6D"/>
    <w:rsid w:val="004529E9"/>
    <w:rsid w:val="004536FE"/>
    <w:rsid w:val="004549AA"/>
    <w:rsid w:val="00454BE9"/>
    <w:rsid w:val="004555E1"/>
    <w:rsid w:val="004555FE"/>
    <w:rsid w:val="00455681"/>
    <w:rsid w:val="00455CEA"/>
    <w:rsid w:val="00455FF8"/>
    <w:rsid w:val="004567FF"/>
    <w:rsid w:val="00456DC6"/>
    <w:rsid w:val="00457968"/>
    <w:rsid w:val="00457A33"/>
    <w:rsid w:val="004601C3"/>
    <w:rsid w:val="00460856"/>
    <w:rsid w:val="0046145B"/>
    <w:rsid w:val="004636F3"/>
    <w:rsid w:val="004637EB"/>
    <w:rsid w:val="00464387"/>
    <w:rsid w:val="00464430"/>
    <w:rsid w:val="004649FD"/>
    <w:rsid w:val="00464ED2"/>
    <w:rsid w:val="004667DE"/>
    <w:rsid w:val="00466987"/>
    <w:rsid w:val="00466F3B"/>
    <w:rsid w:val="0047026A"/>
    <w:rsid w:val="00470647"/>
    <w:rsid w:val="00470D3C"/>
    <w:rsid w:val="0047122C"/>
    <w:rsid w:val="0047132E"/>
    <w:rsid w:val="00471492"/>
    <w:rsid w:val="0047151B"/>
    <w:rsid w:val="0047177B"/>
    <w:rsid w:val="00472083"/>
    <w:rsid w:val="00473414"/>
    <w:rsid w:val="00474226"/>
    <w:rsid w:val="0047489C"/>
    <w:rsid w:val="004750E3"/>
    <w:rsid w:val="004753EC"/>
    <w:rsid w:val="004754A9"/>
    <w:rsid w:val="004754BA"/>
    <w:rsid w:val="00475A0F"/>
    <w:rsid w:val="00476A7F"/>
    <w:rsid w:val="00477FF5"/>
    <w:rsid w:val="004803AA"/>
    <w:rsid w:val="00480988"/>
    <w:rsid w:val="004816A6"/>
    <w:rsid w:val="004818BD"/>
    <w:rsid w:val="004826BA"/>
    <w:rsid w:val="00483366"/>
    <w:rsid w:val="00483D43"/>
    <w:rsid w:val="00483E81"/>
    <w:rsid w:val="00486ED7"/>
    <w:rsid w:val="00487542"/>
    <w:rsid w:val="004875FE"/>
    <w:rsid w:val="0049011A"/>
    <w:rsid w:val="00490147"/>
    <w:rsid w:val="0049023D"/>
    <w:rsid w:val="00490C53"/>
    <w:rsid w:val="004911DB"/>
    <w:rsid w:val="00491F7B"/>
    <w:rsid w:val="00492361"/>
    <w:rsid w:val="00492D69"/>
    <w:rsid w:val="00493639"/>
    <w:rsid w:val="00493900"/>
    <w:rsid w:val="004939E5"/>
    <w:rsid w:val="00493CF1"/>
    <w:rsid w:val="00494456"/>
    <w:rsid w:val="004947C8"/>
    <w:rsid w:val="00495709"/>
    <w:rsid w:val="004959CF"/>
    <w:rsid w:val="004963E7"/>
    <w:rsid w:val="004965DA"/>
    <w:rsid w:val="0049731F"/>
    <w:rsid w:val="00497AD2"/>
    <w:rsid w:val="00497BB8"/>
    <w:rsid w:val="00497E0B"/>
    <w:rsid w:val="004A02C7"/>
    <w:rsid w:val="004A05E1"/>
    <w:rsid w:val="004A0DD3"/>
    <w:rsid w:val="004A19A9"/>
    <w:rsid w:val="004A1AE3"/>
    <w:rsid w:val="004A2657"/>
    <w:rsid w:val="004A288E"/>
    <w:rsid w:val="004A30EA"/>
    <w:rsid w:val="004A43EC"/>
    <w:rsid w:val="004A43FD"/>
    <w:rsid w:val="004A4D25"/>
    <w:rsid w:val="004A51A6"/>
    <w:rsid w:val="004A5271"/>
    <w:rsid w:val="004A5496"/>
    <w:rsid w:val="004A5630"/>
    <w:rsid w:val="004A6AFB"/>
    <w:rsid w:val="004A6C0F"/>
    <w:rsid w:val="004A7190"/>
    <w:rsid w:val="004A71CA"/>
    <w:rsid w:val="004A7632"/>
    <w:rsid w:val="004A7A60"/>
    <w:rsid w:val="004A7B9E"/>
    <w:rsid w:val="004B03AF"/>
    <w:rsid w:val="004B075C"/>
    <w:rsid w:val="004B09D9"/>
    <w:rsid w:val="004B0BC1"/>
    <w:rsid w:val="004B11D9"/>
    <w:rsid w:val="004B1C69"/>
    <w:rsid w:val="004B281C"/>
    <w:rsid w:val="004B2A51"/>
    <w:rsid w:val="004B38EE"/>
    <w:rsid w:val="004B3902"/>
    <w:rsid w:val="004B3C72"/>
    <w:rsid w:val="004B4252"/>
    <w:rsid w:val="004B467C"/>
    <w:rsid w:val="004B4BEE"/>
    <w:rsid w:val="004B4CCF"/>
    <w:rsid w:val="004B5A83"/>
    <w:rsid w:val="004B60B8"/>
    <w:rsid w:val="004B67A7"/>
    <w:rsid w:val="004C007B"/>
    <w:rsid w:val="004C0200"/>
    <w:rsid w:val="004C04F9"/>
    <w:rsid w:val="004C0727"/>
    <w:rsid w:val="004C1222"/>
    <w:rsid w:val="004C1A94"/>
    <w:rsid w:val="004C1C38"/>
    <w:rsid w:val="004C1C3A"/>
    <w:rsid w:val="004C1D06"/>
    <w:rsid w:val="004C2F2A"/>
    <w:rsid w:val="004C3753"/>
    <w:rsid w:val="004C3AE3"/>
    <w:rsid w:val="004C3D87"/>
    <w:rsid w:val="004C43D3"/>
    <w:rsid w:val="004C60F4"/>
    <w:rsid w:val="004C63B9"/>
    <w:rsid w:val="004C66CD"/>
    <w:rsid w:val="004C676A"/>
    <w:rsid w:val="004C6792"/>
    <w:rsid w:val="004C708B"/>
    <w:rsid w:val="004C71A9"/>
    <w:rsid w:val="004D0139"/>
    <w:rsid w:val="004D09B6"/>
    <w:rsid w:val="004D0B8F"/>
    <w:rsid w:val="004D11D7"/>
    <w:rsid w:val="004D15FF"/>
    <w:rsid w:val="004D1DDE"/>
    <w:rsid w:val="004D2621"/>
    <w:rsid w:val="004D2A10"/>
    <w:rsid w:val="004D2ED7"/>
    <w:rsid w:val="004D3C15"/>
    <w:rsid w:val="004D4379"/>
    <w:rsid w:val="004D5A86"/>
    <w:rsid w:val="004D691B"/>
    <w:rsid w:val="004D78BC"/>
    <w:rsid w:val="004E0427"/>
    <w:rsid w:val="004E0481"/>
    <w:rsid w:val="004E0C19"/>
    <w:rsid w:val="004E0D0D"/>
    <w:rsid w:val="004E120A"/>
    <w:rsid w:val="004E13A7"/>
    <w:rsid w:val="004E15A8"/>
    <w:rsid w:val="004E1FBE"/>
    <w:rsid w:val="004E246A"/>
    <w:rsid w:val="004E330A"/>
    <w:rsid w:val="004E43CC"/>
    <w:rsid w:val="004E45BC"/>
    <w:rsid w:val="004E4994"/>
    <w:rsid w:val="004E4E2B"/>
    <w:rsid w:val="004E5933"/>
    <w:rsid w:val="004E6067"/>
    <w:rsid w:val="004E63F8"/>
    <w:rsid w:val="004E76C3"/>
    <w:rsid w:val="004E7D3E"/>
    <w:rsid w:val="004F003E"/>
    <w:rsid w:val="004F0508"/>
    <w:rsid w:val="004F1242"/>
    <w:rsid w:val="004F1386"/>
    <w:rsid w:val="004F321B"/>
    <w:rsid w:val="004F33B2"/>
    <w:rsid w:val="004F4510"/>
    <w:rsid w:val="004F5050"/>
    <w:rsid w:val="004F55DC"/>
    <w:rsid w:val="004F56B7"/>
    <w:rsid w:val="004F5ED3"/>
    <w:rsid w:val="004F6459"/>
    <w:rsid w:val="00500178"/>
    <w:rsid w:val="00502171"/>
    <w:rsid w:val="00502537"/>
    <w:rsid w:val="00503F38"/>
    <w:rsid w:val="0050515F"/>
    <w:rsid w:val="0050637B"/>
    <w:rsid w:val="0050674D"/>
    <w:rsid w:val="0050714E"/>
    <w:rsid w:val="0050758F"/>
    <w:rsid w:val="00510999"/>
    <w:rsid w:val="005110BA"/>
    <w:rsid w:val="0051122E"/>
    <w:rsid w:val="005115ED"/>
    <w:rsid w:val="00511780"/>
    <w:rsid w:val="0051228F"/>
    <w:rsid w:val="00512BA3"/>
    <w:rsid w:val="0051350C"/>
    <w:rsid w:val="005135F3"/>
    <w:rsid w:val="00513A76"/>
    <w:rsid w:val="00513FF8"/>
    <w:rsid w:val="00514704"/>
    <w:rsid w:val="00515840"/>
    <w:rsid w:val="00515E4E"/>
    <w:rsid w:val="00516FD4"/>
    <w:rsid w:val="0051726D"/>
    <w:rsid w:val="00521EE6"/>
    <w:rsid w:val="005230F4"/>
    <w:rsid w:val="005239A2"/>
    <w:rsid w:val="00524112"/>
    <w:rsid w:val="0052452A"/>
    <w:rsid w:val="0052493F"/>
    <w:rsid w:val="00525BE4"/>
    <w:rsid w:val="00525CE9"/>
    <w:rsid w:val="0052654A"/>
    <w:rsid w:val="005266F6"/>
    <w:rsid w:val="0052690E"/>
    <w:rsid w:val="00526A9F"/>
    <w:rsid w:val="00526D12"/>
    <w:rsid w:val="005270E7"/>
    <w:rsid w:val="005271AC"/>
    <w:rsid w:val="0053096F"/>
    <w:rsid w:val="00530EE1"/>
    <w:rsid w:val="00531A66"/>
    <w:rsid w:val="00532874"/>
    <w:rsid w:val="00533F8B"/>
    <w:rsid w:val="0053419C"/>
    <w:rsid w:val="00534757"/>
    <w:rsid w:val="00534C9F"/>
    <w:rsid w:val="00535ABF"/>
    <w:rsid w:val="00535BA2"/>
    <w:rsid w:val="00535D01"/>
    <w:rsid w:val="00536019"/>
    <w:rsid w:val="0053735E"/>
    <w:rsid w:val="00537AF4"/>
    <w:rsid w:val="005403B3"/>
    <w:rsid w:val="005406C4"/>
    <w:rsid w:val="0054085D"/>
    <w:rsid w:val="00540BB6"/>
    <w:rsid w:val="005410B5"/>
    <w:rsid w:val="005417A7"/>
    <w:rsid w:val="005417C9"/>
    <w:rsid w:val="00541857"/>
    <w:rsid w:val="00541BD8"/>
    <w:rsid w:val="0054285D"/>
    <w:rsid w:val="00542A50"/>
    <w:rsid w:val="00543569"/>
    <w:rsid w:val="005435DB"/>
    <w:rsid w:val="005441F8"/>
    <w:rsid w:val="00545696"/>
    <w:rsid w:val="00545BC5"/>
    <w:rsid w:val="00545D9B"/>
    <w:rsid w:val="005468E5"/>
    <w:rsid w:val="00546CCE"/>
    <w:rsid w:val="005471FD"/>
    <w:rsid w:val="00547736"/>
    <w:rsid w:val="0054788D"/>
    <w:rsid w:val="00547E3B"/>
    <w:rsid w:val="00547F61"/>
    <w:rsid w:val="00550473"/>
    <w:rsid w:val="00550578"/>
    <w:rsid w:val="0055062D"/>
    <w:rsid w:val="00550E7E"/>
    <w:rsid w:val="00550FB3"/>
    <w:rsid w:val="0055242C"/>
    <w:rsid w:val="00552452"/>
    <w:rsid w:val="00554289"/>
    <w:rsid w:val="00554407"/>
    <w:rsid w:val="00554F8F"/>
    <w:rsid w:val="00555803"/>
    <w:rsid w:val="005566E4"/>
    <w:rsid w:val="00556869"/>
    <w:rsid w:val="00556D03"/>
    <w:rsid w:val="00557940"/>
    <w:rsid w:val="00557AA4"/>
    <w:rsid w:val="005603AC"/>
    <w:rsid w:val="00560EDA"/>
    <w:rsid w:val="005617D5"/>
    <w:rsid w:val="00561AD7"/>
    <w:rsid w:val="00561E1D"/>
    <w:rsid w:val="00561E37"/>
    <w:rsid w:val="00561FCD"/>
    <w:rsid w:val="005626E7"/>
    <w:rsid w:val="00562E03"/>
    <w:rsid w:val="005631E6"/>
    <w:rsid w:val="005632E4"/>
    <w:rsid w:val="00563334"/>
    <w:rsid w:val="00564141"/>
    <w:rsid w:val="00564328"/>
    <w:rsid w:val="00564BD2"/>
    <w:rsid w:val="00564FF2"/>
    <w:rsid w:val="00566666"/>
    <w:rsid w:val="00566932"/>
    <w:rsid w:val="0056696B"/>
    <w:rsid w:val="005669B3"/>
    <w:rsid w:val="00567181"/>
    <w:rsid w:val="005673CC"/>
    <w:rsid w:val="005677AD"/>
    <w:rsid w:val="005700CD"/>
    <w:rsid w:val="00570430"/>
    <w:rsid w:val="00570960"/>
    <w:rsid w:val="0057246C"/>
    <w:rsid w:val="005725AC"/>
    <w:rsid w:val="00572761"/>
    <w:rsid w:val="00572BA5"/>
    <w:rsid w:val="00573AD5"/>
    <w:rsid w:val="00574C86"/>
    <w:rsid w:val="005755DB"/>
    <w:rsid w:val="0057594E"/>
    <w:rsid w:val="00575C87"/>
    <w:rsid w:val="00576623"/>
    <w:rsid w:val="005766D2"/>
    <w:rsid w:val="00576D19"/>
    <w:rsid w:val="0057715B"/>
    <w:rsid w:val="005774D0"/>
    <w:rsid w:val="005779D2"/>
    <w:rsid w:val="00577CF8"/>
    <w:rsid w:val="00580092"/>
    <w:rsid w:val="005807B1"/>
    <w:rsid w:val="00580C58"/>
    <w:rsid w:val="00581AAE"/>
    <w:rsid w:val="00581B88"/>
    <w:rsid w:val="00582097"/>
    <w:rsid w:val="005823E1"/>
    <w:rsid w:val="00582AFF"/>
    <w:rsid w:val="005834C8"/>
    <w:rsid w:val="00583D7D"/>
    <w:rsid w:val="0058435B"/>
    <w:rsid w:val="00584F68"/>
    <w:rsid w:val="005853FB"/>
    <w:rsid w:val="005857A2"/>
    <w:rsid w:val="00586267"/>
    <w:rsid w:val="005864AD"/>
    <w:rsid w:val="00586D6C"/>
    <w:rsid w:val="0058737F"/>
    <w:rsid w:val="005876AD"/>
    <w:rsid w:val="00591335"/>
    <w:rsid w:val="00592AD3"/>
    <w:rsid w:val="00593F72"/>
    <w:rsid w:val="00594072"/>
    <w:rsid w:val="00594432"/>
    <w:rsid w:val="00594C2A"/>
    <w:rsid w:val="0059530F"/>
    <w:rsid w:val="00595E1B"/>
    <w:rsid w:val="0059614C"/>
    <w:rsid w:val="00596CF7"/>
    <w:rsid w:val="00597505"/>
    <w:rsid w:val="005A033E"/>
    <w:rsid w:val="005A0AB0"/>
    <w:rsid w:val="005A0E71"/>
    <w:rsid w:val="005A13A7"/>
    <w:rsid w:val="005A1C57"/>
    <w:rsid w:val="005A208A"/>
    <w:rsid w:val="005A2B5A"/>
    <w:rsid w:val="005A3C17"/>
    <w:rsid w:val="005A3D60"/>
    <w:rsid w:val="005A3D73"/>
    <w:rsid w:val="005A40E3"/>
    <w:rsid w:val="005A4329"/>
    <w:rsid w:val="005A48BC"/>
    <w:rsid w:val="005A4C6C"/>
    <w:rsid w:val="005A543E"/>
    <w:rsid w:val="005A7055"/>
    <w:rsid w:val="005A718E"/>
    <w:rsid w:val="005A72ED"/>
    <w:rsid w:val="005A7947"/>
    <w:rsid w:val="005A7D1D"/>
    <w:rsid w:val="005B03EB"/>
    <w:rsid w:val="005B0423"/>
    <w:rsid w:val="005B0555"/>
    <w:rsid w:val="005B0CB2"/>
    <w:rsid w:val="005B199D"/>
    <w:rsid w:val="005B27BF"/>
    <w:rsid w:val="005B2984"/>
    <w:rsid w:val="005B3442"/>
    <w:rsid w:val="005B35E4"/>
    <w:rsid w:val="005B393A"/>
    <w:rsid w:val="005B3A6C"/>
    <w:rsid w:val="005B3DCA"/>
    <w:rsid w:val="005B405E"/>
    <w:rsid w:val="005B4233"/>
    <w:rsid w:val="005B425A"/>
    <w:rsid w:val="005B4D8F"/>
    <w:rsid w:val="005B4F54"/>
    <w:rsid w:val="005B4F5A"/>
    <w:rsid w:val="005B5B13"/>
    <w:rsid w:val="005B5C09"/>
    <w:rsid w:val="005B6101"/>
    <w:rsid w:val="005B6452"/>
    <w:rsid w:val="005B6541"/>
    <w:rsid w:val="005B66BE"/>
    <w:rsid w:val="005B6704"/>
    <w:rsid w:val="005B67A4"/>
    <w:rsid w:val="005B735E"/>
    <w:rsid w:val="005B7C42"/>
    <w:rsid w:val="005B7E4E"/>
    <w:rsid w:val="005B7FDC"/>
    <w:rsid w:val="005C1021"/>
    <w:rsid w:val="005C1727"/>
    <w:rsid w:val="005C2111"/>
    <w:rsid w:val="005C285E"/>
    <w:rsid w:val="005C391E"/>
    <w:rsid w:val="005C3BF4"/>
    <w:rsid w:val="005C4073"/>
    <w:rsid w:val="005C4348"/>
    <w:rsid w:val="005C539C"/>
    <w:rsid w:val="005C575C"/>
    <w:rsid w:val="005C61D9"/>
    <w:rsid w:val="005C667A"/>
    <w:rsid w:val="005C6EF0"/>
    <w:rsid w:val="005C7B74"/>
    <w:rsid w:val="005C7E54"/>
    <w:rsid w:val="005D0144"/>
    <w:rsid w:val="005D067F"/>
    <w:rsid w:val="005D07F5"/>
    <w:rsid w:val="005D129C"/>
    <w:rsid w:val="005D194D"/>
    <w:rsid w:val="005D1A6C"/>
    <w:rsid w:val="005D1A73"/>
    <w:rsid w:val="005D1CD1"/>
    <w:rsid w:val="005D1F8D"/>
    <w:rsid w:val="005D21C6"/>
    <w:rsid w:val="005D252B"/>
    <w:rsid w:val="005D25CC"/>
    <w:rsid w:val="005D2BFB"/>
    <w:rsid w:val="005D319A"/>
    <w:rsid w:val="005D3501"/>
    <w:rsid w:val="005D3626"/>
    <w:rsid w:val="005D38F1"/>
    <w:rsid w:val="005D3C74"/>
    <w:rsid w:val="005D3E24"/>
    <w:rsid w:val="005D3E48"/>
    <w:rsid w:val="005D4E1D"/>
    <w:rsid w:val="005D50CB"/>
    <w:rsid w:val="005D5348"/>
    <w:rsid w:val="005D6BC9"/>
    <w:rsid w:val="005D6EDC"/>
    <w:rsid w:val="005D72EE"/>
    <w:rsid w:val="005D7EC4"/>
    <w:rsid w:val="005E0C80"/>
    <w:rsid w:val="005E106B"/>
    <w:rsid w:val="005E198B"/>
    <w:rsid w:val="005E1AEE"/>
    <w:rsid w:val="005E1BAD"/>
    <w:rsid w:val="005E1FF1"/>
    <w:rsid w:val="005E32BD"/>
    <w:rsid w:val="005E33D9"/>
    <w:rsid w:val="005E33E8"/>
    <w:rsid w:val="005E4041"/>
    <w:rsid w:val="005E42A1"/>
    <w:rsid w:val="005E4464"/>
    <w:rsid w:val="005E45E5"/>
    <w:rsid w:val="005E59C0"/>
    <w:rsid w:val="005E6353"/>
    <w:rsid w:val="005E65DD"/>
    <w:rsid w:val="005E6C2E"/>
    <w:rsid w:val="005E7AA8"/>
    <w:rsid w:val="005E7F67"/>
    <w:rsid w:val="005F054F"/>
    <w:rsid w:val="005F132D"/>
    <w:rsid w:val="005F1C80"/>
    <w:rsid w:val="005F1D4F"/>
    <w:rsid w:val="005F1F03"/>
    <w:rsid w:val="005F1F24"/>
    <w:rsid w:val="005F2D91"/>
    <w:rsid w:val="005F3FDA"/>
    <w:rsid w:val="005F43D4"/>
    <w:rsid w:val="005F4874"/>
    <w:rsid w:val="005F535E"/>
    <w:rsid w:val="005F56F6"/>
    <w:rsid w:val="005F64C1"/>
    <w:rsid w:val="005F67EF"/>
    <w:rsid w:val="005F6A65"/>
    <w:rsid w:val="005F6F54"/>
    <w:rsid w:val="005F70A0"/>
    <w:rsid w:val="005F73E7"/>
    <w:rsid w:val="005F74E4"/>
    <w:rsid w:val="006006B2"/>
    <w:rsid w:val="00600B38"/>
    <w:rsid w:val="00600CE7"/>
    <w:rsid w:val="00600E79"/>
    <w:rsid w:val="00602114"/>
    <w:rsid w:val="006039AB"/>
    <w:rsid w:val="00603B83"/>
    <w:rsid w:val="00605316"/>
    <w:rsid w:val="00605771"/>
    <w:rsid w:val="00605F84"/>
    <w:rsid w:val="006069D7"/>
    <w:rsid w:val="00607D66"/>
    <w:rsid w:val="00607EC0"/>
    <w:rsid w:val="00611B12"/>
    <w:rsid w:val="00611F3C"/>
    <w:rsid w:val="0061248C"/>
    <w:rsid w:val="00612FC9"/>
    <w:rsid w:val="00613486"/>
    <w:rsid w:val="006134DE"/>
    <w:rsid w:val="006135C5"/>
    <w:rsid w:val="00613CB0"/>
    <w:rsid w:val="006147FC"/>
    <w:rsid w:val="006148D1"/>
    <w:rsid w:val="00614B85"/>
    <w:rsid w:val="00620ADC"/>
    <w:rsid w:val="00621BB0"/>
    <w:rsid w:val="00621EDA"/>
    <w:rsid w:val="0062298E"/>
    <w:rsid w:val="00622A38"/>
    <w:rsid w:val="00622CA1"/>
    <w:rsid w:val="0062316C"/>
    <w:rsid w:val="0062349E"/>
    <w:rsid w:val="006248BA"/>
    <w:rsid w:val="00624CD0"/>
    <w:rsid w:val="006271FA"/>
    <w:rsid w:val="00627FCA"/>
    <w:rsid w:val="006306D6"/>
    <w:rsid w:val="00631A27"/>
    <w:rsid w:val="00631F55"/>
    <w:rsid w:val="00632524"/>
    <w:rsid w:val="00632559"/>
    <w:rsid w:val="00632935"/>
    <w:rsid w:val="00632C17"/>
    <w:rsid w:val="00632EA5"/>
    <w:rsid w:val="00633AB9"/>
    <w:rsid w:val="00633C25"/>
    <w:rsid w:val="00633D26"/>
    <w:rsid w:val="006340B9"/>
    <w:rsid w:val="0063449C"/>
    <w:rsid w:val="00635136"/>
    <w:rsid w:val="00635298"/>
    <w:rsid w:val="00635CCA"/>
    <w:rsid w:val="0063670C"/>
    <w:rsid w:val="00636713"/>
    <w:rsid w:val="00636866"/>
    <w:rsid w:val="00636E91"/>
    <w:rsid w:val="00637DED"/>
    <w:rsid w:val="0064000D"/>
    <w:rsid w:val="00641619"/>
    <w:rsid w:val="0064170A"/>
    <w:rsid w:val="0064242A"/>
    <w:rsid w:val="006424C1"/>
    <w:rsid w:val="00642DB8"/>
    <w:rsid w:val="00642ECB"/>
    <w:rsid w:val="0064337B"/>
    <w:rsid w:val="006435AE"/>
    <w:rsid w:val="0064381D"/>
    <w:rsid w:val="00643D94"/>
    <w:rsid w:val="00644775"/>
    <w:rsid w:val="00644B14"/>
    <w:rsid w:val="00644F19"/>
    <w:rsid w:val="00644F9C"/>
    <w:rsid w:val="0064500B"/>
    <w:rsid w:val="00646352"/>
    <w:rsid w:val="00646B48"/>
    <w:rsid w:val="00646CCA"/>
    <w:rsid w:val="00650F3F"/>
    <w:rsid w:val="00650F68"/>
    <w:rsid w:val="0065293D"/>
    <w:rsid w:val="00652AD9"/>
    <w:rsid w:val="00652BBC"/>
    <w:rsid w:val="00652D0E"/>
    <w:rsid w:val="0065313A"/>
    <w:rsid w:val="006535AA"/>
    <w:rsid w:val="006536D8"/>
    <w:rsid w:val="00653BFC"/>
    <w:rsid w:val="00654FCF"/>
    <w:rsid w:val="0065511D"/>
    <w:rsid w:val="00656251"/>
    <w:rsid w:val="00656ADC"/>
    <w:rsid w:val="00657887"/>
    <w:rsid w:val="00657DAE"/>
    <w:rsid w:val="00660205"/>
    <w:rsid w:val="00660208"/>
    <w:rsid w:val="00660D62"/>
    <w:rsid w:val="00662039"/>
    <w:rsid w:val="00664120"/>
    <w:rsid w:val="0066435A"/>
    <w:rsid w:val="0066441F"/>
    <w:rsid w:val="0066452B"/>
    <w:rsid w:val="00664532"/>
    <w:rsid w:val="00666B7A"/>
    <w:rsid w:val="00666D23"/>
    <w:rsid w:val="00667127"/>
    <w:rsid w:val="00667A8D"/>
    <w:rsid w:val="00667CBF"/>
    <w:rsid w:val="00670544"/>
    <w:rsid w:val="00670888"/>
    <w:rsid w:val="006719B1"/>
    <w:rsid w:val="00671B55"/>
    <w:rsid w:val="00672240"/>
    <w:rsid w:val="0067236A"/>
    <w:rsid w:val="00673B7D"/>
    <w:rsid w:val="00674465"/>
    <w:rsid w:val="00675194"/>
    <w:rsid w:val="006756C1"/>
    <w:rsid w:val="00675EDB"/>
    <w:rsid w:val="006765D0"/>
    <w:rsid w:val="00676AA7"/>
    <w:rsid w:val="0067712B"/>
    <w:rsid w:val="00680ACE"/>
    <w:rsid w:val="00680C4F"/>
    <w:rsid w:val="006820AF"/>
    <w:rsid w:val="006820B0"/>
    <w:rsid w:val="00682AE4"/>
    <w:rsid w:val="00682BF1"/>
    <w:rsid w:val="0068363E"/>
    <w:rsid w:val="0068467A"/>
    <w:rsid w:val="00684ABC"/>
    <w:rsid w:val="00684B71"/>
    <w:rsid w:val="006853DC"/>
    <w:rsid w:val="0068713C"/>
    <w:rsid w:val="00690DF8"/>
    <w:rsid w:val="006914B8"/>
    <w:rsid w:val="006922AB"/>
    <w:rsid w:val="006925C8"/>
    <w:rsid w:val="0069266D"/>
    <w:rsid w:val="00692E39"/>
    <w:rsid w:val="006931DB"/>
    <w:rsid w:val="00695374"/>
    <w:rsid w:val="00695479"/>
    <w:rsid w:val="0069595A"/>
    <w:rsid w:val="006961D5"/>
    <w:rsid w:val="006966EE"/>
    <w:rsid w:val="00696958"/>
    <w:rsid w:val="00696DC1"/>
    <w:rsid w:val="00697818"/>
    <w:rsid w:val="0069784B"/>
    <w:rsid w:val="00697BBF"/>
    <w:rsid w:val="00697F5D"/>
    <w:rsid w:val="006A05DF"/>
    <w:rsid w:val="006A14A7"/>
    <w:rsid w:val="006A2818"/>
    <w:rsid w:val="006A4440"/>
    <w:rsid w:val="006A6210"/>
    <w:rsid w:val="006A69DA"/>
    <w:rsid w:val="006A6B3E"/>
    <w:rsid w:val="006A6B70"/>
    <w:rsid w:val="006A7A6A"/>
    <w:rsid w:val="006B00CA"/>
    <w:rsid w:val="006B0153"/>
    <w:rsid w:val="006B0165"/>
    <w:rsid w:val="006B0546"/>
    <w:rsid w:val="006B0DF6"/>
    <w:rsid w:val="006B219D"/>
    <w:rsid w:val="006B2B71"/>
    <w:rsid w:val="006B2C53"/>
    <w:rsid w:val="006B2E70"/>
    <w:rsid w:val="006B3282"/>
    <w:rsid w:val="006B4233"/>
    <w:rsid w:val="006B4835"/>
    <w:rsid w:val="006B5389"/>
    <w:rsid w:val="006B5473"/>
    <w:rsid w:val="006B5CFE"/>
    <w:rsid w:val="006B5F81"/>
    <w:rsid w:val="006B61B3"/>
    <w:rsid w:val="006B6B19"/>
    <w:rsid w:val="006B7158"/>
    <w:rsid w:val="006B74B2"/>
    <w:rsid w:val="006B7A16"/>
    <w:rsid w:val="006B7DED"/>
    <w:rsid w:val="006C0405"/>
    <w:rsid w:val="006C05A0"/>
    <w:rsid w:val="006C111E"/>
    <w:rsid w:val="006C19B1"/>
    <w:rsid w:val="006C2F7E"/>
    <w:rsid w:val="006C334D"/>
    <w:rsid w:val="006C3D36"/>
    <w:rsid w:val="006C3DDF"/>
    <w:rsid w:val="006C3DE7"/>
    <w:rsid w:val="006C4358"/>
    <w:rsid w:val="006C49E6"/>
    <w:rsid w:val="006C590A"/>
    <w:rsid w:val="006C5FF6"/>
    <w:rsid w:val="006C69B2"/>
    <w:rsid w:val="006C786C"/>
    <w:rsid w:val="006D0031"/>
    <w:rsid w:val="006D0DCF"/>
    <w:rsid w:val="006D1497"/>
    <w:rsid w:val="006D1F71"/>
    <w:rsid w:val="006D1FE1"/>
    <w:rsid w:val="006D2AEB"/>
    <w:rsid w:val="006D3D92"/>
    <w:rsid w:val="006D49C8"/>
    <w:rsid w:val="006D49F5"/>
    <w:rsid w:val="006D5A00"/>
    <w:rsid w:val="006D5FCF"/>
    <w:rsid w:val="006D636D"/>
    <w:rsid w:val="006E0C79"/>
    <w:rsid w:val="006E1E7B"/>
    <w:rsid w:val="006E1F35"/>
    <w:rsid w:val="006E26CB"/>
    <w:rsid w:val="006E27C1"/>
    <w:rsid w:val="006E2E97"/>
    <w:rsid w:val="006E2F3C"/>
    <w:rsid w:val="006E3844"/>
    <w:rsid w:val="006E3A9A"/>
    <w:rsid w:val="006E3AA4"/>
    <w:rsid w:val="006E3E84"/>
    <w:rsid w:val="006E424C"/>
    <w:rsid w:val="006E5153"/>
    <w:rsid w:val="006E51F7"/>
    <w:rsid w:val="006E5429"/>
    <w:rsid w:val="006E54C0"/>
    <w:rsid w:val="006E590A"/>
    <w:rsid w:val="006E6604"/>
    <w:rsid w:val="006E6C68"/>
    <w:rsid w:val="006E7F36"/>
    <w:rsid w:val="006F0192"/>
    <w:rsid w:val="006F2AC1"/>
    <w:rsid w:val="006F2D03"/>
    <w:rsid w:val="006F3297"/>
    <w:rsid w:val="006F4306"/>
    <w:rsid w:val="006F490A"/>
    <w:rsid w:val="006F4E14"/>
    <w:rsid w:val="006F4E94"/>
    <w:rsid w:val="006F5536"/>
    <w:rsid w:val="006F5FB4"/>
    <w:rsid w:val="006F6A5A"/>
    <w:rsid w:val="006F7250"/>
    <w:rsid w:val="006F7293"/>
    <w:rsid w:val="006F767B"/>
    <w:rsid w:val="006F79DB"/>
    <w:rsid w:val="00700452"/>
    <w:rsid w:val="0070083B"/>
    <w:rsid w:val="00700E63"/>
    <w:rsid w:val="007013B2"/>
    <w:rsid w:val="00701796"/>
    <w:rsid w:val="00701F2C"/>
    <w:rsid w:val="00702003"/>
    <w:rsid w:val="007021AF"/>
    <w:rsid w:val="00702CF4"/>
    <w:rsid w:val="00702FB9"/>
    <w:rsid w:val="00703DE8"/>
    <w:rsid w:val="00703FF9"/>
    <w:rsid w:val="00704FF6"/>
    <w:rsid w:val="00705F6D"/>
    <w:rsid w:val="00706F03"/>
    <w:rsid w:val="007075B6"/>
    <w:rsid w:val="00707709"/>
    <w:rsid w:val="007109E8"/>
    <w:rsid w:val="00710F4A"/>
    <w:rsid w:val="0071112B"/>
    <w:rsid w:val="0071116D"/>
    <w:rsid w:val="00713211"/>
    <w:rsid w:val="00713642"/>
    <w:rsid w:val="00713BB8"/>
    <w:rsid w:val="00714797"/>
    <w:rsid w:val="00715724"/>
    <w:rsid w:val="00715B00"/>
    <w:rsid w:val="007168AC"/>
    <w:rsid w:val="00716AFF"/>
    <w:rsid w:val="0071725E"/>
    <w:rsid w:val="00720037"/>
    <w:rsid w:val="00720763"/>
    <w:rsid w:val="0072086C"/>
    <w:rsid w:val="00720870"/>
    <w:rsid w:val="00720C36"/>
    <w:rsid w:val="00720DA9"/>
    <w:rsid w:val="00721048"/>
    <w:rsid w:val="00721333"/>
    <w:rsid w:val="007233C9"/>
    <w:rsid w:val="007234CF"/>
    <w:rsid w:val="007235B9"/>
    <w:rsid w:val="007237A0"/>
    <w:rsid w:val="0072404D"/>
    <w:rsid w:val="007244DF"/>
    <w:rsid w:val="00724755"/>
    <w:rsid w:val="00724EB9"/>
    <w:rsid w:val="00724F1A"/>
    <w:rsid w:val="007252CE"/>
    <w:rsid w:val="00725478"/>
    <w:rsid w:val="00725F04"/>
    <w:rsid w:val="00726121"/>
    <w:rsid w:val="007269E2"/>
    <w:rsid w:val="007274D3"/>
    <w:rsid w:val="00727E95"/>
    <w:rsid w:val="00727F21"/>
    <w:rsid w:val="00730577"/>
    <w:rsid w:val="0073066C"/>
    <w:rsid w:val="007308C2"/>
    <w:rsid w:val="0073094C"/>
    <w:rsid w:val="00730AC9"/>
    <w:rsid w:val="00731F09"/>
    <w:rsid w:val="00732BC4"/>
    <w:rsid w:val="0073308B"/>
    <w:rsid w:val="00733A2B"/>
    <w:rsid w:val="00733AED"/>
    <w:rsid w:val="00734068"/>
    <w:rsid w:val="007350C7"/>
    <w:rsid w:val="007369DF"/>
    <w:rsid w:val="00737E0D"/>
    <w:rsid w:val="00737EE3"/>
    <w:rsid w:val="0074152F"/>
    <w:rsid w:val="007416FC"/>
    <w:rsid w:val="00741957"/>
    <w:rsid w:val="00741F2B"/>
    <w:rsid w:val="00742360"/>
    <w:rsid w:val="00742F61"/>
    <w:rsid w:val="00742FDC"/>
    <w:rsid w:val="007439C5"/>
    <w:rsid w:val="007441B7"/>
    <w:rsid w:val="00744D0C"/>
    <w:rsid w:val="00745512"/>
    <w:rsid w:val="00746451"/>
    <w:rsid w:val="007470DA"/>
    <w:rsid w:val="0074749C"/>
    <w:rsid w:val="00747585"/>
    <w:rsid w:val="00747857"/>
    <w:rsid w:val="00747A7D"/>
    <w:rsid w:val="00747F6C"/>
    <w:rsid w:val="00750FEB"/>
    <w:rsid w:val="00751018"/>
    <w:rsid w:val="0075108E"/>
    <w:rsid w:val="00751FDA"/>
    <w:rsid w:val="007522C8"/>
    <w:rsid w:val="00753F84"/>
    <w:rsid w:val="007541AB"/>
    <w:rsid w:val="0075489C"/>
    <w:rsid w:val="00755254"/>
    <w:rsid w:val="00755476"/>
    <w:rsid w:val="00755675"/>
    <w:rsid w:val="00755FA5"/>
    <w:rsid w:val="007566AD"/>
    <w:rsid w:val="00756A5C"/>
    <w:rsid w:val="0075764E"/>
    <w:rsid w:val="00757E97"/>
    <w:rsid w:val="00760177"/>
    <w:rsid w:val="00760B81"/>
    <w:rsid w:val="00761705"/>
    <w:rsid w:val="00761A99"/>
    <w:rsid w:val="00762468"/>
    <w:rsid w:val="00762476"/>
    <w:rsid w:val="0076284E"/>
    <w:rsid w:val="0076292A"/>
    <w:rsid w:val="007633F6"/>
    <w:rsid w:val="00763D8F"/>
    <w:rsid w:val="00763F5D"/>
    <w:rsid w:val="0076445D"/>
    <w:rsid w:val="00764A05"/>
    <w:rsid w:val="00764B53"/>
    <w:rsid w:val="00765BF1"/>
    <w:rsid w:val="00765DE8"/>
    <w:rsid w:val="00765E14"/>
    <w:rsid w:val="00766A48"/>
    <w:rsid w:val="0076766E"/>
    <w:rsid w:val="007676BB"/>
    <w:rsid w:val="00767B40"/>
    <w:rsid w:val="0077064B"/>
    <w:rsid w:val="00770AA0"/>
    <w:rsid w:val="00770BAB"/>
    <w:rsid w:val="007710A5"/>
    <w:rsid w:val="007717EE"/>
    <w:rsid w:val="007722C2"/>
    <w:rsid w:val="00773301"/>
    <w:rsid w:val="00773381"/>
    <w:rsid w:val="00773604"/>
    <w:rsid w:val="00773810"/>
    <w:rsid w:val="00774C53"/>
    <w:rsid w:val="007752E8"/>
    <w:rsid w:val="00775300"/>
    <w:rsid w:val="007757CE"/>
    <w:rsid w:val="00775D2C"/>
    <w:rsid w:val="0077627D"/>
    <w:rsid w:val="0077630C"/>
    <w:rsid w:val="0077648A"/>
    <w:rsid w:val="007764E8"/>
    <w:rsid w:val="007766D5"/>
    <w:rsid w:val="00776A22"/>
    <w:rsid w:val="0077718F"/>
    <w:rsid w:val="0077720D"/>
    <w:rsid w:val="007772DB"/>
    <w:rsid w:val="00780089"/>
    <w:rsid w:val="00780176"/>
    <w:rsid w:val="007806CD"/>
    <w:rsid w:val="00780883"/>
    <w:rsid w:val="007811ED"/>
    <w:rsid w:val="00781952"/>
    <w:rsid w:val="00781A8F"/>
    <w:rsid w:val="00781B4C"/>
    <w:rsid w:val="00782392"/>
    <w:rsid w:val="00783AFC"/>
    <w:rsid w:val="00783D6E"/>
    <w:rsid w:val="00783F3E"/>
    <w:rsid w:val="007848BC"/>
    <w:rsid w:val="00784A82"/>
    <w:rsid w:val="00785025"/>
    <w:rsid w:val="00785112"/>
    <w:rsid w:val="007854AC"/>
    <w:rsid w:val="0078742F"/>
    <w:rsid w:val="00787723"/>
    <w:rsid w:val="007902B5"/>
    <w:rsid w:val="00790730"/>
    <w:rsid w:val="00790A6B"/>
    <w:rsid w:val="00790A7D"/>
    <w:rsid w:val="00790BD1"/>
    <w:rsid w:val="00791544"/>
    <w:rsid w:val="0079161A"/>
    <w:rsid w:val="00791CF4"/>
    <w:rsid w:val="0079271E"/>
    <w:rsid w:val="007928C8"/>
    <w:rsid w:val="00792BA3"/>
    <w:rsid w:val="00793E3A"/>
    <w:rsid w:val="0079401C"/>
    <w:rsid w:val="00794112"/>
    <w:rsid w:val="007943DD"/>
    <w:rsid w:val="007949F2"/>
    <w:rsid w:val="00794E73"/>
    <w:rsid w:val="00795321"/>
    <w:rsid w:val="00795530"/>
    <w:rsid w:val="00795A03"/>
    <w:rsid w:val="0079614B"/>
    <w:rsid w:val="007963E6"/>
    <w:rsid w:val="00796CF7"/>
    <w:rsid w:val="00797E36"/>
    <w:rsid w:val="007A11FF"/>
    <w:rsid w:val="007A24C7"/>
    <w:rsid w:val="007A2BDA"/>
    <w:rsid w:val="007A2D57"/>
    <w:rsid w:val="007A32DD"/>
    <w:rsid w:val="007A3E7B"/>
    <w:rsid w:val="007A49D1"/>
    <w:rsid w:val="007A4E5A"/>
    <w:rsid w:val="007A58A4"/>
    <w:rsid w:val="007A5F78"/>
    <w:rsid w:val="007A6211"/>
    <w:rsid w:val="007A62F6"/>
    <w:rsid w:val="007B03A6"/>
    <w:rsid w:val="007B0C86"/>
    <w:rsid w:val="007B1587"/>
    <w:rsid w:val="007B19A8"/>
    <w:rsid w:val="007B30F3"/>
    <w:rsid w:val="007B378B"/>
    <w:rsid w:val="007B49A2"/>
    <w:rsid w:val="007B4FF9"/>
    <w:rsid w:val="007B5333"/>
    <w:rsid w:val="007B56C8"/>
    <w:rsid w:val="007B6E7E"/>
    <w:rsid w:val="007B7CA8"/>
    <w:rsid w:val="007C03D8"/>
    <w:rsid w:val="007C0E87"/>
    <w:rsid w:val="007C2438"/>
    <w:rsid w:val="007C2487"/>
    <w:rsid w:val="007C28F4"/>
    <w:rsid w:val="007C380E"/>
    <w:rsid w:val="007C3B67"/>
    <w:rsid w:val="007C3E77"/>
    <w:rsid w:val="007C4503"/>
    <w:rsid w:val="007C5043"/>
    <w:rsid w:val="007C5F0B"/>
    <w:rsid w:val="007C6274"/>
    <w:rsid w:val="007C6CBB"/>
    <w:rsid w:val="007C6CEE"/>
    <w:rsid w:val="007C7B25"/>
    <w:rsid w:val="007D1239"/>
    <w:rsid w:val="007D13B0"/>
    <w:rsid w:val="007D2E2B"/>
    <w:rsid w:val="007D32A7"/>
    <w:rsid w:val="007D36AA"/>
    <w:rsid w:val="007D3C31"/>
    <w:rsid w:val="007D3CB5"/>
    <w:rsid w:val="007D3D97"/>
    <w:rsid w:val="007D59D2"/>
    <w:rsid w:val="007D5B0E"/>
    <w:rsid w:val="007D60C0"/>
    <w:rsid w:val="007D6BB0"/>
    <w:rsid w:val="007D783F"/>
    <w:rsid w:val="007D7D2C"/>
    <w:rsid w:val="007E003B"/>
    <w:rsid w:val="007E0D32"/>
    <w:rsid w:val="007E0F5F"/>
    <w:rsid w:val="007E15AE"/>
    <w:rsid w:val="007E19B8"/>
    <w:rsid w:val="007E1A26"/>
    <w:rsid w:val="007E26E8"/>
    <w:rsid w:val="007E3073"/>
    <w:rsid w:val="007E4717"/>
    <w:rsid w:val="007E4B04"/>
    <w:rsid w:val="007E4B16"/>
    <w:rsid w:val="007E4ED8"/>
    <w:rsid w:val="007E5467"/>
    <w:rsid w:val="007E5A96"/>
    <w:rsid w:val="007E6009"/>
    <w:rsid w:val="007E67C7"/>
    <w:rsid w:val="007E69BC"/>
    <w:rsid w:val="007E73F6"/>
    <w:rsid w:val="007E77F7"/>
    <w:rsid w:val="007E7B0B"/>
    <w:rsid w:val="007E7FF8"/>
    <w:rsid w:val="007F00E8"/>
    <w:rsid w:val="007F0F50"/>
    <w:rsid w:val="007F1249"/>
    <w:rsid w:val="007F1C7C"/>
    <w:rsid w:val="007F293D"/>
    <w:rsid w:val="007F29AA"/>
    <w:rsid w:val="007F31F3"/>
    <w:rsid w:val="007F34A8"/>
    <w:rsid w:val="007F370C"/>
    <w:rsid w:val="007F3718"/>
    <w:rsid w:val="007F3908"/>
    <w:rsid w:val="007F3B89"/>
    <w:rsid w:val="007F4A90"/>
    <w:rsid w:val="007F5F29"/>
    <w:rsid w:val="007F6484"/>
    <w:rsid w:val="007F66A0"/>
    <w:rsid w:val="007F70CE"/>
    <w:rsid w:val="007F729D"/>
    <w:rsid w:val="007F7427"/>
    <w:rsid w:val="007F7550"/>
    <w:rsid w:val="007F78C3"/>
    <w:rsid w:val="007F7D5E"/>
    <w:rsid w:val="007F7FD9"/>
    <w:rsid w:val="008003AF"/>
    <w:rsid w:val="00800E7D"/>
    <w:rsid w:val="00801178"/>
    <w:rsid w:val="00801318"/>
    <w:rsid w:val="0080150D"/>
    <w:rsid w:val="0080394A"/>
    <w:rsid w:val="00803E02"/>
    <w:rsid w:val="00803ECF"/>
    <w:rsid w:val="0080412C"/>
    <w:rsid w:val="0080450F"/>
    <w:rsid w:val="00804EDD"/>
    <w:rsid w:val="00805650"/>
    <w:rsid w:val="00805784"/>
    <w:rsid w:val="00805AA6"/>
    <w:rsid w:val="0080769D"/>
    <w:rsid w:val="008079A4"/>
    <w:rsid w:val="00810636"/>
    <w:rsid w:val="00810692"/>
    <w:rsid w:val="0081079F"/>
    <w:rsid w:val="00810B9D"/>
    <w:rsid w:val="00810BF0"/>
    <w:rsid w:val="00811244"/>
    <w:rsid w:val="0081323A"/>
    <w:rsid w:val="008136E1"/>
    <w:rsid w:val="00813952"/>
    <w:rsid w:val="0081397A"/>
    <w:rsid w:val="008139F0"/>
    <w:rsid w:val="00813A4F"/>
    <w:rsid w:val="008143DE"/>
    <w:rsid w:val="00814B9A"/>
    <w:rsid w:val="00815437"/>
    <w:rsid w:val="00816477"/>
    <w:rsid w:val="0081672E"/>
    <w:rsid w:val="00817309"/>
    <w:rsid w:val="00820C7A"/>
    <w:rsid w:val="00821BFC"/>
    <w:rsid w:val="008220CF"/>
    <w:rsid w:val="008235A8"/>
    <w:rsid w:val="00823CB9"/>
    <w:rsid w:val="00823D16"/>
    <w:rsid w:val="008250BC"/>
    <w:rsid w:val="00825221"/>
    <w:rsid w:val="00825A22"/>
    <w:rsid w:val="00825A77"/>
    <w:rsid w:val="0082697B"/>
    <w:rsid w:val="00826AF5"/>
    <w:rsid w:val="00827669"/>
    <w:rsid w:val="00827AD5"/>
    <w:rsid w:val="0083090B"/>
    <w:rsid w:val="00831E94"/>
    <w:rsid w:val="00833EFA"/>
    <w:rsid w:val="00836092"/>
    <w:rsid w:val="008378D6"/>
    <w:rsid w:val="00840949"/>
    <w:rsid w:val="00841648"/>
    <w:rsid w:val="0084265E"/>
    <w:rsid w:val="00842767"/>
    <w:rsid w:val="00843261"/>
    <w:rsid w:val="00843A8E"/>
    <w:rsid w:val="00843EB5"/>
    <w:rsid w:val="00844419"/>
    <w:rsid w:val="00844CEB"/>
    <w:rsid w:val="00844E79"/>
    <w:rsid w:val="00844FEF"/>
    <w:rsid w:val="00845510"/>
    <w:rsid w:val="008457E8"/>
    <w:rsid w:val="00845E49"/>
    <w:rsid w:val="00846879"/>
    <w:rsid w:val="00846F3D"/>
    <w:rsid w:val="0084714A"/>
    <w:rsid w:val="00847704"/>
    <w:rsid w:val="0084789A"/>
    <w:rsid w:val="00847CB8"/>
    <w:rsid w:val="008509E0"/>
    <w:rsid w:val="008509ED"/>
    <w:rsid w:val="00851506"/>
    <w:rsid w:val="008538F0"/>
    <w:rsid w:val="0085409F"/>
    <w:rsid w:val="008540E9"/>
    <w:rsid w:val="008542B3"/>
    <w:rsid w:val="00854552"/>
    <w:rsid w:val="00854C97"/>
    <w:rsid w:val="00855D83"/>
    <w:rsid w:val="00855FCD"/>
    <w:rsid w:val="0085623F"/>
    <w:rsid w:val="00856B42"/>
    <w:rsid w:val="0085797C"/>
    <w:rsid w:val="00857D61"/>
    <w:rsid w:val="00857EBB"/>
    <w:rsid w:val="00861F51"/>
    <w:rsid w:val="00862EAD"/>
    <w:rsid w:val="0086316E"/>
    <w:rsid w:val="00863586"/>
    <w:rsid w:val="008645C9"/>
    <w:rsid w:val="00864A5D"/>
    <w:rsid w:val="00865183"/>
    <w:rsid w:val="008651EC"/>
    <w:rsid w:val="0086540D"/>
    <w:rsid w:val="00865D24"/>
    <w:rsid w:val="00865F96"/>
    <w:rsid w:val="00866947"/>
    <w:rsid w:val="008670AC"/>
    <w:rsid w:val="00867178"/>
    <w:rsid w:val="00867430"/>
    <w:rsid w:val="008674D7"/>
    <w:rsid w:val="008675A9"/>
    <w:rsid w:val="00867957"/>
    <w:rsid w:val="008679A2"/>
    <w:rsid w:val="00867B30"/>
    <w:rsid w:val="00867DC5"/>
    <w:rsid w:val="008709FD"/>
    <w:rsid w:val="00871507"/>
    <w:rsid w:val="00871FC4"/>
    <w:rsid w:val="00872D96"/>
    <w:rsid w:val="00872E17"/>
    <w:rsid w:val="0087461A"/>
    <w:rsid w:val="00875692"/>
    <w:rsid w:val="00875865"/>
    <w:rsid w:val="0087689F"/>
    <w:rsid w:val="0087760A"/>
    <w:rsid w:val="00880C08"/>
    <w:rsid w:val="00881534"/>
    <w:rsid w:val="00881D2E"/>
    <w:rsid w:val="008820CC"/>
    <w:rsid w:val="008824B5"/>
    <w:rsid w:val="00882669"/>
    <w:rsid w:val="00882A4F"/>
    <w:rsid w:val="00882E22"/>
    <w:rsid w:val="00882ECF"/>
    <w:rsid w:val="00882FAB"/>
    <w:rsid w:val="00883A73"/>
    <w:rsid w:val="00883E65"/>
    <w:rsid w:val="00884EE6"/>
    <w:rsid w:val="00885857"/>
    <w:rsid w:val="0088745F"/>
    <w:rsid w:val="008900D6"/>
    <w:rsid w:val="0089152B"/>
    <w:rsid w:val="00891730"/>
    <w:rsid w:val="008921B9"/>
    <w:rsid w:val="00892A05"/>
    <w:rsid w:val="00892BDD"/>
    <w:rsid w:val="00894FD8"/>
    <w:rsid w:val="008966BA"/>
    <w:rsid w:val="00896DA1"/>
    <w:rsid w:val="00896F01"/>
    <w:rsid w:val="00897172"/>
    <w:rsid w:val="0089741E"/>
    <w:rsid w:val="008A11F2"/>
    <w:rsid w:val="008A2117"/>
    <w:rsid w:val="008A2264"/>
    <w:rsid w:val="008A30DF"/>
    <w:rsid w:val="008A3562"/>
    <w:rsid w:val="008A3F4A"/>
    <w:rsid w:val="008A3F8A"/>
    <w:rsid w:val="008A51AA"/>
    <w:rsid w:val="008A537D"/>
    <w:rsid w:val="008A543E"/>
    <w:rsid w:val="008A62A1"/>
    <w:rsid w:val="008A6606"/>
    <w:rsid w:val="008A6B77"/>
    <w:rsid w:val="008A7061"/>
    <w:rsid w:val="008B019C"/>
    <w:rsid w:val="008B0633"/>
    <w:rsid w:val="008B06F5"/>
    <w:rsid w:val="008B0943"/>
    <w:rsid w:val="008B0F9F"/>
    <w:rsid w:val="008B1434"/>
    <w:rsid w:val="008B27B6"/>
    <w:rsid w:val="008B283F"/>
    <w:rsid w:val="008B3241"/>
    <w:rsid w:val="008B3B64"/>
    <w:rsid w:val="008B4410"/>
    <w:rsid w:val="008B45AC"/>
    <w:rsid w:val="008B4F7B"/>
    <w:rsid w:val="008B50E8"/>
    <w:rsid w:val="008B5CB1"/>
    <w:rsid w:val="008B6EDA"/>
    <w:rsid w:val="008C0B28"/>
    <w:rsid w:val="008C0F24"/>
    <w:rsid w:val="008C0FBD"/>
    <w:rsid w:val="008C1B37"/>
    <w:rsid w:val="008C28B9"/>
    <w:rsid w:val="008C2BDA"/>
    <w:rsid w:val="008C2DF2"/>
    <w:rsid w:val="008C4912"/>
    <w:rsid w:val="008C5173"/>
    <w:rsid w:val="008C532E"/>
    <w:rsid w:val="008C5621"/>
    <w:rsid w:val="008C58F6"/>
    <w:rsid w:val="008C5919"/>
    <w:rsid w:val="008C5F59"/>
    <w:rsid w:val="008C6053"/>
    <w:rsid w:val="008C637B"/>
    <w:rsid w:val="008C6411"/>
    <w:rsid w:val="008C6611"/>
    <w:rsid w:val="008C6949"/>
    <w:rsid w:val="008D178E"/>
    <w:rsid w:val="008D36C4"/>
    <w:rsid w:val="008D3A3D"/>
    <w:rsid w:val="008D44BF"/>
    <w:rsid w:val="008D4986"/>
    <w:rsid w:val="008D4A0E"/>
    <w:rsid w:val="008D58A3"/>
    <w:rsid w:val="008D5DFA"/>
    <w:rsid w:val="008D666D"/>
    <w:rsid w:val="008D76A1"/>
    <w:rsid w:val="008E0A5B"/>
    <w:rsid w:val="008E126E"/>
    <w:rsid w:val="008E1499"/>
    <w:rsid w:val="008E1A27"/>
    <w:rsid w:val="008E1DE9"/>
    <w:rsid w:val="008E2727"/>
    <w:rsid w:val="008E2EA5"/>
    <w:rsid w:val="008E2FEB"/>
    <w:rsid w:val="008E36D7"/>
    <w:rsid w:val="008E3D39"/>
    <w:rsid w:val="008E48D0"/>
    <w:rsid w:val="008E5C94"/>
    <w:rsid w:val="008E669E"/>
    <w:rsid w:val="008E6856"/>
    <w:rsid w:val="008F0A25"/>
    <w:rsid w:val="008F17F9"/>
    <w:rsid w:val="008F295A"/>
    <w:rsid w:val="008F3119"/>
    <w:rsid w:val="008F32FC"/>
    <w:rsid w:val="008F45FF"/>
    <w:rsid w:val="008F479A"/>
    <w:rsid w:val="008F4951"/>
    <w:rsid w:val="008F530A"/>
    <w:rsid w:val="008F55DD"/>
    <w:rsid w:val="008F63F9"/>
    <w:rsid w:val="008F65D5"/>
    <w:rsid w:val="008F6FCF"/>
    <w:rsid w:val="008F7B3D"/>
    <w:rsid w:val="009004F5"/>
    <w:rsid w:val="00900EEB"/>
    <w:rsid w:val="00901215"/>
    <w:rsid w:val="00901466"/>
    <w:rsid w:val="00902B39"/>
    <w:rsid w:val="00902EA9"/>
    <w:rsid w:val="00902F6C"/>
    <w:rsid w:val="00903123"/>
    <w:rsid w:val="00904162"/>
    <w:rsid w:val="009049B1"/>
    <w:rsid w:val="00904B9C"/>
    <w:rsid w:val="0090530F"/>
    <w:rsid w:val="009054AB"/>
    <w:rsid w:val="0090564A"/>
    <w:rsid w:val="009057DE"/>
    <w:rsid w:val="00905E5E"/>
    <w:rsid w:val="009061D5"/>
    <w:rsid w:val="00906298"/>
    <w:rsid w:val="00907762"/>
    <w:rsid w:val="0091007E"/>
    <w:rsid w:val="00910139"/>
    <w:rsid w:val="0091062F"/>
    <w:rsid w:val="0091071E"/>
    <w:rsid w:val="00910C18"/>
    <w:rsid w:val="00910E9D"/>
    <w:rsid w:val="00911863"/>
    <w:rsid w:val="00911AC2"/>
    <w:rsid w:val="009130E0"/>
    <w:rsid w:val="00913259"/>
    <w:rsid w:val="00913680"/>
    <w:rsid w:val="009136FB"/>
    <w:rsid w:val="00913B8C"/>
    <w:rsid w:val="00913C8A"/>
    <w:rsid w:val="00913CBE"/>
    <w:rsid w:val="00915993"/>
    <w:rsid w:val="00915FF2"/>
    <w:rsid w:val="00916E73"/>
    <w:rsid w:val="00917E5A"/>
    <w:rsid w:val="00920789"/>
    <w:rsid w:val="0092107A"/>
    <w:rsid w:val="009226FC"/>
    <w:rsid w:val="00922B8D"/>
    <w:rsid w:val="00922C53"/>
    <w:rsid w:val="009231F5"/>
    <w:rsid w:val="00923ABF"/>
    <w:rsid w:val="00924085"/>
    <w:rsid w:val="00924CD9"/>
    <w:rsid w:val="00925042"/>
    <w:rsid w:val="009257BC"/>
    <w:rsid w:val="00925E11"/>
    <w:rsid w:val="00925EFC"/>
    <w:rsid w:val="00926959"/>
    <w:rsid w:val="00926C77"/>
    <w:rsid w:val="00927673"/>
    <w:rsid w:val="00930071"/>
    <w:rsid w:val="00930918"/>
    <w:rsid w:val="00930D13"/>
    <w:rsid w:val="00931427"/>
    <w:rsid w:val="009317AC"/>
    <w:rsid w:val="00931D4A"/>
    <w:rsid w:val="0093252B"/>
    <w:rsid w:val="00932A2D"/>
    <w:rsid w:val="00932BF4"/>
    <w:rsid w:val="00932E12"/>
    <w:rsid w:val="00932F15"/>
    <w:rsid w:val="0093354B"/>
    <w:rsid w:val="00933C6E"/>
    <w:rsid w:val="00934079"/>
    <w:rsid w:val="0093434D"/>
    <w:rsid w:val="0093523F"/>
    <w:rsid w:val="0093587C"/>
    <w:rsid w:val="00935B0C"/>
    <w:rsid w:val="00935E93"/>
    <w:rsid w:val="00936532"/>
    <w:rsid w:val="00937862"/>
    <w:rsid w:val="0093789D"/>
    <w:rsid w:val="00937DF8"/>
    <w:rsid w:val="00941BE6"/>
    <w:rsid w:val="00942DED"/>
    <w:rsid w:val="0094379A"/>
    <w:rsid w:val="00943DB7"/>
    <w:rsid w:val="00944C40"/>
    <w:rsid w:val="00944DA0"/>
    <w:rsid w:val="009451DD"/>
    <w:rsid w:val="00945C4D"/>
    <w:rsid w:val="00945C9C"/>
    <w:rsid w:val="00945CB9"/>
    <w:rsid w:val="00946368"/>
    <w:rsid w:val="00946385"/>
    <w:rsid w:val="00946581"/>
    <w:rsid w:val="00946737"/>
    <w:rsid w:val="00946979"/>
    <w:rsid w:val="00946C60"/>
    <w:rsid w:val="0094701B"/>
    <w:rsid w:val="00947612"/>
    <w:rsid w:val="00947726"/>
    <w:rsid w:val="00947DBB"/>
    <w:rsid w:val="00950687"/>
    <w:rsid w:val="00950D8F"/>
    <w:rsid w:val="009511C3"/>
    <w:rsid w:val="009512E1"/>
    <w:rsid w:val="00951A49"/>
    <w:rsid w:val="009526D7"/>
    <w:rsid w:val="00952926"/>
    <w:rsid w:val="00952CA4"/>
    <w:rsid w:val="00953ACE"/>
    <w:rsid w:val="00953B43"/>
    <w:rsid w:val="0095414B"/>
    <w:rsid w:val="009542D2"/>
    <w:rsid w:val="00954988"/>
    <w:rsid w:val="00955709"/>
    <w:rsid w:val="009561BA"/>
    <w:rsid w:val="00956355"/>
    <w:rsid w:val="00956A41"/>
    <w:rsid w:val="009574A3"/>
    <w:rsid w:val="00960D75"/>
    <w:rsid w:val="00960EBE"/>
    <w:rsid w:val="00960FC8"/>
    <w:rsid w:val="00961009"/>
    <w:rsid w:val="009615C9"/>
    <w:rsid w:val="0096196D"/>
    <w:rsid w:val="009625A9"/>
    <w:rsid w:val="009632AA"/>
    <w:rsid w:val="009632D7"/>
    <w:rsid w:val="0096342A"/>
    <w:rsid w:val="0096381B"/>
    <w:rsid w:val="00963D7F"/>
    <w:rsid w:val="00963FC1"/>
    <w:rsid w:val="009640B6"/>
    <w:rsid w:val="0096413A"/>
    <w:rsid w:val="009645EA"/>
    <w:rsid w:val="00964BE7"/>
    <w:rsid w:val="00964C07"/>
    <w:rsid w:val="00965999"/>
    <w:rsid w:val="00966873"/>
    <w:rsid w:val="00966915"/>
    <w:rsid w:val="00966EA0"/>
    <w:rsid w:val="009671BD"/>
    <w:rsid w:val="009677D6"/>
    <w:rsid w:val="009679A5"/>
    <w:rsid w:val="00970554"/>
    <w:rsid w:val="00970ACD"/>
    <w:rsid w:val="00970F49"/>
    <w:rsid w:val="00971364"/>
    <w:rsid w:val="0097149D"/>
    <w:rsid w:val="00971971"/>
    <w:rsid w:val="0097211C"/>
    <w:rsid w:val="009721F7"/>
    <w:rsid w:val="0097229B"/>
    <w:rsid w:val="009726B3"/>
    <w:rsid w:val="0097361E"/>
    <w:rsid w:val="00973790"/>
    <w:rsid w:val="009745F1"/>
    <w:rsid w:val="00974ADE"/>
    <w:rsid w:val="00974D4B"/>
    <w:rsid w:val="00974EB0"/>
    <w:rsid w:val="0097532A"/>
    <w:rsid w:val="00975837"/>
    <w:rsid w:val="00975AEF"/>
    <w:rsid w:val="00975BFC"/>
    <w:rsid w:val="00976CC3"/>
    <w:rsid w:val="00977196"/>
    <w:rsid w:val="0097739E"/>
    <w:rsid w:val="0097771F"/>
    <w:rsid w:val="00977B8B"/>
    <w:rsid w:val="00980011"/>
    <w:rsid w:val="00980A5B"/>
    <w:rsid w:val="009817E4"/>
    <w:rsid w:val="00981DDA"/>
    <w:rsid w:val="009822A2"/>
    <w:rsid w:val="00982887"/>
    <w:rsid w:val="009847DA"/>
    <w:rsid w:val="0098483E"/>
    <w:rsid w:val="00984AA2"/>
    <w:rsid w:val="00984BF5"/>
    <w:rsid w:val="00985985"/>
    <w:rsid w:val="00985BE8"/>
    <w:rsid w:val="00986133"/>
    <w:rsid w:val="009869BC"/>
    <w:rsid w:val="009875B3"/>
    <w:rsid w:val="0098794A"/>
    <w:rsid w:val="00987A60"/>
    <w:rsid w:val="00987DA5"/>
    <w:rsid w:val="009909EE"/>
    <w:rsid w:val="00990D02"/>
    <w:rsid w:val="0099100D"/>
    <w:rsid w:val="00991C15"/>
    <w:rsid w:val="00991E2E"/>
    <w:rsid w:val="00992802"/>
    <w:rsid w:val="00993842"/>
    <w:rsid w:val="00994117"/>
    <w:rsid w:val="00994296"/>
    <w:rsid w:val="009949D2"/>
    <w:rsid w:val="0099547A"/>
    <w:rsid w:val="009956C8"/>
    <w:rsid w:val="00995A26"/>
    <w:rsid w:val="00995F61"/>
    <w:rsid w:val="00996C55"/>
    <w:rsid w:val="00996FDB"/>
    <w:rsid w:val="00997898"/>
    <w:rsid w:val="00997A6B"/>
    <w:rsid w:val="00997C40"/>
    <w:rsid w:val="009A0368"/>
    <w:rsid w:val="009A082A"/>
    <w:rsid w:val="009A16DE"/>
    <w:rsid w:val="009A170D"/>
    <w:rsid w:val="009A1BD3"/>
    <w:rsid w:val="009A25F7"/>
    <w:rsid w:val="009A286F"/>
    <w:rsid w:val="009A2CA7"/>
    <w:rsid w:val="009A363B"/>
    <w:rsid w:val="009A5764"/>
    <w:rsid w:val="009A5BB6"/>
    <w:rsid w:val="009A64FD"/>
    <w:rsid w:val="009A663A"/>
    <w:rsid w:val="009A6713"/>
    <w:rsid w:val="009A673F"/>
    <w:rsid w:val="009A7033"/>
    <w:rsid w:val="009A759F"/>
    <w:rsid w:val="009A7C24"/>
    <w:rsid w:val="009B00AA"/>
    <w:rsid w:val="009B0A9F"/>
    <w:rsid w:val="009B0FFC"/>
    <w:rsid w:val="009B1DAB"/>
    <w:rsid w:val="009B225B"/>
    <w:rsid w:val="009B2589"/>
    <w:rsid w:val="009B2B52"/>
    <w:rsid w:val="009B2BAA"/>
    <w:rsid w:val="009B3214"/>
    <w:rsid w:val="009B335C"/>
    <w:rsid w:val="009B3371"/>
    <w:rsid w:val="009B3775"/>
    <w:rsid w:val="009B4202"/>
    <w:rsid w:val="009B55A6"/>
    <w:rsid w:val="009B64F4"/>
    <w:rsid w:val="009B6C43"/>
    <w:rsid w:val="009B74C9"/>
    <w:rsid w:val="009B794E"/>
    <w:rsid w:val="009C0009"/>
    <w:rsid w:val="009C0B2B"/>
    <w:rsid w:val="009C0CC4"/>
    <w:rsid w:val="009C2573"/>
    <w:rsid w:val="009C26A5"/>
    <w:rsid w:val="009C3406"/>
    <w:rsid w:val="009C36B5"/>
    <w:rsid w:val="009C36D4"/>
    <w:rsid w:val="009C3FDD"/>
    <w:rsid w:val="009C42F0"/>
    <w:rsid w:val="009C493A"/>
    <w:rsid w:val="009C5A86"/>
    <w:rsid w:val="009C5F90"/>
    <w:rsid w:val="009C629D"/>
    <w:rsid w:val="009C64EE"/>
    <w:rsid w:val="009C70E4"/>
    <w:rsid w:val="009C76A2"/>
    <w:rsid w:val="009C77EC"/>
    <w:rsid w:val="009D05CC"/>
    <w:rsid w:val="009D1184"/>
    <w:rsid w:val="009D1540"/>
    <w:rsid w:val="009D1A2B"/>
    <w:rsid w:val="009D2101"/>
    <w:rsid w:val="009D2227"/>
    <w:rsid w:val="009D2BFD"/>
    <w:rsid w:val="009D3662"/>
    <w:rsid w:val="009D385B"/>
    <w:rsid w:val="009D3CC4"/>
    <w:rsid w:val="009D4272"/>
    <w:rsid w:val="009D51DB"/>
    <w:rsid w:val="009D5D3B"/>
    <w:rsid w:val="009D603E"/>
    <w:rsid w:val="009D65A5"/>
    <w:rsid w:val="009D74F2"/>
    <w:rsid w:val="009D7BE1"/>
    <w:rsid w:val="009E0D2E"/>
    <w:rsid w:val="009E0D54"/>
    <w:rsid w:val="009E0E9F"/>
    <w:rsid w:val="009E142A"/>
    <w:rsid w:val="009E1555"/>
    <w:rsid w:val="009E2297"/>
    <w:rsid w:val="009E2650"/>
    <w:rsid w:val="009E2A17"/>
    <w:rsid w:val="009E44D3"/>
    <w:rsid w:val="009E4C09"/>
    <w:rsid w:val="009E4DF5"/>
    <w:rsid w:val="009E51D7"/>
    <w:rsid w:val="009E5511"/>
    <w:rsid w:val="009E686B"/>
    <w:rsid w:val="009E68F9"/>
    <w:rsid w:val="009E6FB7"/>
    <w:rsid w:val="009E728E"/>
    <w:rsid w:val="009F17AC"/>
    <w:rsid w:val="009F24DD"/>
    <w:rsid w:val="009F26EE"/>
    <w:rsid w:val="009F2C9A"/>
    <w:rsid w:val="009F2DE2"/>
    <w:rsid w:val="009F3657"/>
    <w:rsid w:val="009F450C"/>
    <w:rsid w:val="009F5200"/>
    <w:rsid w:val="009F59B6"/>
    <w:rsid w:val="009F59F8"/>
    <w:rsid w:val="009F6CFB"/>
    <w:rsid w:val="009F6E88"/>
    <w:rsid w:val="009F700C"/>
    <w:rsid w:val="009F759A"/>
    <w:rsid w:val="00A00D6B"/>
    <w:rsid w:val="00A017F9"/>
    <w:rsid w:val="00A01956"/>
    <w:rsid w:val="00A02026"/>
    <w:rsid w:val="00A022B2"/>
    <w:rsid w:val="00A02AA1"/>
    <w:rsid w:val="00A03072"/>
    <w:rsid w:val="00A0403A"/>
    <w:rsid w:val="00A0446D"/>
    <w:rsid w:val="00A04F72"/>
    <w:rsid w:val="00A04FD2"/>
    <w:rsid w:val="00A05D60"/>
    <w:rsid w:val="00A062DA"/>
    <w:rsid w:val="00A0646C"/>
    <w:rsid w:val="00A06629"/>
    <w:rsid w:val="00A077B6"/>
    <w:rsid w:val="00A07A5B"/>
    <w:rsid w:val="00A07A5E"/>
    <w:rsid w:val="00A07FB6"/>
    <w:rsid w:val="00A10759"/>
    <w:rsid w:val="00A10E2C"/>
    <w:rsid w:val="00A11F6D"/>
    <w:rsid w:val="00A12374"/>
    <w:rsid w:val="00A128B8"/>
    <w:rsid w:val="00A14192"/>
    <w:rsid w:val="00A144CF"/>
    <w:rsid w:val="00A148EF"/>
    <w:rsid w:val="00A14904"/>
    <w:rsid w:val="00A153A8"/>
    <w:rsid w:val="00A153BB"/>
    <w:rsid w:val="00A15773"/>
    <w:rsid w:val="00A1646B"/>
    <w:rsid w:val="00A166B8"/>
    <w:rsid w:val="00A1708A"/>
    <w:rsid w:val="00A176BB"/>
    <w:rsid w:val="00A1775D"/>
    <w:rsid w:val="00A20337"/>
    <w:rsid w:val="00A20A8E"/>
    <w:rsid w:val="00A2170D"/>
    <w:rsid w:val="00A21D19"/>
    <w:rsid w:val="00A22DF6"/>
    <w:rsid w:val="00A2317F"/>
    <w:rsid w:val="00A23BE0"/>
    <w:rsid w:val="00A240C9"/>
    <w:rsid w:val="00A241AE"/>
    <w:rsid w:val="00A24528"/>
    <w:rsid w:val="00A2529D"/>
    <w:rsid w:val="00A2560A"/>
    <w:rsid w:val="00A25856"/>
    <w:rsid w:val="00A25913"/>
    <w:rsid w:val="00A25BB0"/>
    <w:rsid w:val="00A26127"/>
    <w:rsid w:val="00A2639D"/>
    <w:rsid w:val="00A26611"/>
    <w:rsid w:val="00A2689A"/>
    <w:rsid w:val="00A26E40"/>
    <w:rsid w:val="00A27747"/>
    <w:rsid w:val="00A2784C"/>
    <w:rsid w:val="00A30C2B"/>
    <w:rsid w:val="00A311FF"/>
    <w:rsid w:val="00A327E1"/>
    <w:rsid w:val="00A3317C"/>
    <w:rsid w:val="00A33448"/>
    <w:rsid w:val="00A341FC"/>
    <w:rsid w:val="00A347DC"/>
    <w:rsid w:val="00A351C3"/>
    <w:rsid w:val="00A3554A"/>
    <w:rsid w:val="00A35A95"/>
    <w:rsid w:val="00A360F9"/>
    <w:rsid w:val="00A3695A"/>
    <w:rsid w:val="00A36AEE"/>
    <w:rsid w:val="00A40376"/>
    <w:rsid w:val="00A40896"/>
    <w:rsid w:val="00A40E4D"/>
    <w:rsid w:val="00A40E7B"/>
    <w:rsid w:val="00A417C1"/>
    <w:rsid w:val="00A41D81"/>
    <w:rsid w:val="00A41E53"/>
    <w:rsid w:val="00A4256B"/>
    <w:rsid w:val="00A43475"/>
    <w:rsid w:val="00A43C02"/>
    <w:rsid w:val="00A4403E"/>
    <w:rsid w:val="00A4486D"/>
    <w:rsid w:val="00A4494C"/>
    <w:rsid w:val="00A45034"/>
    <w:rsid w:val="00A45035"/>
    <w:rsid w:val="00A4620B"/>
    <w:rsid w:val="00A46F93"/>
    <w:rsid w:val="00A47075"/>
    <w:rsid w:val="00A47184"/>
    <w:rsid w:val="00A4773F"/>
    <w:rsid w:val="00A479D4"/>
    <w:rsid w:val="00A506E0"/>
    <w:rsid w:val="00A50CC2"/>
    <w:rsid w:val="00A52206"/>
    <w:rsid w:val="00A527C0"/>
    <w:rsid w:val="00A52DDA"/>
    <w:rsid w:val="00A52E3C"/>
    <w:rsid w:val="00A533E8"/>
    <w:rsid w:val="00A53481"/>
    <w:rsid w:val="00A54A6D"/>
    <w:rsid w:val="00A553E6"/>
    <w:rsid w:val="00A55B41"/>
    <w:rsid w:val="00A564AA"/>
    <w:rsid w:val="00A56DE6"/>
    <w:rsid w:val="00A570F2"/>
    <w:rsid w:val="00A57A22"/>
    <w:rsid w:val="00A57B15"/>
    <w:rsid w:val="00A6065A"/>
    <w:rsid w:val="00A61714"/>
    <w:rsid w:val="00A61CA7"/>
    <w:rsid w:val="00A62052"/>
    <w:rsid w:val="00A62B8F"/>
    <w:rsid w:val="00A634CB"/>
    <w:rsid w:val="00A63939"/>
    <w:rsid w:val="00A65788"/>
    <w:rsid w:val="00A65878"/>
    <w:rsid w:val="00A65987"/>
    <w:rsid w:val="00A65AED"/>
    <w:rsid w:val="00A65D1D"/>
    <w:rsid w:val="00A66480"/>
    <w:rsid w:val="00A66B49"/>
    <w:rsid w:val="00A6710B"/>
    <w:rsid w:val="00A67448"/>
    <w:rsid w:val="00A676B8"/>
    <w:rsid w:val="00A70753"/>
    <w:rsid w:val="00A71687"/>
    <w:rsid w:val="00A7193E"/>
    <w:rsid w:val="00A71A08"/>
    <w:rsid w:val="00A7245E"/>
    <w:rsid w:val="00A72935"/>
    <w:rsid w:val="00A73824"/>
    <w:rsid w:val="00A73A57"/>
    <w:rsid w:val="00A73A66"/>
    <w:rsid w:val="00A75904"/>
    <w:rsid w:val="00A75971"/>
    <w:rsid w:val="00A76B30"/>
    <w:rsid w:val="00A77112"/>
    <w:rsid w:val="00A774B7"/>
    <w:rsid w:val="00A77592"/>
    <w:rsid w:val="00A77870"/>
    <w:rsid w:val="00A80A57"/>
    <w:rsid w:val="00A80DB6"/>
    <w:rsid w:val="00A81277"/>
    <w:rsid w:val="00A81B76"/>
    <w:rsid w:val="00A8452C"/>
    <w:rsid w:val="00A8464D"/>
    <w:rsid w:val="00A84EAE"/>
    <w:rsid w:val="00A856DD"/>
    <w:rsid w:val="00A8576F"/>
    <w:rsid w:val="00A85E30"/>
    <w:rsid w:val="00A86FEB"/>
    <w:rsid w:val="00A87055"/>
    <w:rsid w:val="00A8737D"/>
    <w:rsid w:val="00A90014"/>
    <w:rsid w:val="00A9184E"/>
    <w:rsid w:val="00A9190E"/>
    <w:rsid w:val="00A922E2"/>
    <w:rsid w:val="00A9297A"/>
    <w:rsid w:val="00A93573"/>
    <w:rsid w:val="00A93AE5"/>
    <w:rsid w:val="00A94039"/>
    <w:rsid w:val="00A940BE"/>
    <w:rsid w:val="00A942D1"/>
    <w:rsid w:val="00A943EC"/>
    <w:rsid w:val="00A95777"/>
    <w:rsid w:val="00A95A5D"/>
    <w:rsid w:val="00A95A8A"/>
    <w:rsid w:val="00A95AC5"/>
    <w:rsid w:val="00A95F0D"/>
    <w:rsid w:val="00A96550"/>
    <w:rsid w:val="00AA14DC"/>
    <w:rsid w:val="00AA1638"/>
    <w:rsid w:val="00AA22E1"/>
    <w:rsid w:val="00AA2370"/>
    <w:rsid w:val="00AA2969"/>
    <w:rsid w:val="00AA2CE8"/>
    <w:rsid w:val="00AA2F09"/>
    <w:rsid w:val="00AA2FBB"/>
    <w:rsid w:val="00AA3631"/>
    <w:rsid w:val="00AA3882"/>
    <w:rsid w:val="00AA3888"/>
    <w:rsid w:val="00AA3980"/>
    <w:rsid w:val="00AA430B"/>
    <w:rsid w:val="00AA45E6"/>
    <w:rsid w:val="00AA4775"/>
    <w:rsid w:val="00AA4852"/>
    <w:rsid w:val="00AA53F3"/>
    <w:rsid w:val="00AA5691"/>
    <w:rsid w:val="00AA5F39"/>
    <w:rsid w:val="00AA628D"/>
    <w:rsid w:val="00AA6DB5"/>
    <w:rsid w:val="00AA7020"/>
    <w:rsid w:val="00AB03E8"/>
    <w:rsid w:val="00AB0412"/>
    <w:rsid w:val="00AB07E5"/>
    <w:rsid w:val="00AB0D64"/>
    <w:rsid w:val="00AB11D3"/>
    <w:rsid w:val="00AB259C"/>
    <w:rsid w:val="00AB2F56"/>
    <w:rsid w:val="00AB3687"/>
    <w:rsid w:val="00AB36BB"/>
    <w:rsid w:val="00AB370A"/>
    <w:rsid w:val="00AB4334"/>
    <w:rsid w:val="00AB4E00"/>
    <w:rsid w:val="00AB4EEC"/>
    <w:rsid w:val="00AB4FDB"/>
    <w:rsid w:val="00AB5B6B"/>
    <w:rsid w:val="00AB5D36"/>
    <w:rsid w:val="00AB6091"/>
    <w:rsid w:val="00AB6BCF"/>
    <w:rsid w:val="00AB7262"/>
    <w:rsid w:val="00AB7486"/>
    <w:rsid w:val="00AC01F8"/>
    <w:rsid w:val="00AC153C"/>
    <w:rsid w:val="00AC214D"/>
    <w:rsid w:val="00AC2555"/>
    <w:rsid w:val="00AC283C"/>
    <w:rsid w:val="00AC2E03"/>
    <w:rsid w:val="00AC2FFD"/>
    <w:rsid w:val="00AC36AA"/>
    <w:rsid w:val="00AC388D"/>
    <w:rsid w:val="00AC4D67"/>
    <w:rsid w:val="00AC67A6"/>
    <w:rsid w:val="00AC7133"/>
    <w:rsid w:val="00AC768E"/>
    <w:rsid w:val="00AC7770"/>
    <w:rsid w:val="00AC7A21"/>
    <w:rsid w:val="00AD0242"/>
    <w:rsid w:val="00AD04B2"/>
    <w:rsid w:val="00AD0665"/>
    <w:rsid w:val="00AD0EEC"/>
    <w:rsid w:val="00AD1509"/>
    <w:rsid w:val="00AD1885"/>
    <w:rsid w:val="00AD2011"/>
    <w:rsid w:val="00AD26DD"/>
    <w:rsid w:val="00AD328B"/>
    <w:rsid w:val="00AD3663"/>
    <w:rsid w:val="00AD3C4A"/>
    <w:rsid w:val="00AD3E16"/>
    <w:rsid w:val="00AD4773"/>
    <w:rsid w:val="00AD4CFA"/>
    <w:rsid w:val="00AD5471"/>
    <w:rsid w:val="00AD54D4"/>
    <w:rsid w:val="00AD5BE0"/>
    <w:rsid w:val="00AD5C32"/>
    <w:rsid w:val="00AD63F1"/>
    <w:rsid w:val="00AD7092"/>
    <w:rsid w:val="00AD7132"/>
    <w:rsid w:val="00AD725D"/>
    <w:rsid w:val="00AD7531"/>
    <w:rsid w:val="00AE010C"/>
    <w:rsid w:val="00AE0760"/>
    <w:rsid w:val="00AE0DFB"/>
    <w:rsid w:val="00AE1D4A"/>
    <w:rsid w:val="00AE1FDF"/>
    <w:rsid w:val="00AE2FD1"/>
    <w:rsid w:val="00AE3031"/>
    <w:rsid w:val="00AE3776"/>
    <w:rsid w:val="00AE3EF8"/>
    <w:rsid w:val="00AE496F"/>
    <w:rsid w:val="00AE4F02"/>
    <w:rsid w:val="00AE50E9"/>
    <w:rsid w:val="00AE5A81"/>
    <w:rsid w:val="00AE5EC1"/>
    <w:rsid w:val="00AE64B4"/>
    <w:rsid w:val="00AE735E"/>
    <w:rsid w:val="00AE74DE"/>
    <w:rsid w:val="00AF036A"/>
    <w:rsid w:val="00AF0983"/>
    <w:rsid w:val="00AF09E7"/>
    <w:rsid w:val="00AF1B17"/>
    <w:rsid w:val="00AF1C1B"/>
    <w:rsid w:val="00AF20FE"/>
    <w:rsid w:val="00AF24DA"/>
    <w:rsid w:val="00AF29F6"/>
    <w:rsid w:val="00AF6057"/>
    <w:rsid w:val="00AF61C9"/>
    <w:rsid w:val="00AF661E"/>
    <w:rsid w:val="00AF701D"/>
    <w:rsid w:val="00AF7E34"/>
    <w:rsid w:val="00AF7F4D"/>
    <w:rsid w:val="00B0040D"/>
    <w:rsid w:val="00B00710"/>
    <w:rsid w:val="00B0132F"/>
    <w:rsid w:val="00B013DA"/>
    <w:rsid w:val="00B0183D"/>
    <w:rsid w:val="00B02036"/>
    <w:rsid w:val="00B02AC7"/>
    <w:rsid w:val="00B02E0A"/>
    <w:rsid w:val="00B02F80"/>
    <w:rsid w:val="00B04201"/>
    <w:rsid w:val="00B05150"/>
    <w:rsid w:val="00B05FCA"/>
    <w:rsid w:val="00B0710A"/>
    <w:rsid w:val="00B0765B"/>
    <w:rsid w:val="00B07E80"/>
    <w:rsid w:val="00B10238"/>
    <w:rsid w:val="00B102D1"/>
    <w:rsid w:val="00B10372"/>
    <w:rsid w:val="00B1053B"/>
    <w:rsid w:val="00B10A2E"/>
    <w:rsid w:val="00B11A5D"/>
    <w:rsid w:val="00B12353"/>
    <w:rsid w:val="00B123B3"/>
    <w:rsid w:val="00B12F61"/>
    <w:rsid w:val="00B13E08"/>
    <w:rsid w:val="00B13FF4"/>
    <w:rsid w:val="00B143E9"/>
    <w:rsid w:val="00B14E52"/>
    <w:rsid w:val="00B14FF3"/>
    <w:rsid w:val="00B151FA"/>
    <w:rsid w:val="00B1548C"/>
    <w:rsid w:val="00B1723A"/>
    <w:rsid w:val="00B2033B"/>
    <w:rsid w:val="00B21225"/>
    <w:rsid w:val="00B21BEF"/>
    <w:rsid w:val="00B234C4"/>
    <w:rsid w:val="00B23C09"/>
    <w:rsid w:val="00B23FAC"/>
    <w:rsid w:val="00B241EB"/>
    <w:rsid w:val="00B25141"/>
    <w:rsid w:val="00B255A1"/>
    <w:rsid w:val="00B26262"/>
    <w:rsid w:val="00B26880"/>
    <w:rsid w:val="00B27AE6"/>
    <w:rsid w:val="00B27AF7"/>
    <w:rsid w:val="00B27C91"/>
    <w:rsid w:val="00B3001B"/>
    <w:rsid w:val="00B30EC2"/>
    <w:rsid w:val="00B31556"/>
    <w:rsid w:val="00B317D9"/>
    <w:rsid w:val="00B317DD"/>
    <w:rsid w:val="00B31B8B"/>
    <w:rsid w:val="00B31D9B"/>
    <w:rsid w:val="00B31F4B"/>
    <w:rsid w:val="00B32C65"/>
    <w:rsid w:val="00B33484"/>
    <w:rsid w:val="00B334C2"/>
    <w:rsid w:val="00B339A0"/>
    <w:rsid w:val="00B33CAD"/>
    <w:rsid w:val="00B34544"/>
    <w:rsid w:val="00B3511A"/>
    <w:rsid w:val="00B35397"/>
    <w:rsid w:val="00B35549"/>
    <w:rsid w:val="00B355D7"/>
    <w:rsid w:val="00B36591"/>
    <w:rsid w:val="00B369D3"/>
    <w:rsid w:val="00B36F57"/>
    <w:rsid w:val="00B37188"/>
    <w:rsid w:val="00B37BC3"/>
    <w:rsid w:val="00B41588"/>
    <w:rsid w:val="00B419EE"/>
    <w:rsid w:val="00B41EA3"/>
    <w:rsid w:val="00B4224F"/>
    <w:rsid w:val="00B42307"/>
    <w:rsid w:val="00B434C2"/>
    <w:rsid w:val="00B43C27"/>
    <w:rsid w:val="00B446C1"/>
    <w:rsid w:val="00B44E79"/>
    <w:rsid w:val="00B460BC"/>
    <w:rsid w:val="00B47589"/>
    <w:rsid w:val="00B47C23"/>
    <w:rsid w:val="00B47FC3"/>
    <w:rsid w:val="00B5057A"/>
    <w:rsid w:val="00B50B90"/>
    <w:rsid w:val="00B50C70"/>
    <w:rsid w:val="00B50F15"/>
    <w:rsid w:val="00B513E1"/>
    <w:rsid w:val="00B514EF"/>
    <w:rsid w:val="00B522E5"/>
    <w:rsid w:val="00B52FA3"/>
    <w:rsid w:val="00B534A7"/>
    <w:rsid w:val="00B53DA9"/>
    <w:rsid w:val="00B547F6"/>
    <w:rsid w:val="00B54C7E"/>
    <w:rsid w:val="00B550C1"/>
    <w:rsid w:val="00B564C2"/>
    <w:rsid w:val="00B5666B"/>
    <w:rsid w:val="00B56B4C"/>
    <w:rsid w:val="00B577B9"/>
    <w:rsid w:val="00B57D47"/>
    <w:rsid w:val="00B57FB0"/>
    <w:rsid w:val="00B57FE1"/>
    <w:rsid w:val="00B600AD"/>
    <w:rsid w:val="00B6046B"/>
    <w:rsid w:val="00B60E7B"/>
    <w:rsid w:val="00B60F30"/>
    <w:rsid w:val="00B611E3"/>
    <w:rsid w:val="00B61708"/>
    <w:rsid w:val="00B61C71"/>
    <w:rsid w:val="00B623E8"/>
    <w:rsid w:val="00B629FB"/>
    <w:rsid w:val="00B6378F"/>
    <w:rsid w:val="00B63BDC"/>
    <w:rsid w:val="00B63FF7"/>
    <w:rsid w:val="00B663A2"/>
    <w:rsid w:val="00B677E9"/>
    <w:rsid w:val="00B67A86"/>
    <w:rsid w:val="00B67FB0"/>
    <w:rsid w:val="00B7037E"/>
    <w:rsid w:val="00B70EAD"/>
    <w:rsid w:val="00B712A5"/>
    <w:rsid w:val="00B73152"/>
    <w:rsid w:val="00B739CD"/>
    <w:rsid w:val="00B73F56"/>
    <w:rsid w:val="00B7482F"/>
    <w:rsid w:val="00B74BE3"/>
    <w:rsid w:val="00B74E35"/>
    <w:rsid w:val="00B762FA"/>
    <w:rsid w:val="00B7669C"/>
    <w:rsid w:val="00B768C0"/>
    <w:rsid w:val="00B772CE"/>
    <w:rsid w:val="00B776F7"/>
    <w:rsid w:val="00B77C28"/>
    <w:rsid w:val="00B77D92"/>
    <w:rsid w:val="00B801C2"/>
    <w:rsid w:val="00B80404"/>
    <w:rsid w:val="00B80C68"/>
    <w:rsid w:val="00B81071"/>
    <w:rsid w:val="00B8161D"/>
    <w:rsid w:val="00B81BE3"/>
    <w:rsid w:val="00B82002"/>
    <w:rsid w:val="00B82288"/>
    <w:rsid w:val="00B82545"/>
    <w:rsid w:val="00B82E47"/>
    <w:rsid w:val="00B838C6"/>
    <w:rsid w:val="00B83A71"/>
    <w:rsid w:val="00B83DEE"/>
    <w:rsid w:val="00B848B7"/>
    <w:rsid w:val="00B853DA"/>
    <w:rsid w:val="00B85E54"/>
    <w:rsid w:val="00B86A10"/>
    <w:rsid w:val="00B86E43"/>
    <w:rsid w:val="00B8776D"/>
    <w:rsid w:val="00B87B68"/>
    <w:rsid w:val="00B90631"/>
    <w:rsid w:val="00B90873"/>
    <w:rsid w:val="00B91B28"/>
    <w:rsid w:val="00B91CBC"/>
    <w:rsid w:val="00B92140"/>
    <w:rsid w:val="00B92325"/>
    <w:rsid w:val="00B938CE"/>
    <w:rsid w:val="00B938F8"/>
    <w:rsid w:val="00B93D5C"/>
    <w:rsid w:val="00B93FE5"/>
    <w:rsid w:val="00B9473E"/>
    <w:rsid w:val="00B9549D"/>
    <w:rsid w:val="00B95749"/>
    <w:rsid w:val="00B95AB5"/>
    <w:rsid w:val="00B95C91"/>
    <w:rsid w:val="00B95FDE"/>
    <w:rsid w:val="00B96037"/>
    <w:rsid w:val="00B962C2"/>
    <w:rsid w:val="00B963B7"/>
    <w:rsid w:val="00B96A6C"/>
    <w:rsid w:val="00B971FE"/>
    <w:rsid w:val="00B97394"/>
    <w:rsid w:val="00B97617"/>
    <w:rsid w:val="00BA3027"/>
    <w:rsid w:val="00BA389F"/>
    <w:rsid w:val="00BA3B09"/>
    <w:rsid w:val="00BA3D9B"/>
    <w:rsid w:val="00BA4A41"/>
    <w:rsid w:val="00BA5742"/>
    <w:rsid w:val="00BA58DF"/>
    <w:rsid w:val="00BA60DC"/>
    <w:rsid w:val="00BA6577"/>
    <w:rsid w:val="00BA681E"/>
    <w:rsid w:val="00BA6BD3"/>
    <w:rsid w:val="00BA7304"/>
    <w:rsid w:val="00BA7331"/>
    <w:rsid w:val="00BA7693"/>
    <w:rsid w:val="00BA76C3"/>
    <w:rsid w:val="00BB0629"/>
    <w:rsid w:val="00BB0669"/>
    <w:rsid w:val="00BB0B18"/>
    <w:rsid w:val="00BB131D"/>
    <w:rsid w:val="00BB132C"/>
    <w:rsid w:val="00BB1E1C"/>
    <w:rsid w:val="00BB23CF"/>
    <w:rsid w:val="00BB2C2C"/>
    <w:rsid w:val="00BB2D36"/>
    <w:rsid w:val="00BB3218"/>
    <w:rsid w:val="00BB3B22"/>
    <w:rsid w:val="00BB3E09"/>
    <w:rsid w:val="00BB41C4"/>
    <w:rsid w:val="00BB4360"/>
    <w:rsid w:val="00BB57DD"/>
    <w:rsid w:val="00BB6345"/>
    <w:rsid w:val="00BB63A0"/>
    <w:rsid w:val="00BB6926"/>
    <w:rsid w:val="00BB74C7"/>
    <w:rsid w:val="00BC0061"/>
    <w:rsid w:val="00BC17AF"/>
    <w:rsid w:val="00BC1F67"/>
    <w:rsid w:val="00BC2AE5"/>
    <w:rsid w:val="00BC2B48"/>
    <w:rsid w:val="00BC309E"/>
    <w:rsid w:val="00BC3494"/>
    <w:rsid w:val="00BC359E"/>
    <w:rsid w:val="00BC3B94"/>
    <w:rsid w:val="00BC3D54"/>
    <w:rsid w:val="00BC43D2"/>
    <w:rsid w:val="00BC4768"/>
    <w:rsid w:val="00BC481A"/>
    <w:rsid w:val="00BC49C2"/>
    <w:rsid w:val="00BC51C3"/>
    <w:rsid w:val="00BC58F3"/>
    <w:rsid w:val="00BC7F5F"/>
    <w:rsid w:val="00BD104B"/>
    <w:rsid w:val="00BD19A5"/>
    <w:rsid w:val="00BD2233"/>
    <w:rsid w:val="00BD2547"/>
    <w:rsid w:val="00BD286F"/>
    <w:rsid w:val="00BD2C59"/>
    <w:rsid w:val="00BD320A"/>
    <w:rsid w:val="00BD336E"/>
    <w:rsid w:val="00BD362D"/>
    <w:rsid w:val="00BD4EBD"/>
    <w:rsid w:val="00BD581F"/>
    <w:rsid w:val="00BD5C20"/>
    <w:rsid w:val="00BD62E8"/>
    <w:rsid w:val="00BD66CB"/>
    <w:rsid w:val="00BD6A05"/>
    <w:rsid w:val="00BD6C2F"/>
    <w:rsid w:val="00BE0CE3"/>
    <w:rsid w:val="00BE13B6"/>
    <w:rsid w:val="00BE190D"/>
    <w:rsid w:val="00BE19D8"/>
    <w:rsid w:val="00BE252B"/>
    <w:rsid w:val="00BE2E26"/>
    <w:rsid w:val="00BE3CE6"/>
    <w:rsid w:val="00BE4270"/>
    <w:rsid w:val="00BE4328"/>
    <w:rsid w:val="00BE5316"/>
    <w:rsid w:val="00BE57DA"/>
    <w:rsid w:val="00BE6A7B"/>
    <w:rsid w:val="00BE6B81"/>
    <w:rsid w:val="00BE76C6"/>
    <w:rsid w:val="00BE7977"/>
    <w:rsid w:val="00BF0C21"/>
    <w:rsid w:val="00BF0EA3"/>
    <w:rsid w:val="00BF14AE"/>
    <w:rsid w:val="00BF2A9F"/>
    <w:rsid w:val="00BF5F15"/>
    <w:rsid w:val="00BF5F66"/>
    <w:rsid w:val="00BF601B"/>
    <w:rsid w:val="00BF68C0"/>
    <w:rsid w:val="00BF6ED9"/>
    <w:rsid w:val="00BF712E"/>
    <w:rsid w:val="00BF76D9"/>
    <w:rsid w:val="00BF7A4E"/>
    <w:rsid w:val="00C00353"/>
    <w:rsid w:val="00C00CD6"/>
    <w:rsid w:val="00C01387"/>
    <w:rsid w:val="00C02C8A"/>
    <w:rsid w:val="00C03FC5"/>
    <w:rsid w:val="00C0459C"/>
    <w:rsid w:val="00C04866"/>
    <w:rsid w:val="00C05685"/>
    <w:rsid w:val="00C06317"/>
    <w:rsid w:val="00C06876"/>
    <w:rsid w:val="00C06ED2"/>
    <w:rsid w:val="00C07AB1"/>
    <w:rsid w:val="00C105B0"/>
    <w:rsid w:val="00C11E86"/>
    <w:rsid w:val="00C1221F"/>
    <w:rsid w:val="00C123EB"/>
    <w:rsid w:val="00C141BD"/>
    <w:rsid w:val="00C14A1E"/>
    <w:rsid w:val="00C153E4"/>
    <w:rsid w:val="00C1540D"/>
    <w:rsid w:val="00C155F4"/>
    <w:rsid w:val="00C15A13"/>
    <w:rsid w:val="00C162EB"/>
    <w:rsid w:val="00C16C48"/>
    <w:rsid w:val="00C16E8D"/>
    <w:rsid w:val="00C17207"/>
    <w:rsid w:val="00C2042D"/>
    <w:rsid w:val="00C20BC4"/>
    <w:rsid w:val="00C21482"/>
    <w:rsid w:val="00C216D3"/>
    <w:rsid w:val="00C2254C"/>
    <w:rsid w:val="00C24085"/>
    <w:rsid w:val="00C243C6"/>
    <w:rsid w:val="00C24E1B"/>
    <w:rsid w:val="00C250A6"/>
    <w:rsid w:val="00C277BB"/>
    <w:rsid w:val="00C27899"/>
    <w:rsid w:val="00C27CC9"/>
    <w:rsid w:val="00C301FE"/>
    <w:rsid w:val="00C3061C"/>
    <w:rsid w:val="00C30773"/>
    <w:rsid w:val="00C319A2"/>
    <w:rsid w:val="00C31EEB"/>
    <w:rsid w:val="00C3336F"/>
    <w:rsid w:val="00C33542"/>
    <w:rsid w:val="00C33FB6"/>
    <w:rsid w:val="00C3467D"/>
    <w:rsid w:val="00C3500B"/>
    <w:rsid w:val="00C355D2"/>
    <w:rsid w:val="00C35982"/>
    <w:rsid w:val="00C35BA4"/>
    <w:rsid w:val="00C3651A"/>
    <w:rsid w:val="00C3679C"/>
    <w:rsid w:val="00C37816"/>
    <w:rsid w:val="00C37923"/>
    <w:rsid w:val="00C37B74"/>
    <w:rsid w:val="00C401F7"/>
    <w:rsid w:val="00C40750"/>
    <w:rsid w:val="00C40CF2"/>
    <w:rsid w:val="00C40D3A"/>
    <w:rsid w:val="00C41749"/>
    <w:rsid w:val="00C41A25"/>
    <w:rsid w:val="00C41F84"/>
    <w:rsid w:val="00C43738"/>
    <w:rsid w:val="00C4375F"/>
    <w:rsid w:val="00C4389C"/>
    <w:rsid w:val="00C438AE"/>
    <w:rsid w:val="00C450A6"/>
    <w:rsid w:val="00C45B4F"/>
    <w:rsid w:val="00C45E75"/>
    <w:rsid w:val="00C46286"/>
    <w:rsid w:val="00C4638B"/>
    <w:rsid w:val="00C4639D"/>
    <w:rsid w:val="00C463F1"/>
    <w:rsid w:val="00C46561"/>
    <w:rsid w:val="00C4772E"/>
    <w:rsid w:val="00C477BF"/>
    <w:rsid w:val="00C5012F"/>
    <w:rsid w:val="00C50A62"/>
    <w:rsid w:val="00C511E8"/>
    <w:rsid w:val="00C52931"/>
    <w:rsid w:val="00C52E0C"/>
    <w:rsid w:val="00C52EFF"/>
    <w:rsid w:val="00C5363C"/>
    <w:rsid w:val="00C53C4D"/>
    <w:rsid w:val="00C54602"/>
    <w:rsid w:val="00C54E2F"/>
    <w:rsid w:val="00C56B62"/>
    <w:rsid w:val="00C56FBF"/>
    <w:rsid w:val="00C575B6"/>
    <w:rsid w:val="00C60355"/>
    <w:rsid w:val="00C6086E"/>
    <w:rsid w:val="00C6094B"/>
    <w:rsid w:val="00C60E4F"/>
    <w:rsid w:val="00C6104E"/>
    <w:rsid w:val="00C614A9"/>
    <w:rsid w:val="00C62D63"/>
    <w:rsid w:val="00C63F15"/>
    <w:rsid w:val="00C63FF4"/>
    <w:rsid w:val="00C64E27"/>
    <w:rsid w:val="00C64E66"/>
    <w:rsid w:val="00C65287"/>
    <w:rsid w:val="00C66201"/>
    <w:rsid w:val="00C66888"/>
    <w:rsid w:val="00C6747D"/>
    <w:rsid w:val="00C67FC0"/>
    <w:rsid w:val="00C700CB"/>
    <w:rsid w:val="00C71BE9"/>
    <w:rsid w:val="00C72DA8"/>
    <w:rsid w:val="00C740BF"/>
    <w:rsid w:val="00C74D53"/>
    <w:rsid w:val="00C74DBD"/>
    <w:rsid w:val="00C74F52"/>
    <w:rsid w:val="00C75237"/>
    <w:rsid w:val="00C75540"/>
    <w:rsid w:val="00C759F3"/>
    <w:rsid w:val="00C75CB9"/>
    <w:rsid w:val="00C75E6D"/>
    <w:rsid w:val="00C75E8D"/>
    <w:rsid w:val="00C7684A"/>
    <w:rsid w:val="00C769CF"/>
    <w:rsid w:val="00C76A70"/>
    <w:rsid w:val="00C76A85"/>
    <w:rsid w:val="00C7772D"/>
    <w:rsid w:val="00C77C0A"/>
    <w:rsid w:val="00C80AE4"/>
    <w:rsid w:val="00C80ECF"/>
    <w:rsid w:val="00C8123D"/>
    <w:rsid w:val="00C83466"/>
    <w:rsid w:val="00C83848"/>
    <w:rsid w:val="00C84144"/>
    <w:rsid w:val="00C85242"/>
    <w:rsid w:val="00C8546D"/>
    <w:rsid w:val="00C8552A"/>
    <w:rsid w:val="00C85A75"/>
    <w:rsid w:val="00C86B5B"/>
    <w:rsid w:val="00C86BD0"/>
    <w:rsid w:val="00C86F22"/>
    <w:rsid w:val="00C90BF0"/>
    <w:rsid w:val="00C90F57"/>
    <w:rsid w:val="00C91BAC"/>
    <w:rsid w:val="00C920B5"/>
    <w:rsid w:val="00C9210B"/>
    <w:rsid w:val="00C92321"/>
    <w:rsid w:val="00C92416"/>
    <w:rsid w:val="00C92B24"/>
    <w:rsid w:val="00C9314F"/>
    <w:rsid w:val="00C939F5"/>
    <w:rsid w:val="00C93DF8"/>
    <w:rsid w:val="00C94580"/>
    <w:rsid w:val="00C94BE6"/>
    <w:rsid w:val="00C95806"/>
    <w:rsid w:val="00C95D3C"/>
    <w:rsid w:val="00C972A9"/>
    <w:rsid w:val="00CA085C"/>
    <w:rsid w:val="00CA1D2F"/>
    <w:rsid w:val="00CA231B"/>
    <w:rsid w:val="00CA2843"/>
    <w:rsid w:val="00CA337A"/>
    <w:rsid w:val="00CA35E1"/>
    <w:rsid w:val="00CA4272"/>
    <w:rsid w:val="00CA45DE"/>
    <w:rsid w:val="00CA5FE5"/>
    <w:rsid w:val="00CA658A"/>
    <w:rsid w:val="00CA759B"/>
    <w:rsid w:val="00CA79E7"/>
    <w:rsid w:val="00CB0433"/>
    <w:rsid w:val="00CB0D63"/>
    <w:rsid w:val="00CB126C"/>
    <w:rsid w:val="00CB1C60"/>
    <w:rsid w:val="00CB209E"/>
    <w:rsid w:val="00CB2949"/>
    <w:rsid w:val="00CB2F9B"/>
    <w:rsid w:val="00CB36FF"/>
    <w:rsid w:val="00CB3E8C"/>
    <w:rsid w:val="00CB3EA3"/>
    <w:rsid w:val="00CB4869"/>
    <w:rsid w:val="00CB51F5"/>
    <w:rsid w:val="00CB5516"/>
    <w:rsid w:val="00CB5F17"/>
    <w:rsid w:val="00CB5F2D"/>
    <w:rsid w:val="00CB5F6C"/>
    <w:rsid w:val="00CB6B8A"/>
    <w:rsid w:val="00CB74D4"/>
    <w:rsid w:val="00CC0251"/>
    <w:rsid w:val="00CC0331"/>
    <w:rsid w:val="00CC03B4"/>
    <w:rsid w:val="00CC0A43"/>
    <w:rsid w:val="00CC0AEE"/>
    <w:rsid w:val="00CC1161"/>
    <w:rsid w:val="00CC1D73"/>
    <w:rsid w:val="00CC1F39"/>
    <w:rsid w:val="00CC3709"/>
    <w:rsid w:val="00CC3A4E"/>
    <w:rsid w:val="00CC3ABC"/>
    <w:rsid w:val="00CC3D2F"/>
    <w:rsid w:val="00CC414C"/>
    <w:rsid w:val="00CC4A7A"/>
    <w:rsid w:val="00CC56AF"/>
    <w:rsid w:val="00CC5E51"/>
    <w:rsid w:val="00CC7259"/>
    <w:rsid w:val="00CD0A94"/>
    <w:rsid w:val="00CD0B68"/>
    <w:rsid w:val="00CD20D4"/>
    <w:rsid w:val="00CD2245"/>
    <w:rsid w:val="00CD2650"/>
    <w:rsid w:val="00CD3272"/>
    <w:rsid w:val="00CD3839"/>
    <w:rsid w:val="00CD38C3"/>
    <w:rsid w:val="00CD3A99"/>
    <w:rsid w:val="00CD445E"/>
    <w:rsid w:val="00CD4BAF"/>
    <w:rsid w:val="00CD4CF4"/>
    <w:rsid w:val="00CD685E"/>
    <w:rsid w:val="00CD6F13"/>
    <w:rsid w:val="00CE0AD5"/>
    <w:rsid w:val="00CE0CB4"/>
    <w:rsid w:val="00CE12AD"/>
    <w:rsid w:val="00CE165B"/>
    <w:rsid w:val="00CE1770"/>
    <w:rsid w:val="00CE3020"/>
    <w:rsid w:val="00CE3524"/>
    <w:rsid w:val="00CE3989"/>
    <w:rsid w:val="00CE3B89"/>
    <w:rsid w:val="00CE3F75"/>
    <w:rsid w:val="00CE468C"/>
    <w:rsid w:val="00CE4C29"/>
    <w:rsid w:val="00CE569F"/>
    <w:rsid w:val="00CE5AEB"/>
    <w:rsid w:val="00CE5D8F"/>
    <w:rsid w:val="00CE7494"/>
    <w:rsid w:val="00CF0022"/>
    <w:rsid w:val="00CF01F0"/>
    <w:rsid w:val="00CF16DA"/>
    <w:rsid w:val="00CF46FC"/>
    <w:rsid w:val="00CF4773"/>
    <w:rsid w:val="00CF54A9"/>
    <w:rsid w:val="00CF5DBA"/>
    <w:rsid w:val="00CF707F"/>
    <w:rsid w:val="00CF73F5"/>
    <w:rsid w:val="00CF7821"/>
    <w:rsid w:val="00CF7D83"/>
    <w:rsid w:val="00D004F6"/>
    <w:rsid w:val="00D022DF"/>
    <w:rsid w:val="00D02E93"/>
    <w:rsid w:val="00D0467B"/>
    <w:rsid w:val="00D0491A"/>
    <w:rsid w:val="00D04F51"/>
    <w:rsid w:val="00D04FD4"/>
    <w:rsid w:val="00D0523C"/>
    <w:rsid w:val="00D06555"/>
    <w:rsid w:val="00D06F5E"/>
    <w:rsid w:val="00D076BD"/>
    <w:rsid w:val="00D0785D"/>
    <w:rsid w:val="00D07968"/>
    <w:rsid w:val="00D07A48"/>
    <w:rsid w:val="00D100F5"/>
    <w:rsid w:val="00D10C8D"/>
    <w:rsid w:val="00D11242"/>
    <w:rsid w:val="00D11752"/>
    <w:rsid w:val="00D125B2"/>
    <w:rsid w:val="00D1467D"/>
    <w:rsid w:val="00D146BD"/>
    <w:rsid w:val="00D15326"/>
    <w:rsid w:val="00D15480"/>
    <w:rsid w:val="00D157FE"/>
    <w:rsid w:val="00D15C9C"/>
    <w:rsid w:val="00D15CB2"/>
    <w:rsid w:val="00D16096"/>
    <w:rsid w:val="00D16D39"/>
    <w:rsid w:val="00D17027"/>
    <w:rsid w:val="00D17ACC"/>
    <w:rsid w:val="00D17EC2"/>
    <w:rsid w:val="00D20F5F"/>
    <w:rsid w:val="00D2139A"/>
    <w:rsid w:val="00D21642"/>
    <w:rsid w:val="00D224A3"/>
    <w:rsid w:val="00D224C2"/>
    <w:rsid w:val="00D225C3"/>
    <w:rsid w:val="00D22DFC"/>
    <w:rsid w:val="00D230F3"/>
    <w:rsid w:val="00D23D5D"/>
    <w:rsid w:val="00D25709"/>
    <w:rsid w:val="00D2579E"/>
    <w:rsid w:val="00D25E94"/>
    <w:rsid w:val="00D27761"/>
    <w:rsid w:val="00D27A72"/>
    <w:rsid w:val="00D3033D"/>
    <w:rsid w:val="00D3050C"/>
    <w:rsid w:val="00D30F69"/>
    <w:rsid w:val="00D32153"/>
    <w:rsid w:val="00D32CD4"/>
    <w:rsid w:val="00D33021"/>
    <w:rsid w:val="00D33C39"/>
    <w:rsid w:val="00D342D6"/>
    <w:rsid w:val="00D3483C"/>
    <w:rsid w:val="00D34CC0"/>
    <w:rsid w:val="00D36C90"/>
    <w:rsid w:val="00D372E7"/>
    <w:rsid w:val="00D375ED"/>
    <w:rsid w:val="00D37CF5"/>
    <w:rsid w:val="00D40D3F"/>
    <w:rsid w:val="00D4129C"/>
    <w:rsid w:val="00D41917"/>
    <w:rsid w:val="00D41E98"/>
    <w:rsid w:val="00D42F70"/>
    <w:rsid w:val="00D43376"/>
    <w:rsid w:val="00D4386B"/>
    <w:rsid w:val="00D43DA6"/>
    <w:rsid w:val="00D441C6"/>
    <w:rsid w:val="00D44593"/>
    <w:rsid w:val="00D44D90"/>
    <w:rsid w:val="00D45379"/>
    <w:rsid w:val="00D4559F"/>
    <w:rsid w:val="00D46019"/>
    <w:rsid w:val="00D47B7D"/>
    <w:rsid w:val="00D50FC4"/>
    <w:rsid w:val="00D5101B"/>
    <w:rsid w:val="00D5210D"/>
    <w:rsid w:val="00D528B6"/>
    <w:rsid w:val="00D52C29"/>
    <w:rsid w:val="00D53277"/>
    <w:rsid w:val="00D53532"/>
    <w:rsid w:val="00D5366A"/>
    <w:rsid w:val="00D5389F"/>
    <w:rsid w:val="00D5528B"/>
    <w:rsid w:val="00D559B0"/>
    <w:rsid w:val="00D55A14"/>
    <w:rsid w:val="00D55B92"/>
    <w:rsid w:val="00D55C4F"/>
    <w:rsid w:val="00D55FFE"/>
    <w:rsid w:val="00D563CC"/>
    <w:rsid w:val="00D566B6"/>
    <w:rsid w:val="00D56C69"/>
    <w:rsid w:val="00D56EBC"/>
    <w:rsid w:val="00D57620"/>
    <w:rsid w:val="00D5774B"/>
    <w:rsid w:val="00D57964"/>
    <w:rsid w:val="00D57CD9"/>
    <w:rsid w:val="00D601D8"/>
    <w:rsid w:val="00D60F0A"/>
    <w:rsid w:val="00D60F4D"/>
    <w:rsid w:val="00D60FD0"/>
    <w:rsid w:val="00D618BD"/>
    <w:rsid w:val="00D62350"/>
    <w:rsid w:val="00D62B02"/>
    <w:rsid w:val="00D6376E"/>
    <w:rsid w:val="00D63BDD"/>
    <w:rsid w:val="00D63E5E"/>
    <w:rsid w:val="00D64388"/>
    <w:rsid w:val="00D65AB6"/>
    <w:rsid w:val="00D6613A"/>
    <w:rsid w:val="00D664B6"/>
    <w:rsid w:val="00D679FE"/>
    <w:rsid w:val="00D70477"/>
    <w:rsid w:val="00D70595"/>
    <w:rsid w:val="00D71D77"/>
    <w:rsid w:val="00D71E43"/>
    <w:rsid w:val="00D71E57"/>
    <w:rsid w:val="00D71EAA"/>
    <w:rsid w:val="00D735D6"/>
    <w:rsid w:val="00D737AC"/>
    <w:rsid w:val="00D73BB4"/>
    <w:rsid w:val="00D74172"/>
    <w:rsid w:val="00D742EC"/>
    <w:rsid w:val="00D74B03"/>
    <w:rsid w:val="00D7513B"/>
    <w:rsid w:val="00D75C00"/>
    <w:rsid w:val="00D75F75"/>
    <w:rsid w:val="00D76389"/>
    <w:rsid w:val="00D769F8"/>
    <w:rsid w:val="00D77040"/>
    <w:rsid w:val="00D776BA"/>
    <w:rsid w:val="00D77ADE"/>
    <w:rsid w:val="00D77B34"/>
    <w:rsid w:val="00D77E77"/>
    <w:rsid w:val="00D80494"/>
    <w:rsid w:val="00D80DB3"/>
    <w:rsid w:val="00D81154"/>
    <w:rsid w:val="00D813CE"/>
    <w:rsid w:val="00D81601"/>
    <w:rsid w:val="00D81E32"/>
    <w:rsid w:val="00D82292"/>
    <w:rsid w:val="00D82CAA"/>
    <w:rsid w:val="00D832BC"/>
    <w:rsid w:val="00D83A64"/>
    <w:rsid w:val="00D84C90"/>
    <w:rsid w:val="00D84F96"/>
    <w:rsid w:val="00D851CE"/>
    <w:rsid w:val="00D854DE"/>
    <w:rsid w:val="00D85BA4"/>
    <w:rsid w:val="00D85F7E"/>
    <w:rsid w:val="00D863DF"/>
    <w:rsid w:val="00D86C62"/>
    <w:rsid w:val="00D870C2"/>
    <w:rsid w:val="00D875A3"/>
    <w:rsid w:val="00D901FA"/>
    <w:rsid w:val="00D90528"/>
    <w:rsid w:val="00D90788"/>
    <w:rsid w:val="00D90C31"/>
    <w:rsid w:val="00D91FBF"/>
    <w:rsid w:val="00D928ED"/>
    <w:rsid w:val="00D929B1"/>
    <w:rsid w:val="00D92A06"/>
    <w:rsid w:val="00D930B9"/>
    <w:rsid w:val="00D937CF"/>
    <w:rsid w:val="00D93D48"/>
    <w:rsid w:val="00D94156"/>
    <w:rsid w:val="00D950E3"/>
    <w:rsid w:val="00D951C6"/>
    <w:rsid w:val="00D95D20"/>
    <w:rsid w:val="00D9709A"/>
    <w:rsid w:val="00DA0D1C"/>
    <w:rsid w:val="00DA17E7"/>
    <w:rsid w:val="00DA1CF6"/>
    <w:rsid w:val="00DA1ECD"/>
    <w:rsid w:val="00DA29CE"/>
    <w:rsid w:val="00DA2CFD"/>
    <w:rsid w:val="00DA31C2"/>
    <w:rsid w:val="00DA378C"/>
    <w:rsid w:val="00DA3A74"/>
    <w:rsid w:val="00DA3C5B"/>
    <w:rsid w:val="00DA3FA5"/>
    <w:rsid w:val="00DA43F6"/>
    <w:rsid w:val="00DA612B"/>
    <w:rsid w:val="00DA6957"/>
    <w:rsid w:val="00DA6B02"/>
    <w:rsid w:val="00DA6E27"/>
    <w:rsid w:val="00DA722E"/>
    <w:rsid w:val="00DA7276"/>
    <w:rsid w:val="00DA781D"/>
    <w:rsid w:val="00DB00D4"/>
    <w:rsid w:val="00DB0322"/>
    <w:rsid w:val="00DB06A3"/>
    <w:rsid w:val="00DB0B72"/>
    <w:rsid w:val="00DB0EC4"/>
    <w:rsid w:val="00DB168E"/>
    <w:rsid w:val="00DB1711"/>
    <w:rsid w:val="00DB2239"/>
    <w:rsid w:val="00DB23E2"/>
    <w:rsid w:val="00DB36DE"/>
    <w:rsid w:val="00DB410D"/>
    <w:rsid w:val="00DB424A"/>
    <w:rsid w:val="00DB48D3"/>
    <w:rsid w:val="00DB5390"/>
    <w:rsid w:val="00DB5E91"/>
    <w:rsid w:val="00DB5F9B"/>
    <w:rsid w:val="00DB61BE"/>
    <w:rsid w:val="00DB7332"/>
    <w:rsid w:val="00DB77F1"/>
    <w:rsid w:val="00DC2618"/>
    <w:rsid w:val="00DC2769"/>
    <w:rsid w:val="00DC27F6"/>
    <w:rsid w:val="00DC32F0"/>
    <w:rsid w:val="00DC3642"/>
    <w:rsid w:val="00DC4A6B"/>
    <w:rsid w:val="00DC5084"/>
    <w:rsid w:val="00DC60EC"/>
    <w:rsid w:val="00DC68F2"/>
    <w:rsid w:val="00DC71FF"/>
    <w:rsid w:val="00DC7220"/>
    <w:rsid w:val="00DC75AF"/>
    <w:rsid w:val="00DC7789"/>
    <w:rsid w:val="00DC7B33"/>
    <w:rsid w:val="00DC7E30"/>
    <w:rsid w:val="00DD00DC"/>
    <w:rsid w:val="00DD00ED"/>
    <w:rsid w:val="00DD0BA3"/>
    <w:rsid w:val="00DD1E20"/>
    <w:rsid w:val="00DD1F14"/>
    <w:rsid w:val="00DD241E"/>
    <w:rsid w:val="00DD2B0C"/>
    <w:rsid w:val="00DD393A"/>
    <w:rsid w:val="00DD3A36"/>
    <w:rsid w:val="00DD55C6"/>
    <w:rsid w:val="00DD5FE8"/>
    <w:rsid w:val="00DD6518"/>
    <w:rsid w:val="00DD675A"/>
    <w:rsid w:val="00DD6A2C"/>
    <w:rsid w:val="00DD7875"/>
    <w:rsid w:val="00DE07B1"/>
    <w:rsid w:val="00DE0E4C"/>
    <w:rsid w:val="00DE17D4"/>
    <w:rsid w:val="00DE2104"/>
    <w:rsid w:val="00DE2216"/>
    <w:rsid w:val="00DE2A2D"/>
    <w:rsid w:val="00DE3086"/>
    <w:rsid w:val="00DE30CD"/>
    <w:rsid w:val="00DE3289"/>
    <w:rsid w:val="00DE41CB"/>
    <w:rsid w:val="00DE4545"/>
    <w:rsid w:val="00DE580A"/>
    <w:rsid w:val="00DE72F3"/>
    <w:rsid w:val="00DE7FD6"/>
    <w:rsid w:val="00DF01A9"/>
    <w:rsid w:val="00DF22C2"/>
    <w:rsid w:val="00DF26DE"/>
    <w:rsid w:val="00DF2D91"/>
    <w:rsid w:val="00DF3741"/>
    <w:rsid w:val="00DF3853"/>
    <w:rsid w:val="00DF3A46"/>
    <w:rsid w:val="00DF4024"/>
    <w:rsid w:val="00DF4189"/>
    <w:rsid w:val="00DF4794"/>
    <w:rsid w:val="00DF491F"/>
    <w:rsid w:val="00DF4A6F"/>
    <w:rsid w:val="00DF4D3D"/>
    <w:rsid w:val="00DF5658"/>
    <w:rsid w:val="00DF576B"/>
    <w:rsid w:val="00DF59D7"/>
    <w:rsid w:val="00DF5CFB"/>
    <w:rsid w:val="00DF5EAD"/>
    <w:rsid w:val="00DF681C"/>
    <w:rsid w:val="00E0005A"/>
    <w:rsid w:val="00E00923"/>
    <w:rsid w:val="00E00E96"/>
    <w:rsid w:val="00E01941"/>
    <w:rsid w:val="00E02447"/>
    <w:rsid w:val="00E0380B"/>
    <w:rsid w:val="00E03B7D"/>
    <w:rsid w:val="00E03C33"/>
    <w:rsid w:val="00E03F27"/>
    <w:rsid w:val="00E04537"/>
    <w:rsid w:val="00E04F37"/>
    <w:rsid w:val="00E062E2"/>
    <w:rsid w:val="00E065A2"/>
    <w:rsid w:val="00E06F66"/>
    <w:rsid w:val="00E07397"/>
    <w:rsid w:val="00E07A48"/>
    <w:rsid w:val="00E10676"/>
    <w:rsid w:val="00E107A5"/>
    <w:rsid w:val="00E111C8"/>
    <w:rsid w:val="00E1197D"/>
    <w:rsid w:val="00E11D25"/>
    <w:rsid w:val="00E11E62"/>
    <w:rsid w:val="00E12FF9"/>
    <w:rsid w:val="00E13302"/>
    <w:rsid w:val="00E136B2"/>
    <w:rsid w:val="00E1384D"/>
    <w:rsid w:val="00E13D69"/>
    <w:rsid w:val="00E13D8B"/>
    <w:rsid w:val="00E13DEE"/>
    <w:rsid w:val="00E15B33"/>
    <w:rsid w:val="00E15E68"/>
    <w:rsid w:val="00E15F38"/>
    <w:rsid w:val="00E16867"/>
    <w:rsid w:val="00E16A7C"/>
    <w:rsid w:val="00E16BD0"/>
    <w:rsid w:val="00E16F0B"/>
    <w:rsid w:val="00E17095"/>
    <w:rsid w:val="00E2016D"/>
    <w:rsid w:val="00E20320"/>
    <w:rsid w:val="00E21008"/>
    <w:rsid w:val="00E21158"/>
    <w:rsid w:val="00E213D2"/>
    <w:rsid w:val="00E22839"/>
    <w:rsid w:val="00E22B1B"/>
    <w:rsid w:val="00E2365A"/>
    <w:rsid w:val="00E23983"/>
    <w:rsid w:val="00E239E2"/>
    <w:rsid w:val="00E24613"/>
    <w:rsid w:val="00E25D66"/>
    <w:rsid w:val="00E26029"/>
    <w:rsid w:val="00E26544"/>
    <w:rsid w:val="00E26A5D"/>
    <w:rsid w:val="00E27916"/>
    <w:rsid w:val="00E2799D"/>
    <w:rsid w:val="00E308C3"/>
    <w:rsid w:val="00E3102A"/>
    <w:rsid w:val="00E31597"/>
    <w:rsid w:val="00E31B7D"/>
    <w:rsid w:val="00E32743"/>
    <w:rsid w:val="00E327FD"/>
    <w:rsid w:val="00E35C72"/>
    <w:rsid w:val="00E35EFD"/>
    <w:rsid w:val="00E3621A"/>
    <w:rsid w:val="00E36457"/>
    <w:rsid w:val="00E36920"/>
    <w:rsid w:val="00E36B01"/>
    <w:rsid w:val="00E36CEB"/>
    <w:rsid w:val="00E36D5A"/>
    <w:rsid w:val="00E40150"/>
    <w:rsid w:val="00E417D1"/>
    <w:rsid w:val="00E41ED0"/>
    <w:rsid w:val="00E448CB"/>
    <w:rsid w:val="00E4515F"/>
    <w:rsid w:val="00E4538F"/>
    <w:rsid w:val="00E45665"/>
    <w:rsid w:val="00E4753B"/>
    <w:rsid w:val="00E47900"/>
    <w:rsid w:val="00E5022D"/>
    <w:rsid w:val="00E51246"/>
    <w:rsid w:val="00E5188C"/>
    <w:rsid w:val="00E524F9"/>
    <w:rsid w:val="00E5265C"/>
    <w:rsid w:val="00E53A11"/>
    <w:rsid w:val="00E53B32"/>
    <w:rsid w:val="00E543C0"/>
    <w:rsid w:val="00E544F0"/>
    <w:rsid w:val="00E545FD"/>
    <w:rsid w:val="00E54FBB"/>
    <w:rsid w:val="00E553AF"/>
    <w:rsid w:val="00E553FC"/>
    <w:rsid w:val="00E55499"/>
    <w:rsid w:val="00E565EC"/>
    <w:rsid w:val="00E57324"/>
    <w:rsid w:val="00E6089C"/>
    <w:rsid w:val="00E60919"/>
    <w:rsid w:val="00E616D8"/>
    <w:rsid w:val="00E61F21"/>
    <w:rsid w:val="00E6218C"/>
    <w:rsid w:val="00E63845"/>
    <w:rsid w:val="00E63C38"/>
    <w:rsid w:val="00E63E04"/>
    <w:rsid w:val="00E6411C"/>
    <w:rsid w:val="00E64791"/>
    <w:rsid w:val="00E64D84"/>
    <w:rsid w:val="00E650AF"/>
    <w:rsid w:val="00E65E99"/>
    <w:rsid w:val="00E66731"/>
    <w:rsid w:val="00E66C9C"/>
    <w:rsid w:val="00E66DE7"/>
    <w:rsid w:val="00E66FD1"/>
    <w:rsid w:val="00E66FFB"/>
    <w:rsid w:val="00E67699"/>
    <w:rsid w:val="00E67C47"/>
    <w:rsid w:val="00E703E6"/>
    <w:rsid w:val="00E70B53"/>
    <w:rsid w:val="00E71279"/>
    <w:rsid w:val="00E7239E"/>
    <w:rsid w:val="00E72AD0"/>
    <w:rsid w:val="00E73148"/>
    <w:rsid w:val="00E73A3D"/>
    <w:rsid w:val="00E742A6"/>
    <w:rsid w:val="00E743FB"/>
    <w:rsid w:val="00E748F4"/>
    <w:rsid w:val="00E74AFB"/>
    <w:rsid w:val="00E74AFF"/>
    <w:rsid w:val="00E75753"/>
    <w:rsid w:val="00E75C7A"/>
    <w:rsid w:val="00E75F70"/>
    <w:rsid w:val="00E760AA"/>
    <w:rsid w:val="00E76873"/>
    <w:rsid w:val="00E76995"/>
    <w:rsid w:val="00E76CE1"/>
    <w:rsid w:val="00E76DF4"/>
    <w:rsid w:val="00E77243"/>
    <w:rsid w:val="00E7777A"/>
    <w:rsid w:val="00E8015D"/>
    <w:rsid w:val="00E802C4"/>
    <w:rsid w:val="00E80499"/>
    <w:rsid w:val="00E80EFD"/>
    <w:rsid w:val="00E82471"/>
    <w:rsid w:val="00E826E3"/>
    <w:rsid w:val="00E8286A"/>
    <w:rsid w:val="00E829F1"/>
    <w:rsid w:val="00E82B07"/>
    <w:rsid w:val="00E82D46"/>
    <w:rsid w:val="00E8327A"/>
    <w:rsid w:val="00E83394"/>
    <w:rsid w:val="00E83CA8"/>
    <w:rsid w:val="00E84A5C"/>
    <w:rsid w:val="00E85268"/>
    <w:rsid w:val="00E855E4"/>
    <w:rsid w:val="00E85B3D"/>
    <w:rsid w:val="00E85CA2"/>
    <w:rsid w:val="00E861A4"/>
    <w:rsid w:val="00E862DF"/>
    <w:rsid w:val="00E86A54"/>
    <w:rsid w:val="00E87184"/>
    <w:rsid w:val="00E8763F"/>
    <w:rsid w:val="00E87667"/>
    <w:rsid w:val="00E87725"/>
    <w:rsid w:val="00E900AE"/>
    <w:rsid w:val="00E919E9"/>
    <w:rsid w:val="00E92D50"/>
    <w:rsid w:val="00E939C6"/>
    <w:rsid w:val="00E93E77"/>
    <w:rsid w:val="00E94A90"/>
    <w:rsid w:val="00E96A7E"/>
    <w:rsid w:val="00E97463"/>
    <w:rsid w:val="00E97984"/>
    <w:rsid w:val="00EA0CBE"/>
    <w:rsid w:val="00EA142E"/>
    <w:rsid w:val="00EA1B7F"/>
    <w:rsid w:val="00EA2257"/>
    <w:rsid w:val="00EA22A0"/>
    <w:rsid w:val="00EA240A"/>
    <w:rsid w:val="00EA2574"/>
    <w:rsid w:val="00EA25BB"/>
    <w:rsid w:val="00EA2C97"/>
    <w:rsid w:val="00EA37BB"/>
    <w:rsid w:val="00EA49AB"/>
    <w:rsid w:val="00EA51F5"/>
    <w:rsid w:val="00EA5722"/>
    <w:rsid w:val="00EA5AB1"/>
    <w:rsid w:val="00EA5C01"/>
    <w:rsid w:val="00EA5C58"/>
    <w:rsid w:val="00EA712C"/>
    <w:rsid w:val="00EB04DD"/>
    <w:rsid w:val="00EB0B02"/>
    <w:rsid w:val="00EB0BD8"/>
    <w:rsid w:val="00EB0F5A"/>
    <w:rsid w:val="00EB27A1"/>
    <w:rsid w:val="00EB2F62"/>
    <w:rsid w:val="00EB36F2"/>
    <w:rsid w:val="00EB3D13"/>
    <w:rsid w:val="00EB3ED3"/>
    <w:rsid w:val="00EB4E17"/>
    <w:rsid w:val="00EB4F53"/>
    <w:rsid w:val="00EB551F"/>
    <w:rsid w:val="00EB55F5"/>
    <w:rsid w:val="00EB6566"/>
    <w:rsid w:val="00EB7C5C"/>
    <w:rsid w:val="00EC016D"/>
    <w:rsid w:val="00EC069D"/>
    <w:rsid w:val="00EC0E23"/>
    <w:rsid w:val="00EC1360"/>
    <w:rsid w:val="00EC1391"/>
    <w:rsid w:val="00EC1C14"/>
    <w:rsid w:val="00EC233D"/>
    <w:rsid w:val="00EC28A6"/>
    <w:rsid w:val="00EC335D"/>
    <w:rsid w:val="00EC4101"/>
    <w:rsid w:val="00EC417E"/>
    <w:rsid w:val="00EC444F"/>
    <w:rsid w:val="00EC4B13"/>
    <w:rsid w:val="00EC50E9"/>
    <w:rsid w:val="00EC608E"/>
    <w:rsid w:val="00EC6759"/>
    <w:rsid w:val="00EC6D22"/>
    <w:rsid w:val="00EC6E1D"/>
    <w:rsid w:val="00EC7181"/>
    <w:rsid w:val="00EC71CD"/>
    <w:rsid w:val="00EC7D38"/>
    <w:rsid w:val="00ED06B6"/>
    <w:rsid w:val="00ED0AF2"/>
    <w:rsid w:val="00ED1582"/>
    <w:rsid w:val="00ED198E"/>
    <w:rsid w:val="00ED28D5"/>
    <w:rsid w:val="00ED3901"/>
    <w:rsid w:val="00ED3C2D"/>
    <w:rsid w:val="00ED4427"/>
    <w:rsid w:val="00ED4B84"/>
    <w:rsid w:val="00ED4E99"/>
    <w:rsid w:val="00ED6773"/>
    <w:rsid w:val="00ED6B99"/>
    <w:rsid w:val="00ED6C95"/>
    <w:rsid w:val="00ED6FC6"/>
    <w:rsid w:val="00ED7065"/>
    <w:rsid w:val="00ED733A"/>
    <w:rsid w:val="00ED7BBD"/>
    <w:rsid w:val="00EE024C"/>
    <w:rsid w:val="00EE02AB"/>
    <w:rsid w:val="00EE054D"/>
    <w:rsid w:val="00EE0CE0"/>
    <w:rsid w:val="00EE14D6"/>
    <w:rsid w:val="00EE2805"/>
    <w:rsid w:val="00EE2C72"/>
    <w:rsid w:val="00EE37E5"/>
    <w:rsid w:val="00EE3BC6"/>
    <w:rsid w:val="00EE4AB3"/>
    <w:rsid w:val="00EE5246"/>
    <w:rsid w:val="00EE5346"/>
    <w:rsid w:val="00EE5BE0"/>
    <w:rsid w:val="00EE6522"/>
    <w:rsid w:val="00EE68C5"/>
    <w:rsid w:val="00EE6BFC"/>
    <w:rsid w:val="00EE6E4C"/>
    <w:rsid w:val="00EE7308"/>
    <w:rsid w:val="00EF050F"/>
    <w:rsid w:val="00EF0DDD"/>
    <w:rsid w:val="00EF1ECD"/>
    <w:rsid w:val="00EF2836"/>
    <w:rsid w:val="00EF320F"/>
    <w:rsid w:val="00EF47EC"/>
    <w:rsid w:val="00EF4E8D"/>
    <w:rsid w:val="00EF52E3"/>
    <w:rsid w:val="00EF5F49"/>
    <w:rsid w:val="00EF60D7"/>
    <w:rsid w:val="00EF71DC"/>
    <w:rsid w:val="00EF795A"/>
    <w:rsid w:val="00F001FA"/>
    <w:rsid w:val="00F01319"/>
    <w:rsid w:val="00F01426"/>
    <w:rsid w:val="00F015D1"/>
    <w:rsid w:val="00F01A5B"/>
    <w:rsid w:val="00F02D07"/>
    <w:rsid w:val="00F0323D"/>
    <w:rsid w:val="00F0330B"/>
    <w:rsid w:val="00F0348E"/>
    <w:rsid w:val="00F037F9"/>
    <w:rsid w:val="00F0508D"/>
    <w:rsid w:val="00F0515D"/>
    <w:rsid w:val="00F06601"/>
    <w:rsid w:val="00F0699E"/>
    <w:rsid w:val="00F0707C"/>
    <w:rsid w:val="00F07F0A"/>
    <w:rsid w:val="00F1076D"/>
    <w:rsid w:val="00F10781"/>
    <w:rsid w:val="00F10AEB"/>
    <w:rsid w:val="00F11465"/>
    <w:rsid w:val="00F124A3"/>
    <w:rsid w:val="00F12A2A"/>
    <w:rsid w:val="00F12EBB"/>
    <w:rsid w:val="00F13006"/>
    <w:rsid w:val="00F158D9"/>
    <w:rsid w:val="00F16D5C"/>
    <w:rsid w:val="00F1738A"/>
    <w:rsid w:val="00F1749D"/>
    <w:rsid w:val="00F17BDA"/>
    <w:rsid w:val="00F2013E"/>
    <w:rsid w:val="00F20D5F"/>
    <w:rsid w:val="00F21271"/>
    <w:rsid w:val="00F21C12"/>
    <w:rsid w:val="00F24024"/>
    <w:rsid w:val="00F24B44"/>
    <w:rsid w:val="00F250A4"/>
    <w:rsid w:val="00F2528D"/>
    <w:rsid w:val="00F25314"/>
    <w:rsid w:val="00F257BD"/>
    <w:rsid w:val="00F261B1"/>
    <w:rsid w:val="00F2625F"/>
    <w:rsid w:val="00F26310"/>
    <w:rsid w:val="00F26558"/>
    <w:rsid w:val="00F26988"/>
    <w:rsid w:val="00F26BC5"/>
    <w:rsid w:val="00F27418"/>
    <w:rsid w:val="00F27F2F"/>
    <w:rsid w:val="00F30103"/>
    <w:rsid w:val="00F303C6"/>
    <w:rsid w:val="00F306ED"/>
    <w:rsid w:val="00F309CC"/>
    <w:rsid w:val="00F30B68"/>
    <w:rsid w:val="00F30D0D"/>
    <w:rsid w:val="00F31BFD"/>
    <w:rsid w:val="00F31DBF"/>
    <w:rsid w:val="00F335A7"/>
    <w:rsid w:val="00F33BFC"/>
    <w:rsid w:val="00F34665"/>
    <w:rsid w:val="00F34842"/>
    <w:rsid w:val="00F35101"/>
    <w:rsid w:val="00F354C8"/>
    <w:rsid w:val="00F35917"/>
    <w:rsid w:val="00F3633D"/>
    <w:rsid w:val="00F3654F"/>
    <w:rsid w:val="00F36781"/>
    <w:rsid w:val="00F37487"/>
    <w:rsid w:val="00F375F5"/>
    <w:rsid w:val="00F40443"/>
    <w:rsid w:val="00F40713"/>
    <w:rsid w:val="00F41235"/>
    <w:rsid w:val="00F42236"/>
    <w:rsid w:val="00F425B5"/>
    <w:rsid w:val="00F428F9"/>
    <w:rsid w:val="00F42BAA"/>
    <w:rsid w:val="00F43592"/>
    <w:rsid w:val="00F43B56"/>
    <w:rsid w:val="00F44D20"/>
    <w:rsid w:val="00F4659B"/>
    <w:rsid w:val="00F466C6"/>
    <w:rsid w:val="00F46A1C"/>
    <w:rsid w:val="00F46EC4"/>
    <w:rsid w:val="00F4700A"/>
    <w:rsid w:val="00F50528"/>
    <w:rsid w:val="00F50781"/>
    <w:rsid w:val="00F50AA8"/>
    <w:rsid w:val="00F54408"/>
    <w:rsid w:val="00F55D68"/>
    <w:rsid w:val="00F55F65"/>
    <w:rsid w:val="00F5662C"/>
    <w:rsid w:val="00F60C4D"/>
    <w:rsid w:val="00F610C1"/>
    <w:rsid w:val="00F6128C"/>
    <w:rsid w:val="00F61D2F"/>
    <w:rsid w:val="00F620B6"/>
    <w:rsid w:val="00F64617"/>
    <w:rsid w:val="00F64674"/>
    <w:rsid w:val="00F64AAC"/>
    <w:rsid w:val="00F64B02"/>
    <w:rsid w:val="00F65206"/>
    <w:rsid w:val="00F65626"/>
    <w:rsid w:val="00F65937"/>
    <w:rsid w:val="00F65B96"/>
    <w:rsid w:val="00F65C1C"/>
    <w:rsid w:val="00F66D20"/>
    <w:rsid w:val="00F677C4"/>
    <w:rsid w:val="00F67D25"/>
    <w:rsid w:val="00F70534"/>
    <w:rsid w:val="00F70B6C"/>
    <w:rsid w:val="00F717FE"/>
    <w:rsid w:val="00F71DF7"/>
    <w:rsid w:val="00F7234A"/>
    <w:rsid w:val="00F73153"/>
    <w:rsid w:val="00F73550"/>
    <w:rsid w:val="00F73E7C"/>
    <w:rsid w:val="00F74171"/>
    <w:rsid w:val="00F75022"/>
    <w:rsid w:val="00F75DA9"/>
    <w:rsid w:val="00F7674D"/>
    <w:rsid w:val="00F76861"/>
    <w:rsid w:val="00F769A6"/>
    <w:rsid w:val="00F7728E"/>
    <w:rsid w:val="00F77462"/>
    <w:rsid w:val="00F7793B"/>
    <w:rsid w:val="00F77C58"/>
    <w:rsid w:val="00F77EFB"/>
    <w:rsid w:val="00F804CA"/>
    <w:rsid w:val="00F80D4D"/>
    <w:rsid w:val="00F819D0"/>
    <w:rsid w:val="00F81E39"/>
    <w:rsid w:val="00F820D2"/>
    <w:rsid w:val="00F82F46"/>
    <w:rsid w:val="00F8331C"/>
    <w:rsid w:val="00F83D35"/>
    <w:rsid w:val="00F83EE4"/>
    <w:rsid w:val="00F845F0"/>
    <w:rsid w:val="00F849FC"/>
    <w:rsid w:val="00F84BE6"/>
    <w:rsid w:val="00F855DB"/>
    <w:rsid w:val="00F859A2"/>
    <w:rsid w:val="00F85C25"/>
    <w:rsid w:val="00F85F06"/>
    <w:rsid w:val="00F872C5"/>
    <w:rsid w:val="00F87A0A"/>
    <w:rsid w:val="00F9083A"/>
    <w:rsid w:val="00F90A12"/>
    <w:rsid w:val="00F912CB"/>
    <w:rsid w:val="00F91500"/>
    <w:rsid w:val="00F91B51"/>
    <w:rsid w:val="00F91C5F"/>
    <w:rsid w:val="00F91E08"/>
    <w:rsid w:val="00F91F9D"/>
    <w:rsid w:val="00F92340"/>
    <w:rsid w:val="00F927ED"/>
    <w:rsid w:val="00F92AD2"/>
    <w:rsid w:val="00F92BA3"/>
    <w:rsid w:val="00F9308D"/>
    <w:rsid w:val="00F93D4F"/>
    <w:rsid w:val="00F93D95"/>
    <w:rsid w:val="00F93DCF"/>
    <w:rsid w:val="00F94012"/>
    <w:rsid w:val="00F94637"/>
    <w:rsid w:val="00F9476B"/>
    <w:rsid w:val="00F950F3"/>
    <w:rsid w:val="00F957F5"/>
    <w:rsid w:val="00F958A6"/>
    <w:rsid w:val="00F96365"/>
    <w:rsid w:val="00F9684F"/>
    <w:rsid w:val="00F979AA"/>
    <w:rsid w:val="00FA013C"/>
    <w:rsid w:val="00FA080A"/>
    <w:rsid w:val="00FA080C"/>
    <w:rsid w:val="00FA0D63"/>
    <w:rsid w:val="00FA15AE"/>
    <w:rsid w:val="00FA4BCD"/>
    <w:rsid w:val="00FA59A5"/>
    <w:rsid w:val="00FA5B36"/>
    <w:rsid w:val="00FA5CEF"/>
    <w:rsid w:val="00FA62AB"/>
    <w:rsid w:val="00FA661F"/>
    <w:rsid w:val="00FA668B"/>
    <w:rsid w:val="00FA72B2"/>
    <w:rsid w:val="00FA7520"/>
    <w:rsid w:val="00FA7995"/>
    <w:rsid w:val="00FA7BEC"/>
    <w:rsid w:val="00FB07A7"/>
    <w:rsid w:val="00FB1198"/>
    <w:rsid w:val="00FB1696"/>
    <w:rsid w:val="00FB182C"/>
    <w:rsid w:val="00FB1B69"/>
    <w:rsid w:val="00FB2F4D"/>
    <w:rsid w:val="00FB313C"/>
    <w:rsid w:val="00FB3A3D"/>
    <w:rsid w:val="00FB3CEF"/>
    <w:rsid w:val="00FB3D0F"/>
    <w:rsid w:val="00FB3F57"/>
    <w:rsid w:val="00FB47D3"/>
    <w:rsid w:val="00FB4DBB"/>
    <w:rsid w:val="00FB5324"/>
    <w:rsid w:val="00FB553E"/>
    <w:rsid w:val="00FB64E3"/>
    <w:rsid w:val="00FB68C4"/>
    <w:rsid w:val="00FB7210"/>
    <w:rsid w:val="00FB7923"/>
    <w:rsid w:val="00FB7DD7"/>
    <w:rsid w:val="00FC1707"/>
    <w:rsid w:val="00FC2088"/>
    <w:rsid w:val="00FC251D"/>
    <w:rsid w:val="00FC303F"/>
    <w:rsid w:val="00FC3D4A"/>
    <w:rsid w:val="00FC4A99"/>
    <w:rsid w:val="00FC5995"/>
    <w:rsid w:val="00FC6AC0"/>
    <w:rsid w:val="00FC6D37"/>
    <w:rsid w:val="00FC70C7"/>
    <w:rsid w:val="00FC78DB"/>
    <w:rsid w:val="00FC7A0F"/>
    <w:rsid w:val="00FD04D0"/>
    <w:rsid w:val="00FD0B1C"/>
    <w:rsid w:val="00FD0C8C"/>
    <w:rsid w:val="00FD1528"/>
    <w:rsid w:val="00FD20C5"/>
    <w:rsid w:val="00FD2574"/>
    <w:rsid w:val="00FD2766"/>
    <w:rsid w:val="00FD2833"/>
    <w:rsid w:val="00FD5C64"/>
    <w:rsid w:val="00FD5CB9"/>
    <w:rsid w:val="00FD705F"/>
    <w:rsid w:val="00FD783D"/>
    <w:rsid w:val="00FD7F55"/>
    <w:rsid w:val="00FE0562"/>
    <w:rsid w:val="00FE05F6"/>
    <w:rsid w:val="00FE0935"/>
    <w:rsid w:val="00FE0BEE"/>
    <w:rsid w:val="00FE134C"/>
    <w:rsid w:val="00FE1F64"/>
    <w:rsid w:val="00FE285B"/>
    <w:rsid w:val="00FE4E1E"/>
    <w:rsid w:val="00FE51DB"/>
    <w:rsid w:val="00FE5AF8"/>
    <w:rsid w:val="00FE6BD8"/>
    <w:rsid w:val="00FE6CE6"/>
    <w:rsid w:val="00FE738C"/>
    <w:rsid w:val="00FE755D"/>
    <w:rsid w:val="00FE75E2"/>
    <w:rsid w:val="00FF02F7"/>
    <w:rsid w:val="00FF039F"/>
    <w:rsid w:val="00FF0863"/>
    <w:rsid w:val="00FF0876"/>
    <w:rsid w:val="00FF0971"/>
    <w:rsid w:val="00FF0A6D"/>
    <w:rsid w:val="00FF1171"/>
    <w:rsid w:val="00FF16EF"/>
    <w:rsid w:val="00FF266C"/>
    <w:rsid w:val="00FF3105"/>
    <w:rsid w:val="00FF3DD1"/>
    <w:rsid w:val="00FF40B5"/>
    <w:rsid w:val="00FF4396"/>
    <w:rsid w:val="00FF4DA6"/>
    <w:rsid w:val="00FF4DEA"/>
    <w:rsid w:val="00FF4E69"/>
    <w:rsid w:val="00FF60B2"/>
    <w:rsid w:val="00FF649D"/>
    <w:rsid w:val="00FF6F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AC3"/>
    <w:rPr>
      <w:sz w:val="28"/>
      <w:szCs w:val="20"/>
      <w:lang w:val="uk-UA"/>
    </w:rPr>
  </w:style>
  <w:style w:type="paragraph" w:styleId="1">
    <w:name w:val="heading 1"/>
    <w:basedOn w:val="a"/>
    <w:next w:val="a"/>
    <w:link w:val="10"/>
    <w:uiPriority w:val="99"/>
    <w:qFormat/>
    <w:rsid w:val="00B460BC"/>
    <w:pPr>
      <w:keepNext/>
      <w:jc w:val="center"/>
      <w:outlineLvl w:val="0"/>
    </w:pPr>
    <w:rPr>
      <w:b/>
    </w:rPr>
  </w:style>
  <w:style w:type="paragraph" w:styleId="3">
    <w:name w:val="heading 3"/>
    <w:basedOn w:val="a"/>
    <w:next w:val="a"/>
    <w:link w:val="30"/>
    <w:unhideWhenUsed/>
    <w:qFormat/>
    <w:locked/>
    <w:rsid w:val="00C86BD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D3CB5"/>
    <w:rPr>
      <w:rFonts w:ascii="Cambria" w:hAnsi="Cambria" w:cs="Times New Roman"/>
      <w:b/>
      <w:bCs/>
      <w:kern w:val="32"/>
      <w:sz w:val="32"/>
      <w:szCs w:val="32"/>
      <w:lang w:val="uk-UA"/>
    </w:rPr>
  </w:style>
  <w:style w:type="paragraph" w:styleId="a3">
    <w:name w:val="Body Text Indent"/>
    <w:basedOn w:val="a"/>
    <w:link w:val="a4"/>
    <w:uiPriority w:val="99"/>
    <w:rsid w:val="00B460BC"/>
    <w:pPr>
      <w:ind w:firstLine="360"/>
      <w:jc w:val="both"/>
    </w:pPr>
  </w:style>
  <w:style w:type="character" w:customStyle="1" w:styleId="a4">
    <w:name w:val="Основной текст с отступом Знак"/>
    <w:basedOn w:val="a0"/>
    <w:link w:val="a3"/>
    <w:uiPriority w:val="99"/>
    <w:semiHidden/>
    <w:locked/>
    <w:rsid w:val="007D3CB5"/>
    <w:rPr>
      <w:rFonts w:cs="Times New Roman"/>
      <w:sz w:val="20"/>
      <w:szCs w:val="20"/>
      <w:lang w:val="uk-UA"/>
    </w:rPr>
  </w:style>
  <w:style w:type="paragraph" w:styleId="2">
    <w:name w:val="Body Text Indent 2"/>
    <w:basedOn w:val="a"/>
    <w:link w:val="20"/>
    <w:uiPriority w:val="99"/>
    <w:rsid w:val="00B460BC"/>
    <w:pPr>
      <w:ind w:firstLine="708"/>
      <w:jc w:val="both"/>
    </w:pPr>
  </w:style>
  <w:style w:type="character" w:customStyle="1" w:styleId="20">
    <w:name w:val="Основной текст с отступом 2 Знак"/>
    <w:basedOn w:val="a0"/>
    <w:link w:val="2"/>
    <w:uiPriority w:val="99"/>
    <w:semiHidden/>
    <w:locked/>
    <w:rsid w:val="007D3CB5"/>
    <w:rPr>
      <w:rFonts w:cs="Times New Roman"/>
      <w:sz w:val="20"/>
      <w:szCs w:val="20"/>
      <w:lang w:val="uk-UA"/>
    </w:rPr>
  </w:style>
  <w:style w:type="table" w:styleId="a5">
    <w:name w:val="Table Grid"/>
    <w:basedOn w:val="a1"/>
    <w:uiPriority w:val="99"/>
    <w:rsid w:val="00F2698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Стиль"/>
    <w:basedOn w:val="a"/>
    <w:uiPriority w:val="99"/>
    <w:rsid w:val="00A360F9"/>
    <w:rPr>
      <w:rFonts w:ascii="Verdana" w:hAnsi="Verdana" w:cs="Verdana"/>
      <w:sz w:val="20"/>
      <w:lang w:val="en-US" w:eastAsia="en-US"/>
    </w:rPr>
  </w:style>
  <w:style w:type="paragraph" w:customStyle="1" w:styleId="11">
    <w:name w:val="Знак1"/>
    <w:basedOn w:val="a"/>
    <w:uiPriority w:val="99"/>
    <w:rsid w:val="001D71C2"/>
    <w:rPr>
      <w:rFonts w:ascii="Verdana" w:hAnsi="Verdana" w:cs="Verdana"/>
      <w:sz w:val="20"/>
      <w:lang w:val="en-US" w:eastAsia="en-US"/>
    </w:rPr>
  </w:style>
  <w:style w:type="paragraph" w:styleId="a7">
    <w:name w:val="Normal (Web)"/>
    <w:basedOn w:val="a"/>
    <w:uiPriority w:val="99"/>
    <w:rsid w:val="00840949"/>
    <w:pPr>
      <w:spacing w:before="100" w:beforeAutospacing="1" w:after="100" w:afterAutospacing="1"/>
    </w:pPr>
    <w:rPr>
      <w:sz w:val="24"/>
      <w:szCs w:val="24"/>
      <w:lang w:val="ru-RU"/>
    </w:rPr>
  </w:style>
  <w:style w:type="paragraph" w:customStyle="1" w:styleId="a8">
    <w:name w:val="Нормальний текст"/>
    <w:basedOn w:val="a"/>
    <w:uiPriority w:val="99"/>
    <w:rsid w:val="00840949"/>
    <w:pPr>
      <w:spacing w:before="120"/>
      <w:ind w:firstLine="567"/>
      <w:jc w:val="both"/>
    </w:pPr>
    <w:rPr>
      <w:rFonts w:ascii="Antiqua" w:hAnsi="Antiqua"/>
      <w:sz w:val="26"/>
    </w:rPr>
  </w:style>
  <w:style w:type="paragraph" w:customStyle="1" w:styleId="western">
    <w:name w:val="western"/>
    <w:basedOn w:val="a"/>
    <w:uiPriority w:val="99"/>
    <w:rsid w:val="0061248C"/>
    <w:pPr>
      <w:spacing w:before="100" w:beforeAutospacing="1" w:after="100" w:afterAutospacing="1"/>
    </w:pPr>
    <w:rPr>
      <w:sz w:val="24"/>
      <w:szCs w:val="24"/>
      <w:lang w:val="ru-RU"/>
    </w:rPr>
  </w:style>
  <w:style w:type="character" w:customStyle="1" w:styleId="s10">
    <w:name w:val="s10"/>
    <w:basedOn w:val="a0"/>
    <w:uiPriority w:val="99"/>
    <w:rsid w:val="00E97463"/>
    <w:rPr>
      <w:rFonts w:cs="Times New Roman"/>
    </w:rPr>
  </w:style>
  <w:style w:type="paragraph" w:styleId="a9">
    <w:name w:val="Title"/>
    <w:basedOn w:val="a"/>
    <w:link w:val="aa"/>
    <w:uiPriority w:val="99"/>
    <w:qFormat/>
    <w:rsid w:val="00D3050C"/>
    <w:pPr>
      <w:jc w:val="center"/>
    </w:pPr>
    <w:rPr>
      <w:szCs w:val="28"/>
    </w:rPr>
  </w:style>
  <w:style w:type="character" w:customStyle="1" w:styleId="aa">
    <w:name w:val="Название Знак"/>
    <w:basedOn w:val="a0"/>
    <w:link w:val="a9"/>
    <w:uiPriority w:val="99"/>
    <w:locked/>
    <w:rsid w:val="00D3050C"/>
    <w:rPr>
      <w:rFonts w:cs="Times New Roman"/>
      <w:sz w:val="28"/>
      <w:lang w:val="uk-UA" w:eastAsia="ru-RU"/>
    </w:rPr>
  </w:style>
  <w:style w:type="paragraph" w:styleId="ab">
    <w:name w:val="Body Text"/>
    <w:basedOn w:val="a"/>
    <w:link w:val="ac"/>
    <w:uiPriority w:val="99"/>
    <w:rsid w:val="00D3050C"/>
    <w:pPr>
      <w:spacing w:after="120"/>
    </w:pPr>
  </w:style>
  <w:style w:type="character" w:customStyle="1" w:styleId="ac">
    <w:name w:val="Основной текст Знак"/>
    <w:basedOn w:val="a0"/>
    <w:link w:val="ab"/>
    <w:uiPriority w:val="99"/>
    <w:semiHidden/>
    <w:locked/>
    <w:rsid w:val="007D3CB5"/>
    <w:rPr>
      <w:rFonts w:cs="Times New Roman"/>
      <w:sz w:val="20"/>
      <w:szCs w:val="20"/>
      <w:lang w:val="uk-UA"/>
    </w:rPr>
  </w:style>
  <w:style w:type="paragraph" w:styleId="ad">
    <w:name w:val="Balloon Text"/>
    <w:basedOn w:val="a"/>
    <w:link w:val="ae"/>
    <w:uiPriority w:val="99"/>
    <w:semiHidden/>
    <w:rsid w:val="007233C9"/>
    <w:rPr>
      <w:rFonts w:ascii="Tahoma" w:hAnsi="Tahoma" w:cs="Tahoma"/>
      <w:sz w:val="16"/>
      <w:szCs w:val="16"/>
    </w:rPr>
  </w:style>
  <w:style w:type="character" w:customStyle="1" w:styleId="ae">
    <w:name w:val="Текст выноски Знак"/>
    <w:basedOn w:val="a0"/>
    <w:link w:val="ad"/>
    <w:uiPriority w:val="99"/>
    <w:semiHidden/>
    <w:locked/>
    <w:rsid w:val="007D3CB5"/>
    <w:rPr>
      <w:rFonts w:cs="Times New Roman"/>
      <w:sz w:val="2"/>
      <w:lang w:val="uk-UA"/>
    </w:rPr>
  </w:style>
  <w:style w:type="paragraph" w:customStyle="1" w:styleId="12">
    <w:name w:val="Абзац списка1"/>
    <w:basedOn w:val="a"/>
    <w:uiPriority w:val="99"/>
    <w:rsid w:val="001B370A"/>
    <w:pPr>
      <w:ind w:left="720"/>
      <w:contextualSpacing/>
    </w:pPr>
    <w:rPr>
      <w:sz w:val="24"/>
      <w:szCs w:val="24"/>
      <w:lang w:val="ru-RU"/>
    </w:rPr>
  </w:style>
  <w:style w:type="paragraph" w:customStyle="1" w:styleId="110">
    <w:name w:val="Знак11"/>
    <w:basedOn w:val="a"/>
    <w:uiPriority w:val="99"/>
    <w:rsid w:val="000D0C0A"/>
    <w:rPr>
      <w:rFonts w:ascii="Verdana" w:hAnsi="Verdana" w:cs="Verdana"/>
      <w:sz w:val="20"/>
      <w:lang w:val="en-US" w:eastAsia="en-US"/>
    </w:rPr>
  </w:style>
  <w:style w:type="paragraph" w:styleId="af">
    <w:name w:val="List Paragraph"/>
    <w:basedOn w:val="a"/>
    <w:uiPriority w:val="99"/>
    <w:qFormat/>
    <w:rsid w:val="00557AA4"/>
    <w:pPr>
      <w:ind w:left="720"/>
      <w:contextualSpacing/>
    </w:pPr>
  </w:style>
  <w:style w:type="paragraph" w:styleId="af0">
    <w:name w:val="No Spacing"/>
    <w:uiPriority w:val="99"/>
    <w:qFormat/>
    <w:rsid w:val="00D679FE"/>
    <w:rPr>
      <w:rFonts w:ascii="Calibri" w:eastAsia="Calibri" w:hAnsi="Calibri"/>
      <w:sz w:val="24"/>
      <w:szCs w:val="24"/>
      <w:lang w:eastAsia="en-US"/>
    </w:rPr>
  </w:style>
  <w:style w:type="character" w:customStyle="1" w:styleId="30">
    <w:name w:val="Заголовок 3 Знак"/>
    <w:basedOn w:val="a0"/>
    <w:link w:val="3"/>
    <w:rsid w:val="00C86BD0"/>
    <w:rPr>
      <w:rFonts w:asciiTheme="majorHAnsi" w:eastAsiaTheme="majorEastAsia" w:hAnsiTheme="majorHAnsi" w:cstheme="majorBidi"/>
      <w:b/>
      <w:bCs/>
      <w:color w:val="4F81BD" w:themeColor="accent1"/>
      <w:sz w:val="28"/>
      <w:szCs w:val="20"/>
      <w:lang w:val="uk-UA"/>
    </w:rPr>
  </w:style>
  <w:style w:type="character" w:customStyle="1" w:styleId="rvts11">
    <w:name w:val="rvts11"/>
    <w:basedOn w:val="a0"/>
    <w:rsid w:val="00E22B1B"/>
  </w:style>
  <w:style w:type="character" w:styleId="af1">
    <w:name w:val="Hyperlink"/>
    <w:basedOn w:val="a0"/>
    <w:uiPriority w:val="99"/>
    <w:semiHidden/>
    <w:unhideWhenUsed/>
    <w:rsid w:val="00E22B1B"/>
    <w:rPr>
      <w:color w:val="0000FF"/>
      <w:u w:val="single"/>
    </w:rPr>
  </w:style>
  <w:style w:type="character" w:customStyle="1" w:styleId="13">
    <w:name w:val="Заголовок №1_"/>
    <w:basedOn w:val="a0"/>
    <w:rsid w:val="00B27AE6"/>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B27AE6"/>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B27AE6"/>
    <w:rPr>
      <w:b/>
      <w:bCs/>
      <w:sz w:val="28"/>
      <w:szCs w:val="28"/>
      <w:shd w:val="clear" w:color="auto" w:fill="FFFFFF"/>
    </w:rPr>
  </w:style>
  <w:style w:type="character" w:customStyle="1" w:styleId="14">
    <w:name w:val="Заголовок №1"/>
    <w:basedOn w:val="13"/>
    <w:rsid w:val="00B27AE6"/>
    <w:rPr>
      <w:color w:val="000000"/>
      <w:spacing w:val="0"/>
      <w:w w:val="100"/>
      <w:position w:val="0"/>
      <w:u w:val="single"/>
      <w:lang w:val="uk-UA" w:eastAsia="uk-UA" w:bidi="uk-UA"/>
    </w:rPr>
  </w:style>
  <w:style w:type="character" w:customStyle="1" w:styleId="22">
    <w:name w:val="Основной текст (2) + Полужирный"/>
    <w:basedOn w:val="21"/>
    <w:rsid w:val="00B27AE6"/>
    <w:rPr>
      <w:b/>
      <w:bCs/>
      <w:color w:val="000000"/>
      <w:spacing w:val="0"/>
      <w:w w:val="100"/>
      <w:position w:val="0"/>
      <w:lang w:val="uk-UA" w:eastAsia="uk-UA" w:bidi="uk-UA"/>
    </w:rPr>
  </w:style>
  <w:style w:type="character" w:customStyle="1" w:styleId="210pt">
    <w:name w:val="Основной текст (2) + 10 pt"/>
    <w:basedOn w:val="21"/>
    <w:rsid w:val="00B27AE6"/>
    <w:rPr>
      <w:color w:val="000000"/>
      <w:spacing w:val="0"/>
      <w:w w:val="100"/>
      <w:position w:val="0"/>
      <w:sz w:val="20"/>
      <w:szCs w:val="20"/>
      <w:lang w:val="uk-UA" w:eastAsia="uk-UA" w:bidi="uk-UA"/>
    </w:rPr>
  </w:style>
  <w:style w:type="character" w:customStyle="1" w:styleId="af2">
    <w:name w:val="Подпись к таблице_"/>
    <w:basedOn w:val="a0"/>
    <w:link w:val="af3"/>
    <w:rsid w:val="00B27AE6"/>
    <w:rPr>
      <w:sz w:val="28"/>
      <w:szCs w:val="28"/>
      <w:shd w:val="clear" w:color="auto" w:fill="FFFFFF"/>
    </w:rPr>
  </w:style>
  <w:style w:type="character" w:customStyle="1" w:styleId="4">
    <w:name w:val="Основной текст (4)_"/>
    <w:basedOn w:val="a0"/>
    <w:link w:val="40"/>
    <w:rsid w:val="00B27AE6"/>
    <w:rPr>
      <w:shd w:val="clear" w:color="auto" w:fill="FFFFFF"/>
    </w:rPr>
  </w:style>
  <w:style w:type="character" w:customStyle="1" w:styleId="414pt">
    <w:name w:val="Основной текст (4) + 14 pt"/>
    <w:basedOn w:val="4"/>
    <w:rsid w:val="00B27AE6"/>
    <w:rPr>
      <w:color w:val="000000"/>
      <w:spacing w:val="0"/>
      <w:w w:val="100"/>
      <w:position w:val="0"/>
      <w:sz w:val="28"/>
      <w:szCs w:val="28"/>
      <w:lang w:val="uk-UA" w:eastAsia="uk-UA" w:bidi="uk-UA"/>
    </w:rPr>
  </w:style>
  <w:style w:type="character" w:customStyle="1" w:styleId="212pt">
    <w:name w:val="Основной текст (2) + 12 pt"/>
    <w:basedOn w:val="21"/>
    <w:rsid w:val="00B27AE6"/>
    <w:rPr>
      <w:color w:val="000000"/>
      <w:spacing w:val="0"/>
      <w:w w:val="100"/>
      <w:position w:val="0"/>
      <w:sz w:val="24"/>
      <w:szCs w:val="24"/>
      <w:lang w:val="uk-UA" w:eastAsia="uk-UA" w:bidi="uk-UA"/>
    </w:rPr>
  </w:style>
  <w:style w:type="character" w:customStyle="1" w:styleId="23">
    <w:name w:val="Основной текст (2)"/>
    <w:basedOn w:val="21"/>
    <w:rsid w:val="00B27AE6"/>
    <w:rPr>
      <w:color w:val="000000"/>
      <w:spacing w:val="0"/>
      <w:w w:val="100"/>
      <w:position w:val="0"/>
      <w:u w:val="single"/>
      <w:lang w:val="uk-UA" w:eastAsia="uk-UA" w:bidi="uk-UA"/>
    </w:rPr>
  </w:style>
  <w:style w:type="paragraph" w:customStyle="1" w:styleId="32">
    <w:name w:val="Основной текст (3)"/>
    <w:basedOn w:val="a"/>
    <w:link w:val="31"/>
    <w:rsid w:val="00B27AE6"/>
    <w:pPr>
      <w:widowControl w:val="0"/>
      <w:shd w:val="clear" w:color="auto" w:fill="FFFFFF"/>
      <w:spacing w:before="180" w:line="310" w:lineRule="exact"/>
      <w:jc w:val="center"/>
    </w:pPr>
    <w:rPr>
      <w:b/>
      <w:bCs/>
      <w:szCs w:val="28"/>
      <w:lang w:val="ru-RU"/>
    </w:rPr>
  </w:style>
  <w:style w:type="paragraph" w:customStyle="1" w:styleId="af3">
    <w:name w:val="Подпись к таблице"/>
    <w:basedOn w:val="a"/>
    <w:link w:val="af2"/>
    <w:rsid w:val="00B27AE6"/>
    <w:pPr>
      <w:widowControl w:val="0"/>
      <w:shd w:val="clear" w:color="auto" w:fill="FFFFFF"/>
      <w:spacing w:line="310" w:lineRule="exact"/>
    </w:pPr>
    <w:rPr>
      <w:szCs w:val="28"/>
      <w:lang w:val="ru-RU"/>
    </w:rPr>
  </w:style>
  <w:style w:type="paragraph" w:customStyle="1" w:styleId="40">
    <w:name w:val="Основной текст (4)"/>
    <w:basedOn w:val="a"/>
    <w:link w:val="4"/>
    <w:rsid w:val="00B27AE6"/>
    <w:pPr>
      <w:widowControl w:val="0"/>
      <w:shd w:val="clear" w:color="auto" w:fill="FFFFFF"/>
      <w:spacing w:line="266" w:lineRule="exact"/>
      <w:ind w:hanging="360"/>
      <w:jc w:val="both"/>
    </w:pPr>
    <w:rPr>
      <w:sz w:val="22"/>
      <w:szCs w:val="22"/>
      <w:lang w:val="ru-RU"/>
    </w:rPr>
  </w:style>
  <w:style w:type="character" w:customStyle="1" w:styleId="5Exact">
    <w:name w:val="Основной текст (5) Exact"/>
    <w:basedOn w:val="a0"/>
    <w:link w:val="5"/>
    <w:rsid w:val="00D75F75"/>
    <w:rPr>
      <w:rFonts w:ascii="Candara" w:eastAsia="Candara" w:hAnsi="Candara" w:cs="Candara"/>
      <w:b/>
      <w:bCs/>
      <w:shd w:val="clear" w:color="auto" w:fill="FFFFFF"/>
    </w:rPr>
  </w:style>
  <w:style w:type="paragraph" w:customStyle="1" w:styleId="5">
    <w:name w:val="Основной текст (5)"/>
    <w:basedOn w:val="a"/>
    <w:link w:val="5Exact"/>
    <w:rsid w:val="00D75F75"/>
    <w:pPr>
      <w:widowControl w:val="0"/>
      <w:shd w:val="clear" w:color="auto" w:fill="FFFFFF"/>
      <w:spacing w:line="292" w:lineRule="exact"/>
    </w:pPr>
    <w:rPr>
      <w:rFonts w:ascii="Candara" w:eastAsia="Candara" w:hAnsi="Candara" w:cs="Candara"/>
      <w:b/>
      <w:bCs/>
      <w:sz w:val="22"/>
      <w:szCs w:val="22"/>
      <w:lang w:val="ru-RU"/>
    </w:rPr>
  </w:style>
  <w:style w:type="paragraph" w:customStyle="1" w:styleId="EMPTYCELLSTYLE">
    <w:name w:val="EMPTY_CELL_STYLE"/>
    <w:qFormat/>
    <w:rsid w:val="00EB36F2"/>
    <w:rPr>
      <w:sz w:val="1"/>
      <w:szCs w:val="20"/>
    </w:rPr>
  </w:style>
</w:styles>
</file>

<file path=word/webSettings.xml><?xml version="1.0" encoding="utf-8"?>
<w:webSettings xmlns:r="http://schemas.openxmlformats.org/officeDocument/2006/relationships" xmlns:w="http://schemas.openxmlformats.org/wordprocessingml/2006/main">
  <w:divs>
    <w:div w:id="276526326">
      <w:bodyDiv w:val="1"/>
      <w:marLeft w:val="0"/>
      <w:marRight w:val="0"/>
      <w:marTop w:val="0"/>
      <w:marBottom w:val="0"/>
      <w:divBdr>
        <w:top w:val="none" w:sz="0" w:space="0" w:color="auto"/>
        <w:left w:val="none" w:sz="0" w:space="0" w:color="auto"/>
        <w:bottom w:val="none" w:sz="0" w:space="0" w:color="auto"/>
        <w:right w:val="none" w:sz="0" w:space="0" w:color="auto"/>
      </w:divBdr>
    </w:div>
    <w:div w:id="437875611">
      <w:bodyDiv w:val="1"/>
      <w:marLeft w:val="0"/>
      <w:marRight w:val="0"/>
      <w:marTop w:val="0"/>
      <w:marBottom w:val="0"/>
      <w:divBdr>
        <w:top w:val="none" w:sz="0" w:space="0" w:color="auto"/>
        <w:left w:val="none" w:sz="0" w:space="0" w:color="auto"/>
        <w:bottom w:val="none" w:sz="0" w:space="0" w:color="auto"/>
        <w:right w:val="none" w:sz="0" w:space="0" w:color="auto"/>
      </w:divBdr>
    </w:div>
    <w:div w:id="519704175">
      <w:bodyDiv w:val="1"/>
      <w:marLeft w:val="0"/>
      <w:marRight w:val="0"/>
      <w:marTop w:val="0"/>
      <w:marBottom w:val="0"/>
      <w:divBdr>
        <w:top w:val="none" w:sz="0" w:space="0" w:color="auto"/>
        <w:left w:val="none" w:sz="0" w:space="0" w:color="auto"/>
        <w:bottom w:val="none" w:sz="0" w:space="0" w:color="auto"/>
        <w:right w:val="none" w:sz="0" w:space="0" w:color="auto"/>
      </w:divBdr>
    </w:div>
    <w:div w:id="596450592">
      <w:bodyDiv w:val="1"/>
      <w:marLeft w:val="0"/>
      <w:marRight w:val="0"/>
      <w:marTop w:val="0"/>
      <w:marBottom w:val="0"/>
      <w:divBdr>
        <w:top w:val="none" w:sz="0" w:space="0" w:color="auto"/>
        <w:left w:val="none" w:sz="0" w:space="0" w:color="auto"/>
        <w:bottom w:val="none" w:sz="0" w:space="0" w:color="auto"/>
        <w:right w:val="none" w:sz="0" w:space="0" w:color="auto"/>
      </w:divBdr>
    </w:div>
    <w:div w:id="755787250">
      <w:bodyDiv w:val="1"/>
      <w:marLeft w:val="0"/>
      <w:marRight w:val="0"/>
      <w:marTop w:val="0"/>
      <w:marBottom w:val="0"/>
      <w:divBdr>
        <w:top w:val="none" w:sz="0" w:space="0" w:color="auto"/>
        <w:left w:val="none" w:sz="0" w:space="0" w:color="auto"/>
        <w:bottom w:val="none" w:sz="0" w:space="0" w:color="auto"/>
        <w:right w:val="none" w:sz="0" w:space="0" w:color="auto"/>
      </w:divBdr>
    </w:div>
    <w:div w:id="926502732">
      <w:bodyDiv w:val="1"/>
      <w:marLeft w:val="0"/>
      <w:marRight w:val="0"/>
      <w:marTop w:val="0"/>
      <w:marBottom w:val="0"/>
      <w:divBdr>
        <w:top w:val="none" w:sz="0" w:space="0" w:color="auto"/>
        <w:left w:val="none" w:sz="0" w:space="0" w:color="auto"/>
        <w:bottom w:val="none" w:sz="0" w:space="0" w:color="auto"/>
        <w:right w:val="none" w:sz="0" w:space="0" w:color="auto"/>
      </w:divBdr>
    </w:div>
    <w:div w:id="1136290202">
      <w:marLeft w:val="0"/>
      <w:marRight w:val="0"/>
      <w:marTop w:val="0"/>
      <w:marBottom w:val="0"/>
      <w:divBdr>
        <w:top w:val="none" w:sz="0" w:space="0" w:color="auto"/>
        <w:left w:val="none" w:sz="0" w:space="0" w:color="auto"/>
        <w:bottom w:val="none" w:sz="0" w:space="0" w:color="auto"/>
        <w:right w:val="none" w:sz="0" w:space="0" w:color="auto"/>
      </w:divBdr>
    </w:div>
    <w:div w:id="1136290203">
      <w:marLeft w:val="0"/>
      <w:marRight w:val="0"/>
      <w:marTop w:val="0"/>
      <w:marBottom w:val="0"/>
      <w:divBdr>
        <w:top w:val="none" w:sz="0" w:space="0" w:color="auto"/>
        <w:left w:val="none" w:sz="0" w:space="0" w:color="auto"/>
        <w:bottom w:val="none" w:sz="0" w:space="0" w:color="auto"/>
        <w:right w:val="none" w:sz="0" w:space="0" w:color="auto"/>
      </w:divBdr>
    </w:div>
    <w:div w:id="1136290204">
      <w:marLeft w:val="0"/>
      <w:marRight w:val="0"/>
      <w:marTop w:val="0"/>
      <w:marBottom w:val="0"/>
      <w:divBdr>
        <w:top w:val="none" w:sz="0" w:space="0" w:color="auto"/>
        <w:left w:val="none" w:sz="0" w:space="0" w:color="auto"/>
        <w:bottom w:val="none" w:sz="0" w:space="0" w:color="auto"/>
        <w:right w:val="none" w:sz="0" w:space="0" w:color="auto"/>
      </w:divBdr>
    </w:div>
    <w:div w:id="1136290205">
      <w:marLeft w:val="0"/>
      <w:marRight w:val="0"/>
      <w:marTop w:val="0"/>
      <w:marBottom w:val="0"/>
      <w:divBdr>
        <w:top w:val="none" w:sz="0" w:space="0" w:color="auto"/>
        <w:left w:val="none" w:sz="0" w:space="0" w:color="auto"/>
        <w:bottom w:val="none" w:sz="0" w:space="0" w:color="auto"/>
        <w:right w:val="none" w:sz="0" w:space="0" w:color="auto"/>
      </w:divBdr>
    </w:div>
    <w:div w:id="1136290206">
      <w:marLeft w:val="0"/>
      <w:marRight w:val="0"/>
      <w:marTop w:val="0"/>
      <w:marBottom w:val="0"/>
      <w:divBdr>
        <w:top w:val="none" w:sz="0" w:space="0" w:color="auto"/>
        <w:left w:val="none" w:sz="0" w:space="0" w:color="auto"/>
        <w:bottom w:val="none" w:sz="0" w:space="0" w:color="auto"/>
        <w:right w:val="none" w:sz="0" w:space="0" w:color="auto"/>
      </w:divBdr>
    </w:div>
    <w:div w:id="1136290207">
      <w:marLeft w:val="0"/>
      <w:marRight w:val="0"/>
      <w:marTop w:val="0"/>
      <w:marBottom w:val="0"/>
      <w:divBdr>
        <w:top w:val="none" w:sz="0" w:space="0" w:color="auto"/>
        <w:left w:val="none" w:sz="0" w:space="0" w:color="auto"/>
        <w:bottom w:val="none" w:sz="0" w:space="0" w:color="auto"/>
        <w:right w:val="none" w:sz="0" w:space="0" w:color="auto"/>
      </w:divBdr>
    </w:div>
    <w:div w:id="1136290208">
      <w:marLeft w:val="0"/>
      <w:marRight w:val="0"/>
      <w:marTop w:val="0"/>
      <w:marBottom w:val="0"/>
      <w:divBdr>
        <w:top w:val="none" w:sz="0" w:space="0" w:color="auto"/>
        <w:left w:val="none" w:sz="0" w:space="0" w:color="auto"/>
        <w:bottom w:val="none" w:sz="0" w:space="0" w:color="auto"/>
        <w:right w:val="none" w:sz="0" w:space="0" w:color="auto"/>
      </w:divBdr>
    </w:div>
    <w:div w:id="1136290209">
      <w:marLeft w:val="0"/>
      <w:marRight w:val="0"/>
      <w:marTop w:val="0"/>
      <w:marBottom w:val="0"/>
      <w:divBdr>
        <w:top w:val="none" w:sz="0" w:space="0" w:color="auto"/>
        <w:left w:val="none" w:sz="0" w:space="0" w:color="auto"/>
        <w:bottom w:val="none" w:sz="0" w:space="0" w:color="auto"/>
        <w:right w:val="none" w:sz="0" w:space="0" w:color="auto"/>
      </w:divBdr>
    </w:div>
    <w:div w:id="1136290210">
      <w:marLeft w:val="0"/>
      <w:marRight w:val="0"/>
      <w:marTop w:val="0"/>
      <w:marBottom w:val="0"/>
      <w:divBdr>
        <w:top w:val="none" w:sz="0" w:space="0" w:color="auto"/>
        <w:left w:val="none" w:sz="0" w:space="0" w:color="auto"/>
        <w:bottom w:val="none" w:sz="0" w:space="0" w:color="auto"/>
        <w:right w:val="none" w:sz="0" w:space="0" w:color="auto"/>
      </w:divBdr>
    </w:div>
    <w:div w:id="1136290211">
      <w:marLeft w:val="0"/>
      <w:marRight w:val="0"/>
      <w:marTop w:val="0"/>
      <w:marBottom w:val="0"/>
      <w:divBdr>
        <w:top w:val="none" w:sz="0" w:space="0" w:color="auto"/>
        <w:left w:val="none" w:sz="0" w:space="0" w:color="auto"/>
        <w:bottom w:val="none" w:sz="0" w:space="0" w:color="auto"/>
        <w:right w:val="none" w:sz="0" w:space="0" w:color="auto"/>
      </w:divBdr>
    </w:div>
    <w:div w:id="1136290212">
      <w:marLeft w:val="0"/>
      <w:marRight w:val="0"/>
      <w:marTop w:val="0"/>
      <w:marBottom w:val="0"/>
      <w:divBdr>
        <w:top w:val="none" w:sz="0" w:space="0" w:color="auto"/>
        <w:left w:val="none" w:sz="0" w:space="0" w:color="auto"/>
        <w:bottom w:val="none" w:sz="0" w:space="0" w:color="auto"/>
        <w:right w:val="none" w:sz="0" w:space="0" w:color="auto"/>
      </w:divBdr>
    </w:div>
    <w:div w:id="1136290213">
      <w:marLeft w:val="0"/>
      <w:marRight w:val="0"/>
      <w:marTop w:val="0"/>
      <w:marBottom w:val="0"/>
      <w:divBdr>
        <w:top w:val="none" w:sz="0" w:space="0" w:color="auto"/>
        <w:left w:val="none" w:sz="0" w:space="0" w:color="auto"/>
        <w:bottom w:val="none" w:sz="0" w:space="0" w:color="auto"/>
        <w:right w:val="none" w:sz="0" w:space="0" w:color="auto"/>
      </w:divBdr>
    </w:div>
    <w:div w:id="1136290214">
      <w:marLeft w:val="0"/>
      <w:marRight w:val="0"/>
      <w:marTop w:val="0"/>
      <w:marBottom w:val="0"/>
      <w:divBdr>
        <w:top w:val="none" w:sz="0" w:space="0" w:color="auto"/>
        <w:left w:val="none" w:sz="0" w:space="0" w:color="auto"/>
        <w:bottom w:val="none" w:sz="0" w:space="0" w:color="auto"/>
        <w:right w:val="none" w:sz="0" w:space="0" w:color="auto"/>
      </w:divBdr>
    </w:div>
    <w:div w:id="1136290215">
      <w:marLeft w:val="0"/>
      <w:marRight w:val="0"/>
      <w:marTop w:val="0"/>
      <w:marBottom w:val="0"/>
      <w:divBdr>
        <w:top w:val="none" w:sz="0" w:space="0" w:color="auto"/>
        <w:left w:val="none" w:sz="0" w:space="0" w:color="auto"/>
        <w:bottom w:val="none" w:sz="0" w:space="0" w:color="auto"/>
        <w:right w:val="none" w:sz="0" w:space="0" w:color="auto"/>
      </w:divBdr>
    </w:div>
    <w:div w:id="1136290216">
      <w:marLeft w:val="0"/>
      <w:marRight w:val="0"/>
      <w:marTop w:val="0"/>
      <w:marBottom w:val="0"/>
      <w:divBdr>
        <w:top w:val="none" w:sz="0" w:space="0" w:color="auto"/>
        <w:left w:val="none" w:sz="0" w:space="0" w:color="auto"/>
        <w:bottom w:val="none" w:sz="0" w:space="0" w:color="auto"/>
        <w:right w:val="none" w:sz="0" w:space="0" w:color="auto"/>
      </w:divBdr>
    </w:div>
    <w:div w:id="1136290217">
      <w:marLeft w:val="0"/>
      <w:marRight w:val="0"/>
      <w:marTop w:val="0"/>
      <w:marBottom w:val="0"/>
      <w:divBdr>
        <w:top w:val="none" w:sz="0" w:space="0" w:color="auto"/>
        <w:left w:val="none" w:sz="0" w:space="0" w:color="auto"/>
        <w:bottom w:val="none" w:sz="0" w:space="0" w:color="auto"/>
        <w:right w:val="none" w:sz="0" w:space="0" w:color="auto"/>
      </w:divBdr>
    </w:div>
    <w:div w:id="1136290218">
      <w:marLeft w:val="0"/>
      <w:marRight w:val="0"/>
      <w:marTop w:val="0"/>
      <w:marBottom w:val="0"/>
      <w:divBdr>
        <w:top w:val="none" w:sz="0" w:space="0" w:color="auto"/>
        <w:left w:val="none" w:sz="0" w:space="0" w:color="auto"/>
        <w:bottom w:val="none" w:sz="0" w:space="0" w:color="auto"/>
        <w:right w:val="none" w:sz="0" w:space="0" w:color="auto"/>
      </w:divBdr>
    </w:div>
    <w:div w:id="1136290219">
      <w:marLeft w:val="0"/>
      <w:marRight w:val="0"/>
      <w:marTop w:val="0"/>
      <w:marBottom w:val="0"/>
      <w:divBdr>
        <w:top w:val="none" w:sz="0" w:space="0" w:color="auto"/>
        <w:left w:val="none" w:sz="0" w:space="0" w:color="auto"/>
        <w:bottom w:val="none" w:sz="0" w:space="0" w:color="auto"/>
        <w:right w:val="none" w:sz="0" w:space="0" w:color="auto"/>
      </w:divBdr>
    </w:div>
    <w:div w:id="1136290220">
      <w:marLeft w:val="0"/>
      <w:marRight w:val="0"/>
      <w:marTop w:val="0"/>
      <w:marBottom w:val="0"/>
      <w:divBdr>
        <w:top w:val="none" w:sz="0" w:space="0" w:color="auto"/>
        <w:left w:val="none" w:sz="0" w:space="0" w:color="auto"/>
        <w:bottom w:val="none" w:sz="0" w:space="0" w:color="auto"/>
        <w:right w:val="none" w:sz="0" w:space="0" w:color="auto"/>
      </w:divBdr>
    </w:div>
    <w:div w:id="1136290221">
      <w:marLeft w:val="0"/>
      <w:marRight w:val="0"/>
      <w:marTop w:val="0"/>
      <w:marBottom w:val="0"/>
      <w:divBdr>
        <w:top w:val="none" w:sz="0" w:space="0" w:color="auto"/>
        <w:left w:val="none" w:sz="0" w:space="0" w:color="auto"/>
        <w:bottom w:val="none" w:sz="0" w:space="0" w:color="auto"/>
        <w:right w:val="none" w:sz="0" w:space="0" w:color="auto"/>
      </w:divBdr>
    </w:div>
    <w:div w:id="1136290222">
      <w:marLeft w:val="0"/>
      <w:marRight w:val="0"/>
      <w:marTop w:val="0"/>
      <w:marBottom w:val="0"/>
      <w:divBdr>
        <w:top w:val="none" w:sz="0" w:space="0" w:color="auto"/>
        <w:left w:val="none" w:sz="0" w:space="0" w:color="auto"/>
        <w:bottom w:val="none" w:sz="0" w:space="0" w:color="auto"/>
        <w:right w:val="none" w:sz="0" w:space="0" w:color="auto"/>
      </w:divBdr>
    </w:div>
    <w:div w:id="1136290223">
      <w:marLeft w:val="0"/>
      <w:marRight w:val="0"/>
      <w:marTop w:val="0"/>
      <w:marBottom w:val="0"/>
      <w:divBdr>
        <w:top w:val="none" w:sz="0" w:space="0" w:color="auto"/>
        <w:left w:val="none" w:sz="0" w:space="0" w:color="auto"/>
        <w:bottom w:val="none" w:sz="0" w:space="0" w:color="auto"/>
        <w:right w:val="none" w:sz="0" w:space="0" w:color="auto"/>
      </w:divBdr>
    </w:div>
    <w:div w:id="1136290224">
      <w:marLeft w:val="0"/>
      <w:marRight w:val="0"/>
      <w:marTop w:val="0"/>
      <w:marBottom w:val="0"/>
      <w:divBdr>
        <w:top w:val="none" w:sz="0" w:space="0" w:color="auto"/>
        <w:left w:val="none" w:sz="0" w:space="0" w:color="auto"/>
        <w:bottom w:val="none" w:sz="0" w:space="0" w:color="auto"/>
        <w:right w:val="none" w:sz="0" w:space="0" w:color="auto"/>
      </w:divBdr>
    </w:div>
    <w:div w:id="1136290225">
      <w:marLeft w:val="0"/>
      <w:marRight w:val="0"/>
      <w:marTop w:val="0"/>
      <w:marBottom w:val="0"/>
      <w:divBdr>
        <w:top w:val="none" w:sz="0" w:space="0" w:color="auto"/>
        <w:left w:val="none" w:sz="0" w:space="0" w:color="auto"/>
        <w:bottom w:val="none" w:sz="0" w:space="0" w:color="auto"/>
        <w:right w:val="none" w:sz="0" w:space="0" w:color="auto"/>
      </w:divBdr>
    </w:div>
    <w:div w:id="1136290226">
      <w:marLeft w:val="0"/>
      <w:marRight w:val="0"/>
      <w:marTop w:val="0"/>
      <w:marBottom w:val="0"/>
      <w:divBdr>
        <w:top w:val="none" w:sz="0" w:space="0" w:color="auto"/>
        <w:left w:val="none" w:sz="0" w:space="0" w:color="auto"/>
        <w:bottom w:val="none" w:sz="0" w:space="0" w:color="auto"/>
        <w:right w:val="none" w:sz="0" w:space="0" w:color="auto"/>
      </w:divBdr>
    </w:div>
    <w:div w:id="1136290227">
      <w:marLeft w:val="0"/>
      <w:marRight w:val="0"/>
      <w:marTop w:val="0"/>
      <w:marBottom w:val="0"/>
      <w:divBdr>
        <w:top w:val="none" w:sz="0" w:space="0" w:color="auto"/>
        <w:left w:val="none" w:sz="0" w:space="0" w:color="auto"/>
        <w:bottom w:val="none" w:sz="0" w:space="0" w:color="auto"/>
        <w:right w:val="none" w:sz="0" w:space="0" w:color="auto"/>
      </w:divBdr>
    </w:div>
    <w:div w:id="1136290228">
      <w:marLeft w:val="0"/>
      <w:marRight w:val="0"/>
      <w:marTop w:val="0"/>
      <w:marBottom w:val="0"/>
      <w:divBdr>
        <w:top w:val="none" w:sz="0" w:space="0" w:color="auto"/>
        <w:left w:val="none" w:sz="0" w:space="0" w:color="auto"/>
        <w:bottom w:val="none" w:sz="0" w:space="0" w:color="auto"/>
        <w:right w:val="none" w:sz="0" w:space="0" w:color="auto"/>
      </w:divBdr>
    </w:div>
    <w:div w:id="1136290229">
      <w:marLeft w:val="0"/>
      <w:marRight w:val="0"/>
      <w:marTop w:val="0"/>
      <w:marBottom w:val="0"/>
      <w:divBdr>
        <w:top w:val="none" w:sz="0" w:space="0" w:color="auto"/>
        <w:left w:val="none" w:sz="0" w:space="0" w:color="auto"/>
        <w:bottom w:val="none" w:sz="0" w:space="0" w:color="auto"/>
        <w:right w:val="none" w:sz="0" w:space="0" w:color="auto"/>
      </w:divBdr>
    </w:div>
    <w:div w:id="1136290230">
      <w:marLeft w:val="0"/>
      <w:marRight w:val="0"/>
      <w:marTop w:val="0"/>
      <w:marBottom w:val="0"/>
      <w:divBdr>
        <w:top w:val="none" w:sz="0" w:space="0" w:color="auto"/>
        <w:left w:val="none" w:sz="0" w:space="0" w:color="auto"/>
        <w:bottom w:val="none" w:sz="0" w:space="0" w:color="auto"/>
        <w:right w:val="none" w:sz="0" w:space="0" w:color="auto"/>
      </w:divBdr>
    </w:div>
    <w:div w:id="1136290231">
      <w:marLeft w:val="0"/>
      <w:marRight w:val="0"/>
      <w:marTop w:val="0"/>
      <w:marBottom w:val="0"/>
      <w:divBdr>
        <w:top w:val="none" w:sz="0" w:space="0" w:color="auto"/>
        <w:left w:val="none" w:sz="0" w:space="0" w:color="auto"/>
        <w:bottom w:val="none" w:sz="0" w:space="0" w:color="auto"/>
        <w:right w:val="none" w:sz="0" w:space="0" w:color="auto"/>
      </w:divBdr>
    </w:div>
    <w:div w:id="1136290232">
      <w:marLeft w:val="0"/>
      <w:marRight w:val="0"/>
      <w:marTop w:val="0"/>
      <w:marBottom w:val="0"/>
      <w:divBdr>
        <w:top w:val="none" w:sz="0" w:space="0" w:color="auto"/>
        <w:left w:val="none" w:sz="0" w:space="0" w:color="auto"/>
        <w:bottom w:val="none" w:sz="0" w:space="0" w:color="auto"/>
        <w:right w:val="none" w:sz="0" w:space="0" w:color="auto"/>
      </w:divBdr>
    </w:div>
    <w:div w:id="1136290233">
      <w:marLeft w:val="0"/>
      <w:marRight w:val="0"/>
      <w:marTop w:val="0"/>
      <w:marBottom w:val="0"/>
      <w:divBdr>
        <w:top w:val="none" w:sz="0" w:space="0" w:color="auto"/>
        <w:left w:val="none" w:sz="0" w:space="0" w:color="auto"/>
        <w:bottom w:val="none" w:sz="0" w:space="0" w:color="auto"/>
        <w:right w:val="none" w:sz="0" w:space="0" w:color="auto"/>
      </w:divBdr>
    </w:div>
    <w:div w:id="1136290234">
      <w:marLeft w:val="0"/>
      <w:marRight w:val="0"/>
      <w:marTop w:val="0"/>
      <w:marBottom w:val="0"/>
      <w:divBdr>
        <w:top w:val="none" w:sz="0" w:space="0" w:color="auto"/>
        <w:left w:val="none" w:sz="0" w:space="0" w:color="auto"/>
        <w:bottom w:val="none" w:sz="0" w:space="0" w:color="auto"/>
        <w:right w:val="none" w:sz="0" w:space="0" w:color="auto"/>
      </w:divBdr>
    </w:div>
    <w:div w:id="1136290235">
      <w:marLeft w:val="0"/>
      <w:marRight w:val="0"/>
      <w:marTop w:val="0"/>
      <w:marBottom w:val="0"/>
      <w:divBdr>
        <w:top w:val="none" w:sz="0" w:space="0" w:color="auto"/>
        <w:left w:val="none" w:sz="0" w:space="0" w:color="auto"/>
        <w:bottom w:val="none" w:sz="0" w:space="0" w:color="auto"/>
        <w:right w:val="none" w:sz="0" w:space="0" w:color="auto"/>
      </w:divBdr>
    </w:div>
    <w:div w:id="1136290236">
      <w:marLeft w:val="0"/>
      <w:marRight w:val="0"/>
      <w:marTop w:val="0"/>
      <w:marBottom w:val="0"/>
      <w:divBdr>
        <w:top w:val="none" w:sz="0" w:space="0" w:color="auto"/>
        <w:left w:val="none" w:sz="0" w:space="0" w:color="auto"/>
        <w:bottom w:val="none" w:sz="0" w:space="0" w:color="auto"/>
        <w:right w:val="none" w:sz="0" w:space="0" w:color="auto"/>
      </w:divBdr>
    </w:div>
    <w:div w:id="1136290237">
      <w:marLeft w:val="0"/>
      <w:marRight w:val="0"/>
      <w:marTop w:val="0"/>
      <w:marBottom w:val="0"/>
      <w:divBdr>
        <w:top w:val="none" w:sz="0" w:space="0" w:color="auto"/>
        <w:left w:val="none" w:sz="0" w:space="0" w:color="auto"/>
        <w:bottom w:val="none" w:sz="0" w:space="0" w:color="auto"/>
        <w:right w:val="none" w:sz="0" w:space="0" w:color="auto"/>
      </w:divBdr>
    </w:div>
    <w:div w:id="1136290238">
      <w:marLeft w:val="0"/>
      <w:marRight w:val="0"/>
      <w:marTop w:val="0"/>
      <w:marBottom w:val="0"/>
      <w:divBdr>
        <w:top w:val="none" w:sz="0" w:space="0" w:color="auto"/>
        <w:left w:val="none" w:sz="0" w:space="0" w:color="auto"/>
        <w:bottom w:val="none" w:sz="0" w:space="0" w:color="auto"/>
        <w:right w:val="none" w:sz="0" w:space="0" w:color="auto"/>
      </w:divBdr>
    </w:div>
    <w:div w:id="1136290239">
      <w:marLeft w:val="0"/>
      <w:marRight w:val="0"/>
      <w:marTop w:val="0"/>
      <w:marBottom w:val="0"/>
      <w:divBdr>
        <w:top w:val="none" w:sz="0" w:space="0" w:color="auto"/>
        <w:left w:val="none" w:sz="0" w:space="0" w:color="auto"/>
        <w:bottom w:val="none" w:sz="0" w:space="0" w:color="auto"/>
        <w:right w:val="none" w:sz="0" w:space="0" w:color="auto"/>
      </w:divBdr>
    </w:div>
    <w:div w:id="1136290240">
      <w:marLeft w:val="0"/>
      <w:marRight w:val="0"/>
      <w:marTop w:val="0"/>
      <w:marBottom w:val="0"/>
      <w:divBdr>
        <w:top w:val="none" w:sz="0" w:space="0" w:color="auto"/>
        <w:left w:val="none" w:sz="0" w:space="0" w:color="auto"/>
        <w:bottom w:val="none" w:sz="0" w:space="0" w:color="auto"/>
        <w:right w:val="none" w:sz="0" w:space="0" w:color="auto"/>
      </w:divBdr>
    </w:div>
    <w:div w:id="1136290241">
      <w:marLeft w:val="0"/>
      <w:marRight w:val="0"/>
      <w:marTop w:val="0"/>
      <w:marBottom w:val="0"/>
      <w:divBdr>
        <w:top w:val="none" w:sz="0" w:space="0" w:color="auto"/>
        <w:left w:val="none" w:sz="0" w:space="0" w:color="auto"/>
        <w:bottom w:val="none" w:sz="0" w:space="0" w:color="auto"/>
        <w:right w:val="none" w:sz="0" w:space="0" w:color="auto"/>
      </w:divBdr>
    </w:div>
    <w:div w:id="1136290242">
      <w:marLeft w:val="0"/>
      <w:marRight w:val="0"/>
      <w:marTop w:val="0"/>
      <w:marBottom w:val="0"/>
      <w:divBdr>
        <w:top w:val="none" w:sz="0" w:space="0" w:color="auto"/>
        <w:left w:val="none" w:sz="0" w:space="0" w:color="auto"/>
        <w:bottom w:val="none" w:sz="0" w:space="0" w:color="auto"/>
        <w:right w:val="none" w:sz="0" w:space="0" w:color="auto"/>
      </w:divBdr>
    </w:div>
    <w:div w:id="1136290243">
      <w:marLeft w:val="0"/>
      <w:marRight w:val="0"/>
      <w:marTop w:val="0"/>
      <w:marBottom w:val="0"/>
      <w:divBdr>
        <w:top w:val="none" w:sz="0" w:space="0" w:color="auto"/>
        <w:left w:val="none" w:sz="0" w:space="0" w:color="auto"/>
        <w:bottom w:val="none" w:sz="0" w:space="0" w:color="auto"/>
        <w:right w:val="none" w:sz="0" w:space="0" w:color="auto"/>
      </w:divBdr>
    </w:div>
    <w:div w:id="1136290244">
      <w:marLeft w:val="0"/>
      <w:marRight w:val="0"/>
      <w:marTop w:val="0"/>
      <w:marBottom w:val="0"/>
      <w:divBdr>
        <w:top w:val="none" w:sz="0" w:space="0" w:color="auto"/>
        <w:left w:val="none" w:sz="0" w:space="0" w:color="auto"/>
        <w:bottom w:val="none" w:sz="0" w:space="0" w:color="auto"/>
        <w:right w:val="none" w:sz="0" w:space="0" w:color="auto"/>
      </w:divBdr>
    </w:div>
    <w:div w:id="1136290245">
      <w:marLeft w:val="0"/>
      <w:marRight w:val="0"/>
      <w:marTop w:val="0"/>
      <w:marBottom w:val="0"/>
      <w:divBdr>
        <w:top w:val="none" w:sz="0" w:space="0" w:color="auto"/>
        <w:left w:val="none" w:sz="0" w:space="0" w:color="auto"/>
        <w:bottom w:val="none" w:sz="0" w:space="0" w:color="auto"/>
        <w:right w:val="none" w:sz="0" w:space="0" w:color="auto"/>
      </w:divBdr>
    </w:div>
    <w:div w:id="1136290246">
      <w:marLeft w:val="0"/>
      <w:marRight w:val="0"/>
      <w:marTop w:val="0"/>
      <w:marBottom w:val="0"/>
      <w:divBdr>
        <w:top w:val="none" w:sz="0" w:space="0" w:color="auto"/>
        <w:left w:val="none" w:sz="0" w:space="0" w:color="auto"/>
        <w:bottom w:val="none" w:sz="0" w:space="0" w:color="auto"/>
        <w:right w:val="none" w:sz="0" w:space="0" w:color="auto"/>
      </w:divBdr>
    </w:div>
    <w:div w:id="1136290247">
      <w:marLeft w:val="0"/>
      <w:marRight w:val="0"/>
      <w:marTop w:val="0"/>
      <w:marBottom w:val="0"/>
      <w:divBdr>
        <w:top w:val="none" w:sz="0" w:space="0" w:color="auto"/>
        <w:left w:val="none" w:sz="0" w:space="0" w:color="auto"/>
        <w:bottom w:val="none" w:sz="0" w:space="0" w:color="auto"/>
        <w:right w:val="none" w:sz="0" w:space="0" w:color="auto"/>
      </w:divBdr>
    </w:div>
    <w:div w:id="1136290248">
      <w:marLeft w:val="0"/>
      <w:marRight w:val="0"/>
      <w:marTop w:val="0"/>
      <w:marBottom w:val="0"/>
      <w:divBdr>
        <w:top w:val="none" w:sz="0" w:space="0" w:color="auto"/>
        <w:left w:val="none" w:sz="0" w:space="0" w:color="auto"/>
        <w:bottom w:val="none" w:sz="0" w:space="0" w:color="auto"/>
        <w:right w:val="none" w:sz="0" w:space="0" w:color="auto"/>
      </w:divBdr>
    </w:div>
    <w:div w:id="1136290249">
      <w:marLeft w:val="0"/>
      <w:marRight w:val="0"/>
      <w:marTop w:val="0"/>
      <w:marBottom w:val="0"/>
      <w:divBdr>
        <w:top w:val="none" w:sz="0" w:space="0" w:color="auto"/>
        <w:left w:val="none" w:sz="0" w:space="0" w:color="auto"/>
        <w:bottom w:val="none" w:sz="0" w:space="0" w:color="auto"/>
        <w:right w:val="none" w:sz="0" w:space="0" w:color="auto"/>
      </w:divBdr>
    </w:div>
    <w:div w:id="1136290250">
      <w:marLeft w:val="0"/>
      <w:marRight w:val="0"/>
      <w:marTop w:val="0"/>
      <w:marBottom w:val="0"/>
      <w:divBdr>
        <w:top w:val="none" w:sz="0" w:space="0" w:color="auto"/>
        <w:left w:val="none" w:sz="0" w:space="0" w:color="auto"/>
        <w:bottom w:val="none" w:sz="0" w:space="0" w:color="auto"/>
        <w:right w:val="none" w:sz="0" w:space="0" w:color="auto"/>
      </w:divBdr>
    </w:div>
    <w:div w:id="1136290251">
      <w:marLeft w:val="0"/>
      <w:marRight w:val="0"/>
      <w:marTop w:val="0"/>
      <w:marBottom w:val="0"/>
      <w:divBdr>
        <w:top w:val="none" w:sz="0" w:space="0" w:color="auto"/>
        <w:left w:val="none" w:sz="0" w:space="0" w:color="auto"/>
        <w:bottom w:val="none" w:sz="0" w:space="0" w:color="auto"/>
        <w:right w:val="none" w:sz="0" w:space="0" w:color="auto"/>
      </w:divBdr>
    </w:div>
    <w:div w:id="1136290252">
      <w:marLeft w:val="0"/>
      <w:marRight w:val="0"/>
      <w:marTop w:val="0"/>
      <w:marBottom w:val="0"/>
      <w:divBdr>
        <w:top w:val="none" w:sz="0" w:space="0" w:color="auto"/>
        <w:left w:val="none" w:sz="0" w:space="0" w:color="auto"/>
        <w:bottom w:val="none" w:sz="0" w:space="0" w:color="auto"/>
        <w:right w:val="none" w:sz="0" w:space="0" w:color="auto"/>
      </w:divBdr>
    </w:div>
    <w:div w:id="1136290253">
      <w:marLeft w:val="0"/>
      <w:marRight w:val="0"/>
      <w:marTop w:val="0"/>
      <w:marBottom w:val="0"/>
      <w:divBdr>
        <w:top w:val="none" w:sz="0" w:space="0" w:color="auto"/>
        <w:left w:val="none" w:sz="0" w:space="0" w:color="auto"/>
        <w:bottom w:val="none" w:sz="0" w:space="0" w:color="auto"/>
        <w:right w:val="none" w:sz="0" w:space="0" w:color="auto"/>
      </w:divBdr>
    </w:div>
    <w:div w:id="1136290254">
      <w:marLeft w:val="0"/>
      <w:marRight w:val="0"/>
      <w:marTop w:val="0"/>
      <w:marBottom w:val="0"/>
      <w:divBdr>
        <w:top w:val="none" w:sz="0" w:space="0" w:color="auto"/>
        <w:left w:val="none" w:sz="0" w:space="0" w:color="auto"/>
        <w:bottom w:val="none" w:sz="0" w:space="0" w:color="auto"/>
        <w:right w:val="none" w:sz="0" w:space="0" w:color="auto"/>
      </w:divBdr>
    </w:div>
    <w:div w:id="1136290255">
      <w:marLeft w:val="0"/>
      <w:marRight w:val="0"/>
      <w:marTop w:val="0"/>
      <w:marBottom w:val="0"/>
      <w:divBdr>
        <w:top w:val="none" w:sz="0" w:space="0" w:color="auto"/>
        <w:left w:val="none" w:sz="0" w:space="0" w:color="auto"/>
        <w:bottom w:val="none" w:sz="0" w:space="0" w:color="auto"/>
        <w:right w:val="none" w:sz="0" w:space="0" w:color="auto"/>
      </w:divBdr>
    </w:div>
    <w:div w:id="1136290256">
      <w:marLeft w:val="0"/>
      <w:marRight w:val="0"/>
      <w:marTop w:val="0"/>
      <w:marBottom w:val="0"/>
      <w:divBdr>
        <w:top w:val="none" w:sz="0" w:space="0" w:color="auto"/>
        <w:left w:val="none" w:sz="0" w:space="0" w:color="auto"/>
        <w:bottom w:val="none" w:sz="0" w:space="0" w:color="auto"/>
        <w:right w:val="none" w:sz="0" w:space="0" w:color="auto"/>
      </w:divBdr>
    </w:div>
    <w:div w:id="1136290257">
      <w:marLeft w:val="0"/>
      <w:marRight w:val="0"/>
      <w:marTop w:val="0"/>
      <w:marBottom w:val="0"/>
      <w:divBdr>
        <w:top w:val="none" w:sz="0" w:space="0" w:color="auto"/>
        <w:left w:val="none" w:sz="0" w:space="0" w:color="auto"/>
        <w:bottom w:val="none" w:sz="0" w:space="0" w:color="auto"/>
        <w:right w:val="none" w:sz="0" w:space="0" w:color="auto"/>
      </w:divBdr>
    </w:div>
    <w:div w:id="1136290258">
      <w:marLeft w:val="0"/>
      <w:marRight w:val="0"/>
      <w:marTop w:val="0"/>
      <w:marBottom w:val="0"/>
      <w:divBdr>
        <w:top w:val="none" w:sz="0" w:space="0" w:color="auto"/>
        <w:left w:val="none" w:sz="0" w:space="0" w:color="auto"/>
        <w:bottom w:val="none" w:sz="0" w:space="0" w:color="auto"/>
        <w:right w:val="none" w:sz="0" w:space="0" w:color="auto"/>
      </w:divBdr>
    </w:div>
    <w:div w:id="1136290259">
      <w:marLeft w:val="0"/>
      <w:marRight w:val="0"/>
      <w:marTop w:val="0"/>
      <w:marBottom w:val="0"/>
      <w:divBdr>
        <w:top w:val="none" w:sz="0" w:space="0" w:color="auto"/>
        <w:left w:val="none" w:sz="0" w:space="0" w:color="auto"/>
        <w:bottom w:val="none" w:sz="0" w:space="0" w:color="auto"/>
        <w:right w:val="none" w:sz="0" w:space="0" w:color="auto"/>
      </w:divBdr>
    </w:div>
    <w:div w:id="1136290260">
      <w:marLeft w:val="0"/>
      <w:marRight w:val="0"/>
      <w:marTop w:val="0"/>
      <w:marBottom w:val="0"/>
      <w:divBdr>
        <w:top w:val="none" w:sz="0" w:space="0" w:color="auto"/>
        <w:left w:val="none" w:sz="0" w:space="0" w:color="auto"/>
        <w:bottom w:val="none" w:sz="0" w:space="0" w:color="auto"/>
        <w:right w:val="none" w:sz="0" w:space="0" w:color="auto"/>
      </w:divBdr>
    </w:div>
    <w:div w:id="1136290261">
      <w:marLeft w:val="0"/>
      <w:marRight w:val="0"/>
      <w:marTop w:val="0"/>
      <w:marBottom w:val="0"/>
      <w:divBdr>
        <w:top w:val="none" w:sz="0" w:space="0" w:color="auto"/>
        <w:left w:val="none" w:sz="0" w:space="0" w:color="auto"/>
        <w:bottom w:val="none" w:sz="0" w:space="0" w:color="auto"/>
        <w:right w:val="none" w:sz="0" w:space="0" w:color="auto"/>
      </w:divBdr>
    </w:div>
    <w:div w:id="1136290262">
      <w:marLeft w:val="0"/>
      <w:marRight w:val="0"/>
      <w:marTop w:val="0"/>
      <w:marBottom w:val="0"/>
      <w:divBdr>
        <w:top w:val="none" w:sz="0" w:space="0" w:color="auto"/>
        <w:left w:val="none" w:sz="0" w:space="0" w:color="auto"/>
        <w:bottom w:val="none" w:sz="0" w:space="0" w:color="auto"/>
        <w:right w:val="none" w:sz="0" w:space="0" w:color="auto"/>
      </w:divBdr>
    </w:div>
    <w:div w:id="1136290263">
      <w:marLeft w:val="0"/>
      <w:marRight w:val="0"/>
      <w:marTop w:val="0"/>
      <w:marBottom w:val="0"/>
      <w:divBdr>
        <w:top w:val="none" w:sz="0" w:space="0" w:color="auto"/>
        <w:left w:val="none" w:sz="0" w:space="0" w:color="auto"/>
        <w:bottom w:val="none" w:sz="0" w:space="0" w:color="auto"/>
        <w:right w:val="none" w:sz="0" w:space="0" w:color="auto"/>
      </w:divBdr>
    </w:div>
    <w:div w:id="1136290264">
      <w:marLeft w:val="0"/>
      <w:marRight w:val="0"/>
      <w:marTop w:val="0"/>
      <w:marBottom w:val="0"/>
      <w:divBdr>
        <w:top w:val="none" w:sz="0" w:space="0" w:color="auto"/>
        <w:left w:val="none" w:sz="0" w:space="0" w:color="auto"/>
        <w:bottom w:val="none" w:sz="0" w:space="0" w:color="auto"/>
        <w:right w:val="none" w:sz="0" w:space="0" w:color="auto"/>
      </w:divBdr>
    </w:div>
    <w:div w:id="1136290265">
      <w:marLeft w:val="0"/>
      <w:marRight w:val="0"/>
      <w:marTop w:val="0"/>
      <w:marBottom w:val="0"/>
      <w:divBdr>
        <w:top w:val="none" w:sz="0" w:space="0" w:color="auto"/>
        <w:left w:val="none" w:sz="0" w:space="0" w:color="auto"/>
        <w:bottom w:val="none" w:sz="0" w:space="0" w:color="auto"/>
        <w:right w:val="none" w:sz="0" w:space="0" w:color="auto"/>
      </w:divBdr>
    </w:div>
    <w:div w:id="1136290266">
      <w:marLeft w:val="0"/>
      <w:marRight w:val="0"/>
      <w:marTop w:val="0"/>
      <w:marBottom w:val="0"/>
      <w:divBdr>
        <w:top w:val="none" w:sz="0" w:space="0" w:color="auto"/>
        <w:left w:val="none" w:sz="0" w:space="0" w:color="auto"/>
        <w:bottom w:val="none" w:sz="0" w:space="0" w:color="auto"/>
        <w:right w:val="none" w:sz="0" w:space="0" w:color="auto"/>
      </w:divBdr>
    </w:div>
    <w:div w:id="1136290267">
      <w:marLeft w:val="0"/>
      <w:marRight w:val="0"/>
      <w:marTop w:val="0"/>
      <w:marBottom w:val="0"/>
      <w:divBdr>
        <w:top w:val="none" w:sz="0" w:space="0" w:color="auto"/>
        <w:left w:val="none" w:sz="0" w:space="0" w:color="auto"/>
        <w:bottom w:val="none" w:sz="0" w:space="0" w:color="auto"/>
        <w:right w:val="none" w:sz="0" w:space="0" w:color="auto"/>
      </w:divBdr>
    </w:div>
    <w:div w:id="1136290268">
      <w:marLeft w:val="0"/>
      <w:marRight w:val="0"/>
      <w:marTop w:val="0"/>
      <w:marBottom w:val="0"/>
      <w:divBdr>
        <w:top w:val="none" w:sz="0" w:space="0" w:color="auto"/>
        <w:left w:val="none" w:sz="0" w:space="0" w:color="auto"/>
        <w:bottom w:val="none" w:sz="0" w:space="0" w:color="auto"/>
        <w:right w:val="none" w:sz="0" w:space="0" w:color="auto"/>
      </w:divBdr>
    </w:div>
    <w:div w:id="1136290269">
      <w:marLeft w:val="0"/>
      <w:marRight w:val="0"/>
      <w:marTop w:val="0"/>
      <w:marBottom w:val="0"/>
      <w:divBdr>
        <w:top w:val="none" w:sz="0" w:space="0" w:color="auto"/>
        <w:left w:val="none" w:sz="0" w:space="0" w:color="auto"/>
        <w:bottom w:val="none" w:sz="0" w:space="0" w:color="auto"/>
        <w:right w:val="none" w:sz="0" w:space="0" w:color="auto"/>
      </w:divBdr>
    </w:div>
    <w:div w:id="1136290270">
      <w:marLeft w:val="0"/>
      <w:marRight w:val="0"/>
      <w:marTop w:val="0"/>
      <w:marBottom w:val="0"/>
      <w:divBdr>
        <w:top w:val="none" w:sz="0" w:space="0" w:color="auto"/>
        <w:left w:val="none" w:sz="0" w:space="0" w:color="auto"/>
        <w:bottom w:val="none" w:sz="0" w:space="0" w:color="auto"/>
        <w:right w:val="none" w:sz="0" w:space="0" w:color="auto"/>
      </w:divBdr>
    </w:div>
    <w:div w:id="1136290271">
      <w:marLeft w:val="0"/>
      <w:marRight w:val="0"/>
      <w:marTop w:val="0"/>
      <w:marBottom w:val="0"/>
      <w:divBdr>
        <w:top w:val="none" w:sz="0" w:space="0" w:color="auto"/>
        <w:left w:val="none" w:sz="0" w:space="0" w:color="auto"/>
        <w:bottom w:val="none" w:sz="0" w:space="0" w:color="auto"/>
        <w:right w:val="none" w:sz="0" w:space="0" w:color="auto"/>
      </w:divBdr>
    </w:div>
    <w:div w:id="1136290272">
      <w:marLeft w:val="0"/>
      <w:marRight w:val="0"/>
      <w:marTop w:val="0"/>
      <w:marBottom w:val="0"/>
      <w:divBdr>
        <w:top w:val="none" w:sz="0" w:space="0" w:color="auto"/>
        <w:left w:val="none" w:sz="0" w:space="0" w:color="auto"/>
        <w:bottom w:val="none" w:sz="0" w:space="0" w:color="auto"/>
        <w:right w:val="none" w:sz="0" w:space="0" w:color="auto"/>
      </w:divBdr>
    </w:div>
    <w:div w:id="1136290273">
      <w:marLeft w:val="0"/>
      <w:marRight w:val="0"/>
      <w:marTop w:val="0"/>
      <w:marBottom w:val="0"/>
      <w:divBdr>
        <w:top w:val="none" w:sz="0" w:space="0" w:color="auto"/>
        <w:left w:val="none" w:sz="0" w:space="0" w:color="auto"/>
        <w:bottom w:val="none" w:sz="0" w:space="0" w:color="auto"/>
        <w:right w:val="none" w:sz="0" w:space="0" w:color="auto"/>
      </w:divBdr>
    </w:div>
    <w:div w:id="1136290274">
      <w:marLeft w:val="0"/>
      <w:marRight w:val="0"/>
      <w:marTop w:val="0"/>
      <w:marBottom w:val="0"/>
      <w:divBdr>
        <w:top w:val="none" w:sz="0" w:space="0" w:color="auto"/>
        <w:left w:val="none" w:sz="0" w:space="0" w:color="auto"/>
        <w:bottom w:val="none" w:sz="0" w:space="0" w:color="auto"/>
        <w:right w:val="none" w:sz="0" w:space="0" w:color="auto"/>
      </w:divBdr>
    </w:div>
    <w:div w:id="1136290275">
      <w:marLeft w:val="0"/>
      <w:marRight w:val="0"/>
      <w:marTop w:val="0"/>
      <w:marBottom w:val="0"/>
      <w:divBdr>
        <w:top w:val="none" w:sz="0" w:space="0" w:color="auto"/>
        <w:left w:val="none" w:sz="0" w:space="0" w:color="auto"/>
        <w:bottom w:val="none" w:sz="0" w:space="0" w:color="auto"/>
        <w:right w:val="none" w:sz="0" w:space="0" w:color="auto"/>
      </w:divBdr>
    </w:div>
    <w:div w:id="1136290276">
      <w:marLeft w:val="0"/>
      <w:marRight w:val="0"/>
      <w:marTop w:val="0"/>
      <w:marBottom w:val="0"/>
      <w:divBdr>
        <w:top w:val="none" w:sz="0" w:space="0" w:color="auto"/>
        <w:left w:val="none" w:sz="0" w:space="0" w:color="auto"/>
        <w:bottom w:val="none" w:sz="0" w:space="0" w:color="auto"/>
        <w:right w:val="none" w:sz="0" w:space="0" w:color="auto"/>
      </w:divBdr>
    </w:div>
    <w:div w:id="1136290277">
      <w:marLeft w:val="0"/>
      <w:marRight w:val="0"/>
      <w:marTop w:val="0"/>
      <w:marBottom w:val="0"/>
      <w:divBdr>
        <w:top w:val="none" w:sz="0" w:space="0" w:color="auto"/>
        <w:left w:val="none" w:sz="0" w:space="0" w:color="auto"/>
        <w:bottom w:val="none" w:sz="0" w:space="0" w:color="auto"/>
        <w:right w:val="none" w:sz="0" w:space="0" w:color="auto"/>
      </w:divBdr>
    </w:div>
    <w:div w:id="1136290278">
      <w:marLeft w:val="0"/>
      <w:marRight w:val="0"/>
      <w:marTop w:val="0"/>
      <w:marBottom w:val="0"/>
      <w:divBdr>
        <w:top w:val="none" w:sz="0" w:space="0" w:color="auto"/>
        <w:left w:val="none" w:sz="0" w:space="0" w:color="auto"/>
        <w:bottom w:val="none" w:sz="0" w:space="0" w:color="auto"/>
        <w:right w:val="none" w:sz="0" w:space="0" w:color="auto"/>
      </w:divBdr>
    </w:div>
    <w:div w:id="1136290279">
      <w:marLeft w:val="0"/>
      <w:marRight w:val="0"/>
      <w:marTop w:val="0"/>
      <w:marBottom w:val="0"/>
      <w:divBdr>
        <w:top w:val="none" w:sz="0" w:space="0" w:color="auto"/>
        <w:left w:val="none" w:sz="0" w:space="0" w:color="auto"/>
        <w:bottom w:val="none" w:sz="0" w:space="0" w:color="auto"/>
        <w:right w:val="none" w:sz="0" w:space="0" w:color="auto"/>
      </w:divBdr>
    </w:div>
    <w:div w:id="1136290280">
      <w:marLeft w:val="0"/>
      <w:marRight w:val="0"/>
      <w:marTop w:val="0"/>
      <w:marBottom w:val="0"/>
      <w:divBdr>
        <w:top w:val="none" w:sz="0" w:space="0" w:color="auto"/>
        <w:left w:val="none" w:sz="0" w:space="0" w:color="auto"/>
        <w:bottom w:val="none" w:sz="0" w:space="0" w:color="auto"/>
        <w:right w:val="none" w:sz="0" w:space="0" w:color="auto"/>
      </w:divBdr>
    </w:div>
    <w:div w:id="1136290281">
      <w:marLeft w:val="0"/>
      <w:marRight w:val="0"/>
      <w:marTop w:val="0"/>
      <w:marBottom w:val="0"/>
      <w:divBdr>
        <w:top w:val="none" w:sz="0" w:space="0" w:color="auto"/>
        <w:left w:val="none" w:sz="0" w:space="0" w:color="auto"/>
        <w:bottom w:val="none" w:sz="0" w:space="0" w:color="auto"/>
        <w:right w:val="none" w:sz="0" w:space="0" w:color="auto"/>
      </w:divBdr>
    </w:div>
    <w:div w:id="1136290282">
      <w:marLeft w:val="0"/>
      <w:marRight w:val="0"/>
      <w:marTop w:val="0"/>
      <w:marBottom w:val="0"/>
      <w:divBdr>
        <w:top w:val="none" w:sz="0" w:space="0" w:color="auto"/>
        <w:left w:val="none" w:sz="0" w:space="0" w:color="auto"/>
        <w:bottom w:val="none" w:sz="0" w:space="0" w:color="auto"/>
        <w:right w:val="none" w:sz="0" w:space="0" w:color="auto"/>
      </w:divBdr>
    </w:div>
    <w:div w:id="1136290283">
      <w:marLeft w:val="0"/>
      <w:marRight w:val="0"/>
      <w:marTop w:val="0"/>
      <w:marBottom w:val="0"/>
      <w:divBdr>
        <w:top w:val="none" w:sz="0" w:space="0" w:color="auto"/>
        <w:left w:val="none" w:sz="0" w:space="0" w:color="auto"/>
        <w:bottom w:val="none" w:sz="0" w:space="0" w:color="auto"/>
        <w:right w:val="none" w:sz="0" w:space="0" w:color="auto"/>
      </w:divBdr>
    </w:div>
    <w:div w:id="1136290284">
      <w:marLeft w:val="0"/>
      <w:marRight w:val="0"/>
      <w:marTop w:val="0"/>
      <w:marBottom w:val="0"/>
      <w:divBdr>
        <w:top w:val="none" w:sz="0" w:space="0" w:color="auto"/>
        <w:left w:val="none" w:sz="0" w:space="0" w:color="auto"/>
        <w:bottom w:val="none" w:sz="0" w:space="0" w:color="auto"/>
        <w:right w:val="none" w:sz="0" w:space="0" w:color="auto"/>
      </w:divBdr>
    </w:div>
    <w:div w:id="1136290285">
      <w:marLeft w:val="0"/>
      <w:marRight w:val="0"/>
      <w:marTop w:val="0"/>
      <w:marBottom w:val="0"/>
      <w:divBdr>
        <w:top w:val="none" w:sz="0" w:space="0" w:color="auto"/>
        <w:left w:val="none" w:sz="0" w:space="0" w:color="auto"/>
        <w:bottom w:val="none" w:sz="0" w:space="0" w:color="auto"/>
        <w:right w:val="none" w:sz="0" w:space="0" w:color="auto"/>
      </w:divBdr>
    </w:div>
    <w:div w:id="1136290286">
      <w:marLeft w:val="0"/>
      <w:marRight w:val="0"/>
      <w:marTop w:val="0"/>
      <w:marBottom w:val="0"/>
      <w:divBdr>
        <w:top w:val="none" w:sz="0" w:space="0" w:color="auto"/>
        <w:left w:val="none" w:sz="0" w:space="0" w:color="auto"/>
        <w:bottom w:val="none" w:sz="0" w:space="0" w:color="auto"/>
        <w:right w:val="none" w:sz="0" w:space="0" w:color="auto"/>
      </w:divBdr>
    </w:div>
    <w:div w:id="1136290287">
      <w:marLeft w:val="0"/>
      <w:marRight w:val="0"/>
      <w:marTop w:val="0"/>
      <w:marBottom w:val="0"/>
      <w:divBdr>
        <w:top w:val="none" w:sz="0" w:space="0" w:color="auto"/>
        <w:left w:val="none" w:sz="0" w:space="0" w:color="auto"/>
        <w:bottom w:val="none" w:sz="0" w:space="0" w:color="auto"/>
        <w:right w:val="none" w:sz="0" w:space="0" w:color="auto"/>
      </w:divBdr>
    </w:div>
    <w:div w:id="1136290288">
      <w:marLeft w:val="0"/>
      <w:marRight w:val="0"/>
      <w:marTop w:val="0"/>
      <w:marBottom w:val="0"/>
      <w:divBdr>
        <w:top w:val="none" w:sz="0" w:space="0" w:color="auto"/>
        <w:left w:val="none" w:sz="0" w:space="0" w:color="auto"/>
        <w:bottom w:val="none" w:sz="0" w:space="0" w:color="auto"/>
        <w:right w:val="none" w:sz="0" w:space="0" w:color="auto"/>
      </w:divBdr>
    </w:div>
    <w:div w:id="1136290289">
      <w:marLeft w:val="0"/>
      <w:marRight w:val="0"/>
      <w:marTop w:val="0"/>
      <w:marBottom w:val="0"/>
      <w:divBdr>
        <w:top w:val="none" w:sz="0" w:space="0" w:color="auto"/>
        <w:left w:val="none" w:sz="0" w:space="0" w:color="auto"/>
        <w:bottom w:val="none" w:sz="0" w:space="0" w:color="auto"/>
        <w:right w:val="none" w:sz="0" w:space="0" w:color="auto"/>
      </w:divBdr>
    </w:div>
    <w:div w:id="1136290290">
      <w:marLeft w:val="0"/>
      <w:marRight w:val="0"/>
      <w:marTop w:val="0"/>
      <w:marBottom w:val="0"/>
      <w:divBdr>
        <w:top w:val="none" w:sz="0" w:space="0" w:color="auto"/>
        <w:left w:val="none" w:sz="0" w:space="0" w:color="auto"/>
        <w:bottom w:val="none" w:sz="0" w:space="0" w:color="auto"/>
        <w:right w:val="none" w:sz="0" w:space="0" w:color="auto"/>
      </w:divBdr>
    </w:div>
    <w:div w:id="1136290291">
      <w:marLeft w:val="0"/>
      <w:marRight w:val="0"/>
      <w:marTop w:val="0"/>
      <w:marBottom w:val="0"/>
      <w:divBdr>
        <w:top w:val="none" w:sz="0" w:space="0" w:color="auto"/>
        <w:left w:val="none" w:sz="0" w:space="0" w:color="auto"/>
        <w:bottom w:val="none" w:sz="0" w:space="0" w:color="auto"/>
        <w:right w:val="none" w:sz="0" w:space="0" w:color="auto"/>
      </w:divBdr>
    </w:div>
    <w:div w:id="1136290292">
      <w:marLeft w:val="0"/>
      <w:marRight w:val="0"/>
      <w:marTop w:val="0"/>
      <w:marBottom w:val="0"/>
      <w:divBdr>
        <w:top w:val="none" w:sz="0" w:space="0" w:color="auto"/>
        <w:left w:val="none" w:sz="0" w:space="0" w:color="auto"/>
        <w:bottom w:val="none" w:sz="0" w:space="0" w:color="auto"/>
        <w:right w:val="none" w:sz="0" w:space="0" w:color="auto"/>
      </w:divBdr>
    </w:div>
    <w:div w:id="1136290293">
      <w:marLeft w:val="0"/>
      <w:marRight w:val="0"/>
      <w:marTop w:val="0"/>
      <w:marBottom w:val="0"/>
      <w:divBdr>
        <w:top w:val="none" w:sz="0" w:space="0" w:color="auto"/>
        <w:left w:val="none" w:sz="0" w:space="0" w:color="auto"/>
        <w:bottom w:val="none" w:sz="0" w:space="0" w:color="auto"/>
        <w:right w:val="none" w:sz="0" w:space="0" w:color="auto"/>
      </w:divBdr>
    </w:div>
    <w:div w:id="1136290294">
      <w:marLeft w:val="0"/>
      <w:marRight w:val="0"/>
      <w:marTop w:val="0"/>
      <w:marBottom w:val="0"/>
      <w:divBdr>
        <w:top w:val="none" w:sz="0" w:space="0" w:color="auto"/>
        <w:left w:val="none" w:sz="0" w:space="0" w:color="auto"/>
        <w:bottom w:val="none" w:sz="0" w:space="0" w:color="auto"/>
        <w:right w:val="none" w:sz="0" w:space="0" w:color="auto"/>
      </w:divBdr>
    </w:div>
    <w:div w:id="1136290295">
      <w:marLeft w:val="0"/>
      <w:marRight w:val="0"/>
      <w:marTop w:val="0"/>
      <w:marBottom w:val="0"/>
      <w:divBdr>
        <w:top w:val="none" w:sz="0" w:space="0" w:color="auto"/>
        <w:left w:val="none" w:sz="0" w:space="0" w:color="auto"/>
        <w:bottom w:val="none" w:sz="0" w:space="0" w:color="auto"/>
        <w:right w:val="none" w:sz="0" w:space="0" w:color="auto"/>
      </w:divBdr>
    </w:div>
    <w:div w:id="1136290296">
      <w:marLeft w:val="0"/>
      <w:marRight w:val="0"/>
      <w:marTop w:val="0"/>
      <w:marBottom w:val="0"/>
      <w:divBdr>
        <w:top w:val="none" w:sz="0" w:space="0" w:color="auto"/>
        <w:left w:val="none" w:sz="0" w:space="0" w:color="auto"/>
        <w:bottom w:val="none" w:sz="0" w:space="0" w:color="auto"/>
        <w:right w:val="none" w:sz="0" w:space="0" w:color="auto"/>
      </w:divBdr>
    </w:div>
    <w:div w:id="1136290297">
      <w:marLeft w:val="0"/>
      <w:marRight w:val="0"/>
      <w:marTop w:val="0"/>
      <w:marBottom w:val="0"/>
      <w:divBdr>
        <w:top w:val="none" w:sz="0" w:space="0" w:color="auto"/>
        <w:left w:val="none" w:sz="0" w:space="0" w:color="auto"/>
        <w:bottom w:val="none" w:sz="0" w:space="0" w:color="auto"/>
        <w:right w:val="none" w:sz="0" w:space="0" w:color="auto"/>
      </w:divBdr>
    </w:div>
    <w:div w:id="1136290298">
      <w:marLeft w:val="0"/>
      <w:marRight w:val="0"/>
      <w:marTop w:val="0"/>
      <w:marBottom w:val="0"/>
      <w:divBdr>
        <w:top w:val="none" w:sz="0" w:space="0" w:color="auto"/>
        <w:left w:val="none" w:sz="0" w:space="0" w:color="auto"/>
        <w:bottom w:val="none" w:sz="0" w:space="0" w:color="auto"/>
        <w:right w:val="none" w:sz="0" w:space="0" w:color="auto"/>
      </w:divBdr>
    </w:div>
    <w:div w:id="1136290299">
      <w:marLeft w:val="0"/>
      <w:marRight w:val="0"/>
      <w:marTop w:val="0"/>
      <w:marBottom w:val="0"/>
      <w:divBdr>
        <w:top w:val="none" w:sz="0" w:space="0" w:color="auto"/>
        <w:left w:val="none" w:sz="0" w:space="0" w:color="auto"/>
        <w:bottom w:val="none" w:sz="0" w:space="0" w:color="auto"/>
        <w:right w:val="none" w:sz="0" w:space="0" w:color="auto"/>
      </w:divBdr>
    </w:div>
    <w:div w:id="1136290300">
      <w:marLeft w:val="0"/>
      <w:marRight w:val="0"/>
      <w:marTop w:val="0"/>
      <w:marBottom w:val="0"/>
      <w:divBdr>
        <w:top w:val="none" w:sz="0" w:space="0" w:color="auto"/>
        <w:left w:val="none" w:sz="0" w:space="0" w:color="auto"/>
        <w:bottom w:val="none" w:sz="0" w:space="0" w:color="auto"/>
        <w:right w:val="none" w:sz="0" w:space="0" w:color="auto"/>
      </w:divBdr>
    </w:div>
    <w:div w:id="1136290301">
      <w:marLeft w:val="0"/>
      <w:marRight w:val="0"/>
      <w:marTop w:val="0"/>
      <w:marBottom w:val="0"/>
      <w:divBdr>
        <w:top w:val="none" w:sz="0" w:space="0" w:color="auto"/>
        <w:left w:val="none" w:sz="0" w:space="0" w:color="auto"/>
        <w:bottom w:val="none" w:sz="0" w:space="0" w:color="auto"/>
        <w:right w:val="none" w:sz="0" w:space="0" w:color="auto"/>
      </w:divBdr>
    </w:div>
    <w:div w:id="1136290302">
      <w:marLeft w:val="0"/>
      <w:marRight w:val="0"/>
      <w:marTop w:val="0"/>
      <w:marBottom w:val="0"/>
      <w:divBdr>
        <w:top w:val="none" w:sz="0" w:space="0" w:color="auto"/>
        <w:left w:val="none" w:sz="0" w:space="0" w:color="auto"/>
        <w:bottom w:val="none" w:sz="0" w:space="0" w:color="auto"/>
        <w:right w:val="none" w:sz="0" w:space="0" w:color="auto"/>
      </w:divBdr>
    </w:div>
    <w:div w:id="1136290303">
      <w:marLeft w:val="0"/>
      <w:marRight w:val="0"/>
      <w:marTop w:val="0"/>
      <w:marBottom w:val="0"/>
      <w:divBdr>
        <w:top w:val="none" w:sz="0" w:space="0" w:color="auto"/>
        <w:left w:val="none" w:sz="0" w:space="0" w:color="auto"/>
        <w:bottom w:val="none" w:sz="0" w:space="0" w:color="auto"/>
        <w:right w:val="none" w:sz="0" w:space="0" w:color="auto"/>
      </w:divBdr>
    </w:div>
    <w:div w:id="1136290304">
      <w:marLeft w:val="0"/>
      <w:marRight w:val="0"/>
      <w:marTop w:val="0"/>
      <w:marBottom w:val="0"/>
      <w:divBdr>
        <w:top w:val="none" w:sz="0" w:space="0" w:color="auto"/>
        <w:left w:val="none" w:sz="0" w:space="0" w:color="auto"/>
        <w:bottom w:val="none" w:sz="0" w:space="0" w:color="auto"/>
        <w:right w:val="none" w:sz="0" w:space="0" w:color="auto"/>
      </w:divBdr>
    </w:div>
    <w:div w:id="1136290305">
      <w:marLeft w:val="0"/>
      <w:marRight w:val="0"/>
      <w:marTop w:val="0"/>
      <w:marBottom w:val="0"/>
      <w:divBdr>
        <w:top w:val="none" w:sz="0" w:space="0" w:color="auto"/>
        <w:left w:val="none" w:sz="0" w:space="0" w:color="auto"/>
        <w:bottom w:val="none" w:sz="0" w:space="0" w:color="auto"/>
        <w:right w:val="none" w:sz="0" w:space="0" w:color="auto"/>
      </w:divBdr>
    </w:div>
    <w:div w:id="1136290306">
      <w:marLeft w:val="0"/>
      <w:marRight w:val="0"/>
      <w:marTop w:val="0"/>
      <w:marBottom w:val="0"/>
      <w:divBdr>
        <w:top w:val="none" w:sz="0" w:space="0" w:color="auto"/>
        <w:left w:val="none" w:sz="0" w:space="0" w:color="auto"/>
        <w:bottom w:val="none" w:sz="0" w:space="0" w:color="auto"/>
        <w:right w:val="none" w:sz="0" w:space="0" w:color="auto"/>
      </w:divBdr>
    </w:div>
    <w:div w:id="1136290307">
      <w:marLeft w:val="0"/>
      <w:marRight w:val="0"/>
      <w:marTop w:val="0"/>
      <w:marBottom w:val="0"/>
      <w:divBdr>
        <w:top w:val="none" w:sz="0" w:space="0" w:color="auto"/>
        <w:left w:val="none" w:sz="0" w:space="0" w:color="auto"/>
        <w:bottom w:val="none" w:sz="0" w:space="0" w:color="auto"/>
        <w:right w:val="none" w:sz="0" w:space="0" w:color="auto"/>
      </w:divBdr>
    </w:div>
    <w:div w:id="1136290308">
      <w:marLeft w:val="0"/>
      <w:marRight w:val="0"/>
      <w:marTop w:val="0"/>
      <w:marBottom w:val="0"/>
      <w:divBdr>
        <w:top w:val="none" w:sz="0" w:space="0" w:color="auto"/>
        <w:left w:val="none" w:sz="0" w:space="0" w:color="auto"/>
        <w:bottom w:val="none" w:sz="0" w:space="0" w:color="auto"/>
        <w:right w:val="none" w:sz="0" w:space="0" w:color="auto"/>
      </w:divBdr>
    </w:div>
    <w:div w:id="1136290309">
      <w:marLeft w:val="0"/>
      <w:marRight w:val="0"/>
      <w:marTop w:val="0"/>
      <w:marBottom w:val="0"/>
      <w:divBdr>
        <w:top w:val="none" w:sz="0" w:space="0" w:color="auto"/>
        <w:left w:val="none" w:sz="0" w:space="0" w:color="auto"/>
        <w:bottom w:val="none" w:sz="0" w:space="0" w:color="auto"/>
        <w:right w:val="none" w:sz="0" w:space="0" w:color="auto"/>
      </w:divBdr>
    </w:div>
    <w:div w:id="1136290310">
      <w:marLeft w:val="0"/>
      <w:marRight w:val="0"/>
      <w:marTop w:val="0"/>
      <w:marBottom w:val="0"/>
      <w:divBdr>
        <w:top w:val="none" w:sz="0" w:space="0" w:color="auto"/>
        <w:left w:val="none" w:sz="0" w:space="0" w:color="auto"/>
        <w:bottom w:val="none" w:sz="0" w:space="0" w:color="auto"/>
        <w:right w:val="none" w:sz="0" w:space="0" w:color="auto"/>
      </w:divBdr>
    </w:div>
    <w:div w:id="1136290311">
      <w:marLeft w:val="0"/>
      <w:marRight w:val="0"/>
      <w:marTop w:val="0"/>
      <w:marBottom w:val="0"/>
      <w:divBdr>
        <w:top w:val="none" w:sz="0" w:space="0" w:color="auto"/>
        <w:left w:val="none" w:sz="0" w:space="0" w:color="auto"/>
        <w:bottom w:val="none" w:sz="0" w:space="0" w:color="auto"/>
        <w:right w:val="none" w:sz="0" w:space="0" w:color="auto"/>
      </w:divBdr>
    </w:div>
    <w:div w:id="1136290312">
      <w:marLeft w:val="0"/>
      <w:marRight w:val="0"/>
      <w:marTop w:val="0"/>
      <w:marBottom w:val="0"/>
      <w:divBdr>
        <w:top w:val="none" w:sz="0" w:space="0" w:color="auto"/>
        <w:left w:val="none" w:sz="0" w:space="0" w:color="auto"/>
        <w:bottom w:val="none" w:sz="0" w:space="0" w:color="auto"/>
        <w:right w:val="none" w:sz="0" w:space="0" w:color="auto"/>
      </w:divBdr>
    </w:div>
    <w:div w:id="1136290313">
      <w:marLeft w:val="0"/>
      <w:marRight w:val="0"/>
      <w:marTop w:val="0"/>
      <w:marBottom w:val="0"/>
      <w:divBdr>
        <w:top w:val="none" w:sz="0" w:space="0" w:color="auto"/>
        <w:left w:val="none" w:sz="0" w:space="0" w:color="auto"/>
        <w:bottom w:val="none" w:sz="0" w:space="0" w:color="auto"/>
        <w:right w:val="none" w:sz="0" w:space="0" w:color="auto"/>
      </w:divBdr>
    </w:div>
    <w:div w:id="1136290314">
      <w:marLeft w:val="0"/>
      <w:marRight w:val="0"/>
      <w:marTop w:val="0"/>
      <w:marBottom w:val="0"/>
      <w:divBdr>
        <w:top w:val="none" w:sz="0" w:space="0" w:color="auto"/>
        <w:left w:val="none" w:sz="0" w:space="0" w:color="auto"/>
        <w:bottom w:val="none" w:sz="0" w:space="0" w:color="auto"/>
        <w:right w:val="none" w:sz="0" w:space="0" w:color="auto"/>
      </w:divBdr>
    </w:div>
    <w:div w:id="1136290315">
      <w:marLeft w:val="0"/>
      <w:marRight w:val="0"/>
      <w:marTop w:val="0"/>
      <w:marBottom w:val="0"/>
      <w:divBdr>
        <w:top w:val="none" w:sz="0" w:space="0" w:color="auto"/>
        <w:left w:val="none" w:sz="0" w:space="0" w:color="auto"/>
        <w:bottom w:val="none" w:sz="0" w:space="0" w:color="auto"/>
        <w:right w:val="none" w:sz="0" w:space="0" w:color="auto"/>
      </w:divBdr>
    </w:div>
    <w:div w:id="1136290316">
      <w:marLeft w:val="0"/>
      <w:marRight w:val="0"/>
      <w:marTop w:val="0"/>
      <w:marBottom w:val="0"/>
      <w:divBdr>
        <w:top w:val="none" w:sz="0" w:space="0" w:color="auto"/>
        <w:left w:val="none" w:sz="0" w:space="0" w:color="auto"/>
        <w:bottom w:val="none" w:sz="0" w:space="0" w:color="auto"/>
        <w:right w:val="none" w:sz="0" w:space="0" w:color="auto"/>
      </w:divBdr>
    </w:div>
    <w:div w:id="1136290317">
      <w:marLeft w:val="0"/>
      <w:marRight w:val="0"/>
      <w:marTop w:val="0"/>
      <w:marBottom w:val="0"/>
      <w:divBdr>
        <w:top w:val="none" w:sz="0" w:space="0" w:color="auto"/>
        <w:left w:val="none" w:sz="0" w:space="0" w:color="auto"/>
        <w:bottom w:val="none" w:sz="0" w:space="0" w:color="auto"/>
        <w:right w:val="none" w:sz="0" w:space="0" w:color="auto"/>
      </w:divBdr>
    </w:div>
    <w:div w:id="1136290318">
      <w:marLeft w:val="0"/>
      <w:marRight w:val="0"/>
      <w:marTop w:val="0"/>
      <w:marBottom w:val="0"/>
      <w:divBdr>
        <w:top w:val="none" w:sz="0" w:space="0" w:color="auto"/>
        <w:left w:val="none" w:sz="0" w:space="0" w:color="auto"/>
        <w:bottom w:val="none" w:sz="0" w:space="0" w:color="auto"/>
        <w:right w:val="none" w:sz="0" w:space="0" w:color="auto"/>
      </w:divBdr>
    </w:div>
    <w:div w:id="1136290319">
      <w:marLeft w:val="0"/>
      <w:marRight w:val="0"/>
      <w:marTop w:val="0"/>
      <w:marBottom w:val="0"/>
      <w:divBdr>
        <w:top w:val="none" w:sz="0" w:space="0" w:color="auto"/>
        <w:left w:val="none" w:sz="0" w:space="0" w:color="auto"/>
        <w:bottom w:val="none" w:sz="0" w:space="0" w:color="auto"/>
        <w:right w:val="none" w:sz="0" w:space="0" w:color="auto"/>
      </w:divBdr>
    </w:div>
    <w:div w:id="1136290320">
      <w:marLeft w:val="0"/>
      <w:marRight w:val="0"/>
      <w:marTop w:val="0"/>
      <w:marBottom w:val="0"/>
      <w:divBdr>
        <w:top w:val="none" w:sz="0" w:space="0" w:color="auto"/>
        <w:left w:val="none" w:sz="0" w:space="0" w:color="auto"/>
        <w:bottom w:val="none" w:sz="0" w:space="0" w:color="auto"/>
        <w:right w:val="none" w:sz="0" w:space="0" w:color="auto"/>
      </w:divBdr>
    </w:div>
    <w:div w:id="1136290321">
      <w:marLeft w:val="0"/>
      <w:marRight w:val="0"/>
      <w:marTop w:val="0"/>
      <w:marBottom w:val="0"/>
      <w:divBdr>
        <w:top w:val="none" w:sz="0" w:space="0" w:color="auto"/>
        <w:left w:val="none" w:sz="0" w:space="0" w:color="auto"/>
        <w:bottom w:val="none" w:sz="0" w:space="0" w:color="auto"/>
        <w:right w:val="none" w:sz="0" w:space="0" w:color="auto"/>
      </w:divBdr>
    </w:div>
    <w:div w:id="1136290322">
      <w:marLeft w:val="0"/>
      <w:marRight w:val="0"/>
      <w:marTop w:val="0"/>
      <w:marBottom w:val="0"/>
      <w:divBdr>
        <w:top w:val="none" w:sz="0" w:space="0" w:color="auto"/>
        <w:left w:val="none" w:sz="0" w:space="0" w:color="auto"/>
        <w:bottom w:val="none" w:sz="0" w:space="0" w:color="auto"/>
        <w:right w:val="none" w:sz="0" w:space="0" w:color="auto"/>
      </w:divBdr>
    </w:div>
    <w:div w:id="1136290323">
      <w:marLeft w:val="0"/>
      <w:marRight w:val="0"/>
      <w:marTop w:val="0"/>
      <w:marBottom w:val="0"/>
      <w:divBdr>
        <w:top w:val="none" w:sz="0" w:space="0" w:color="auto"/>
        <w:left w:val="none" w:sz="0" w:space="0" w:color="auto"/>
        <w:bottom w:val="none" w:sz="0" w:space="0" w:color="auto"/>
        <w:right w:val="none" w:sz="0" w:space="0" w:color="auto"/>
      </w:divBdr>
    </w:div>
    <w:div w:id="1136290324">
      <w:marLeft w:val="0"/>
      <w:marRight w:val="0"/>
      <w:marTop w:val="0"/>
      <w:marBottom w:val="0"/>
      <w:divBdr>
        <w:top w:val="none" w:sz="0" w:space="0" w:color="auto"/>
        <w:left w:val="none" w:sz="0" w:space="0" w:color="auto"/>
        <w:bottom w:val="none" w:sz="0" w:space="0" w:color="auto"/>
        <w:right w:val="none" w:sz="0" w:space="0" w:color="auto"/>
      </w:divBdr>
    </w:div>
    <w:div w:id="1136290325">
      <w:marLeft w:val="0"/>
      <w:marRight w:val="0"/>
      <w:marTop w:val="0"/>
      <w:marBottom w:val="0"/>
      <w:divBdr>
        <w:top w:val="none" w:sz="0" w:space="0" w:color="auto"/>
        <w:left w:val="none" w:sz="0" w:space="0" w:color="auto"/>
        <w:bottom w:val="none" w:sz="0" w:space="0" w:color="auto"/>
        <w:right w:val="none" w:sz="0" w:space="0" w:color="auto"/>
      </w:divBdr>
    </w:div>
    <w:div w:id="1136290326">
      <w:marLeft w:val="0"/>
      <w:marRight w:val="0"/>
      <w:marTop w:val="0"/>
      <w:marBottom w:val="0"/>
      <w:divBdr>
        <w:top w:val="none" w:sz="0" w:space="0" w:color="auto"/>
        <w:left w:val="none" w:sz="0" w:space="0" w:color="auto"/>
        <w:bottom w:val="none" w:sz="0" w:space="0" w:color="auto"/>
        <w:right w:val="none" w:sz="0" w:space="0" w:color="auto"/>
      </w:divBdr>
    </w:div>
    <w:div w:id="1136290327">
      <w:marLeft w:val="0"/>
      <w:marRight w:val="0"/>
      <w:marTop w:val="0"/>
      <w:marBottom w:val="0"/>
      <w:divBdr>
        <w:top w:val="none" w:sz="0" w:space="0" w:color="auto"/>
        <w:left w:val="none" w:sz="0" w:space="0" w:color="auto"/>
        <w:bottom w:val="none" w:sz="0" w:space="0" w:color="auto"/>
        <w:right w:val="none" w:sz="0" w:space="0" w:color="auto"/>
      </w:divBdr>
    </w:div>
    <w:div w:id="1136290328">
      <w:marLeft w:val="0"/>
      <w:marRight w:val="0"/>
      <w:marTop w:val="0"/>
      <w:marBottom w:val="0"/>
      <w:divBdr>
        <w:top w:val="none" w:sz="0" w:space="0" w:color="auto"/>
        <w:left w:val="none" w:sz="0" w:space="0" w:color="auto"/>
        <w:bottom w:val="none" w:sz="0" w:space="0" w:color="auto"/>
        <w:right w:val="none" w:sz="0" w:space="0" w:color="auto"/>
      </w:divBdr>
    </w:div>
    <w:div w:id="1136290329">
      <w:marLeft w:val="0"/>
      <w:marRight w:val="0"/>
      <w:marTop w:val="0"/>
      <w:marBottom w:val="0"/>
      <w:divBdr>
        <w:top w:val="none" w:sz="0" w:space="0" w:color="auto"/>
        <w:left w:val="none" w:sz="0" w:space="0" w:color="auto"/>
        <w:bottom w:val="none" w:sz="0" w:space="0" w:color="auto"/>
        <w:right w:val="none" w:sz="0" w:space="0" w:color="auto"/>
      </w:divBdr>
    </w:div>
    <w:div w:id="1136290330">
      <w:marLeft w:val="0"/>
      <w:marRight w:val="0"/>
      <w:marTop w:val="0"/>
      <w:marBottom w:val="0"/>
      <w:divBdr>
        <w:top w:val="none" w:sz="0" w:space="0" w:color="auto"/>
        <w:left w:val="none" w:sz="0" w:space="0" w:color="auto"/>
        <w:bottom w:val="none" w:sz="0" w:space="0" w:color="auto"/>
        <w:right w:val="none" w:sz="0" w:space="0" w:color="auto"/>
      </w:divBdr>
    </w:div>
    <w:div w:id="1136290331">
      <w:marLeft w:val="0"/>
      <w:marRight w:val="0"/>
      <w:marTop w:val="0"/>
      <w:marBottom w:val="0"/>
      <w:divBdr>
        <w:top w:val="none" w:sz="0" w:space="0" w:color="auto"/>
        <w:left w:val="none" w:sz="0" w:space="0" w:color="auto"/>
        <w:bottom w:val="none" w:sz="0" w:space="0" w:color="auto"/>
        <w:right w:val="none" w:sz="0" w:space="0" w:color="auto"/>
      </w:divBdr>
    </w:div>
    <w:div w:id="1136290332">
      <w:marLeft w:val="0"/>
      <w:marRight w:val="0"/>
      <w:marTop w:val="0"/>
      <w:marBottom w:val="0"/>
      <w:divBdr>
        <w:top w:val="none" w:sz="0" w:space="0" w:color="auto"/>
        <w:left w:val="none" w:sz="0" w:space="0" w:color="auto"/>
        <w:bottom w:val="none" w:sz="0" w:space="0" w:color="auto"/>
        <w:right w:val="none" w:sz="0" w:space="0" w:color="auto"/>
      </w:divBdr>
    </w:div>
    <w:div w:id="1136290333">
      <w:marLeft w:val="0"/>
      <w:marRight w:val="0"/>
      <w:marTop w:val="0"/>
      <w:marBottom w:val="0"/>
      <w:divBdr>
        <w:top w:val="none" w:sz="0" w:space="0" w:color="auto"/>
        <w:left w:val="none" w:sz="0" w:space="0" w:color="auto"/>
        <w:bottom w:val="none" w:sz="0" w:space="0" w:color="auto"/>
        <w:right w:val="none" w:sz="0" w:space="0" w:color="auto"/>
      </w:divBdr>
    </w:div>
    <w:div w:id="1136290334">
      <w:marLeft w:val="0"/>
      <w:marRight w:val="0"/>
      <w:marTop w:val="0"/>
      <w:marBottom w:val="0"/>
      <w:divBdr>
        <w:top w:val="none" w:sz="0" w:space="0" w:color="auto"/>
        <w:left w:val="none" w:sz="0" w:space="0" w:color="auto"/>
        <w:bottom w:val="none" w:sz="0" w:space="0" w:color="auto"/>
        <w:right w:val="none" w:sz="0" w:space="0" w:color="auto"/>
      </w:divBdr>
    </w:div>
    <w:div w:id="1136290335">
      <w:marLeft w:val="0"/>
      <w:marRight w:val="0"/>
      <w:marTop w:val="0"/>
      <w:marBottom w:val="0"/>
      <w:divBdr>
        <w:top w:val="none" w:sz="0" w:space="0" w:color="auto"/>
        <w:left w:val="none" w:sz="0" w:space="0" w:color="auto"/>
        <w:bottom w:val="none" w:sz="0" w:space="0" w:color="auto"/>
        <w:right w:val="none" w:sz="0" w:space="0" w:color="auto"/>
      </w:divBdr>
    </w:div>
    <w:div w:id="1136290336">
      <w:marLeft w:val="0"/>
      <w:marRight w:val="0"/>
      <w:marTop w:val="0"/>
      <w:marBottom w:val="0"/>
      <w:divBdr>
        <w:top w:val="none" w:sz="0" w:space="0" w:color="auto"/>
        <w:left w:val="none" w:sz="0" w:space="0" w:color="auto"/>
        <w:bottom w:val="none" w:sz="0" w:space="0" w:color="auto"/>
        <w:right w:val="none" w:sz="0" w:space="0" w:color="auto"/>
      </w:divBdr>
    </w:div>
    <w:div w:id="1136290337">
      <w:marLeft w:val="0"/>
      <w:marRight w:val="0"/>
      <w:marTop w:val="0"/>
      <w:marBottom w:val="0"/>
      <w:divBdr>
        <w:top w:val="none" w:sz="0" w:space="0" w:color="auto"/>
        <w:left w:val="none" w:sz="0" w:space="0" w:color="auto"/>
        <w:bottom w:val="none" w:sz="0" w:space="0" w:color="auto"/>
        <w:right w:val="none" w:sz="0" w:space="0" w:color="auto"/>
      </w:divBdr>
    </w:div>
    <w:div w:id="1136290338">
      <w:marLeft w:val="0"/>
      <w:marRight w:val="0"/>
      <w:marTop w:val="0"/>
      <w:marBottom w:val="0"/>
      <w:divBdr>
        <w:top w:val="none" w:sz="0" w:space="0" w:color="auto"/>
        <w:left w:val="none" w:sz="0" w:space="0" w:color="auto"/>
        <w:bottom w:val="none" w:sz="0" w:space="0" w:color="auto"/>
        <w:right w:val="none" w:sz="0" w:space="0" w:color="auto"/>
      </w:divBdr>
    </w:div>
    <w:div w:id="1136290339">
      <w:marLeft w:val="0"/>
      <w:marRight w:val="0"/>
      <w:marTop w:val="0"/>
      <w:marBottom w:val="0"/>
      <w:divBdr>
        <w:top w:val="none" w:sz="0" w:space="0" w:color="auto"/>
        <w:left w:val="none" w:sz="0" w:space="0" w:color="auto"/>
        <w:bottom w:val="none" w:sz="0" w:space="0" w:color="auto"/>
        <w:right w:val="none" w:sz="0" w:space="0" w:color="auto"/>
      </w:divBdr>
    </w:div>
    <w:div w:id="1136290340">
      <w:marLeft w:val="0"/>
      <w:marRight w:val="0"/>
      <w:marTop w:val="0"/>
      <w:marBottom w:val="0"/>
      <w:divBdr>
        <w:top w:val="none" w:sz="0" w:space="0" w:color="auto"/>
        <w:left w:val="none" w:sz="0" w:space="0" w:color="auto"/>
        <w:bottom w:val="none" w:sz="0" w:space="0" w:color="auto"/>
        <w:right w:val="none" w:sz="0" w:space="0" w:color="auto"/>
      </w:divBdr>
    </w:div>
    <w:div w:id="1136290341">
      <w:marLeft w:val="0"/>
      <w:marRight w:val="0"/>
      <w:marTop w:val="0"/>
      <w:marBottom w:val="0"/>
      <w:divBdr>
        <w:top w:val="none" w:sz="0" w:space="0" w:color="auto"/>
        <w:left w:val="none" w:sz="0" w:space="0" w:color="auto"/>
        <w:bottom w:val="none" w:sz="0" w:space="0" w:color="auto"/>
        <w:right w:val="none" w:sz="0" w:space="0" w:color="auto"/>
      </w:divBdr>
    </w:div>
    <w:div w:id="1136290342">
      <w:marLeft w:val="0"/>
      <w:marRight w:val="0"/>
      <w:marTop w:val="0"/>
      <w:marBottom w:val="0"/>
      <w:divBdr>
        <w:top w:val="none" w:sz="0" w:space="0" w:color="auto"/>
        <w:left w:val="none" w:sz="0" w:space="0" w:color="auto"/>
        <w:bottom w:val="none" w:sz="0" w:space="0" w:color="auto"/>
        <w:right w:val="none" w:sz="0" w:space="0" w:color="auto"/>
      </w:divBdr>
    </w:div>
    <w:div w:id="1136290343">
      <w:marLeft w:val="0"/>
      <w:marRight w:val="0"/>
      <w:marTop w:val="0"/>
      <w:marBottom w:val="0"/>
      <w:divBdr>
        <w:top w:val="none" w:sz="0" w:space="0" w:color="auto"/>
        <w:left w:val="none" w:sz="0" w:space="0" w:color="auto"/>
        <w:bottom w:val="none" w:sz="0" w:space="0" w:color="auto"/>
        <w:right w:val="none" w:sz="0" w:space="0" w:color="auto"/>
      </w:divBdr>
    </w:div>
    <w:div w:id="1191263986">
      <w:bodyDiv w:val="1"/>
      <w:marLeft w:val="0"/>
      <w:marRight w:val="0"/>
      <w:marTop w:val="0"/>
      <w:marBottom w:val="0"/>
      <w:divBdr>
        <w:top w:val="none" w:sz="0" w:space="0" w:color="auto"/>
        <w:left w:val="none" w:sz="0" w:space="0" w:color="auto"/>
        <w:bottom w:val="none" w:sz="0" w:space="0" w:color="auto"/>
        <w:right w:val="none" w:sz="0" w:space="0" w:color="auto"/>
      </w:divBdr>
    </w:div>
    <w:div w:id="1575042924">
      <w:bodyDiv w:val="1"/>
      <w:marLeft w:val="0"/>
      <w:marRight w:val="0"/>
      <w:marTop w:val="0"/>
      <w:marBottom w:val="0"/>
      <w:divBdr>
        <w:top w:val="none" w:sz="0" w:space="0" w:color="auto"/>
        <w:left w:val="none" w:sz="0" w:space="0" w:color="auto"/>
        <w:bottom w:val="none" w:sz="0" w:space="0" w:color="auto"/>
        <w:right w:val="none" w:sz="0" w:space="0" w:color="auto"/>
      </w:divBdr>
    </w:div>
    <w:div w:id="1728456959">
      <w:bodyDiv w:val="1"/>
      <w:marLeft w:val="0"/>
      <w:marRight w:val="0"/>
      <w:marTop w:val="0"/>
      <w:marBottom w:val="0"/>
      <w:divBdr>
        <w:top w:val="none" w:sz="0" w:space="0" w:color="auto"/>
        <w:left w:val="none" w:sz="0" w:space="0" w:color="auto"/>
        <w:bottom w:val="none" w:sz="0" w:space="0" w:color="auto"/>
        <w:right w:val="none" w:sz="0" w:space="0" w:color="auto"/>
      </w:divBdr>
    </w:div>
    <w:div w:id="198948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AAD7D-7A74-4B55-A531-65E8CDBDE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25</Pages>
  <Words>6950</Words>
  <Characters>39619</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АРЦИЗЬКА   РАЙОННА   РАДА</vt:lpstr>
    </vt:vector>
  </TitlesOfParts>
  <Company>Арциз финуправление</Company>
  <LinksUpToDate>false</LinksUpToDate>
  <CharactersWithSpaces>46477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АРЦИЗЬКА   РАЙОННА   РАДА</dc:title>
  <dc:creator>Настрадина</dc:creator>
  <cp:lastModifiedBy>User1</cp:lastModifiedBy>
  <cp:revision>13</cp:revision>
  <cp:lastPrinted>2026-08-18T08:32:00Z</cp:lastPrinted>
  <dcterms:created xsi:type="dcterms:W3CDTF">2025-08-15T12:06:00Z</dcterms:created>
  <dcterms:modified xsi:type="dcterms:W3CDTF">2026-08-18T08:33:00Z</dcterms:modified>
</cp:coreProperties>
</file>