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F2" w:rsidRDefault="00A561F2" w:rsidP="00A561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37515" cy="606425"/>
            <wp:effectExtent l="19050" t="0" r="635" b="0"/>
            <wp:docPr id="1" name="Рисунок 1" descr="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1F2" w:rsidRDefault="00A561F2" w:rsidP="00A561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        ТЕПЛИЦЬКА СІЛЬСЬКА РАДА</w:t>
      </w:r>
    </w:p>
    <w:p w:rsidR="00A561F2" w:rsidRDefault="00A561F2" w:rsidP="00A561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     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БОЛГРАДС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ЬКОГО РАЙОНУ   ОДЕСЬКОЇ ОБЛАСТІ   </w:t>
      </w:r>
    </w:p>
    <w:p w:rsidR="00A561F2" w:rsidRDefault="00A561F2" w:rsidP="00A561F2">
      <w:pPr>
        <w:keepNext/>
        <w:widowControl w:val="0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ВИКОНАВЧИЙ КОМІТЕТ </w:t>
      </w:r>
    </w:p>
    <w:p w:rsidR="00A561F2" w:rsidRDefault="00A561F2" w:rsidP="00A561F2">
      <w:pPr>
        <w:keepNext/>
        <w:widowControl w:val="0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A561F2" w:rsidRDefault="00A561F2" w:rsidP="00A561F2">
      <w:pPr>
        <w:keepNext/>
        <w:widowControl w:val="0"/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Я</w:t>
      </w:r>
    </w:p>
    <w:p w:rsidR="00A561F2" w:rsidRDefault="00A561F2" w:rsidP="00A561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561F2" w:rsidRDefault="00A561F2" w:rsidP="00A561F2">
      <w:pPr>
        <w:spacing w:after="0" w:line="240" w:lineRule="auto"/>
        <w:ind w:right="38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середньострокового плану публічних інвестицій Теплицьк</w:t>
      </w:r>
      <w:r w:rsidR="007D6CBD">
        <w:rPr>
          <w:rFonts w:ascii="Times New Roman" w:hAnsi="Times New Roman" w:cs="Times New Roman"/>
          <w:b/>
          <w:sz w:val="28"/>
          <w:szCs w:val="28"/>
          <w:lang w:val="uk-UA"/>
        </w:rPr>
        <w:t>ої громади  на 2026 – 2028 роки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A561F2" w:rsidRDefault="00A561F2" w:rsidP="00A561F2">
      <w:pPr>
        <w:spacing w:after="0" w:line="240" w:lineRule="auto"/>
        <w:ind w:right="538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A561F2" w:rsidRPr="00FB771F" w:rsidRDefault="00A561F2" w:rsidP="00FB771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B771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підпункту 3 пункту б статті 28 Закону України «Про місцеве самоврядування в Україні</w:t>
      </w:r>
      <w:r w:rsidR="00FB771F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FB771F">
        <w:rPr>
          <w:rFonts w:ascii="Times New Roman" w:eastAsia="Times New Roman" w:hAnsi="Times New Roman" w:cs="Times New Roman"/>
          <w:sz w:val="28"/>
          <w:szCs w:val="28"/>
          <w:lang w:val="uk-UA"/>
        </w:rPr>
        <w:t>, постанов Кабінету Міністрів від 28 лютого 2025 року №294 «Про затвердження Порядку розроблення та моніторингу реалізації середньострокового плану пріоритетних публічних інвестицій держави»</w:t>
      </w:r>
      <w:r w:rsidR="00FB771F" w:rsidRPr="00FB771F">
        <w:rPr>
          <w:rFonts w:ascii="Times New Roman" w:eastAsia="Times New Roman" w:hAnsi="Times New Roman" w:cs="Times New Roman"/>
          <w:sz w:val="28"/>
          <w:szCs w:val="28"/>
          <w:lang w:val="uk-UA"/>
        </w:rPr>
        <w:t>, на виконання постанов Кабінету Міністрів України від 28.02.2025 року №527 «Деякі питання управління публічними інвестиціями»</w:t>
      </w:r>
      <w:r w:rsidRPr="00FB77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771F" w:rsidRPr="00FB771F">
        <w:rPr>
          <w:rFonts w:ascii="Times New Roman" w:eastAsia="Times New Roman" w:hAnsi="Times New Roman" w:cs="Times New Roman"/>
          <w:sz w:val="28"/>
          <w:szCs w:val="28"/>
          <w:lang w:val="uk-UA"/>
        </w:rPr>
        <w:t>та від 28.02.2025 року №232 «Деякі питання розподілу публічних інвестицій»,</w:t>
      </w:r>
      <w:r w:rsidRPr="00FB77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77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метою ефективного використання бюджетних коштів, </w:t>
      </w:r>
      <w:r w:rsidRPr="00FB77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виконавчий комітет </w:t>
      </w:r>
      <w:r w:rsidR="00FB77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B771F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сільської ради</w:t>
      </w:r>
    </w:p>
    <w:p w:rsidR="00B01BFB" w:rsidRDefault="00A561F2" w:rsidP="00A561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01BFB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B01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01BFB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B01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01BFB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B01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01BFB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B01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01BFB"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="00B01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01BFB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B01BF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B01B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В:  </w:t>
      </w:r>
    </w:p>
    <w:p w:rsidR="00FB771F" w:rsidRPr="00B01BFB" w:rsidRDefault="00A561F2" w:rsidP="00A561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1B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D2425" w:rsidRDefault="00FB771F" w:rsidP="001363C9">
      <w:pPr>
        <w:pStyle w:val="a3"/>
        <w:numPr>
          <w:ilvl w:val="0"/>
          <w:numId w:val="3"/>
        </w:numPr>
        <w:spacing w:after="0" w:line="240" w:lineRule="auto"/>
        <w:ind w:left="0" w:firstLine="2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242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середньостроковий план пріоритетних публічних інвестицій Теплицької громади </w:t>
      </w:r>
      <w:r w:rsidR="001D2425" w:rsidRPr="001D2425">
        <w:rPr>
          <w:rFonts w:ascii="Times New Roman" w:hAnsi="Times New Roman" w:cs="Times New Roman"/>
          <w:sz w:val="28"/>
          <w:szCs w:val="28"/>
          <w:lang w:val="uk-UA"/>
        </w:rPr>
        <w:t xml:space="preserve"> Болградського району Одесь</w:t>
      </w:r>
      <w:r w:rsidR="00455233">
        <w:rPr>
          <w:rFonts w:ascii="Times New Roman" w:hAnsi="Times New Roman" w:cs="Times New Roman"/>
          <w:sz w:val="28"/>
          <w:szCs w:val="28"/>
          <w:lang w:val="uk-UA"/>
        </w:rPr>
        <w:t>кої області на 2026 – 2028 роки згідно додатку.</w:t>
      </w:r>
    </w:p>
    <w:p w:rsidR="00455233" w:rsidRPr="001D2425" w:rsidRDefault="00455233" w:rsidP="00455233">
      <w:pPr>
        <w:pStyle w:val="a3"/>
        <w:spacing w:after="0" w:line="240" w:lineRule="auto"/>
        <w:ind w:left="25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3C9" w:rsidRPr="0019612B" w:rsidRDefault="0019612B" w:rsidP="00196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</w:t>
      </w:r>
      <w:r w:rsidR="0088274F" w:rsidRPr="00196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612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43F02">
        <w:rPr>
          <w:rFonts w:ascii="Times New Roman" w:hAnsi="Times New Roman" w:cs="Times New Roman"/>
          <w:sz w:val="28"/>
          <w:szCs w:val="28"/>
          <w:lang w:val="uk-UA"/>
        </w:rPr>
        <w:t>нвестиційній</w:t>
      </w:r>
      <w:r w:rsidR="0088274F" w:rsidRPr="0019612B">
        <w:rPr>
          <w:rFonts w:ascii="Times New Roman" w:hAnsi="Times New Roman" w:cs="Times New Roman"/>
          <w:sz w:val="28"/>
          <w:szCs w:val="28"/>
          <w:lang w:val="uk-UA"/>
        </w:rPr>
        <w:t xml:space="preserve"> раді постійно розглядати та </w:t>
      </w:r>
      <w:r w:rsidR="001363C9" w:rsidRPr="0019612B">
        <w:rPr>
          <w:rFonts w:ascii="Times New Roman" w:hAnsi="Times New Roman" w:cs="Times New Roman"/>
          <w:sz w:val="28"/>
          <w:szCs w:val="28"/>
          <w:lang w:val="uk-UA"/>
        </w:rPr>
        <w:t>схвалювати</w:t>
      </w:r>
      <w:r w:rsidR="0088274F" w:rsidRPr="00196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3C9" w:rsidRPr="0019612B">
        <w:rPr>
          <w:rFonts w:ascii="Times New Roman" w:hAnsi="Times New Roman" w:cs="Times New Roman"/>
          <w:sz w:val="28"/>
          <w:szCs w:val="28"/>
          <w:lang w:val="uk-UA"/>
        </w:rPr>
        <w:t>зведений</w:t>
      </w:r>
      <w:r w:rsidR="0088274F" w:rsidRPr="0019612B">
        <w:rPr>
          <w:rFonts w:ascii="Times New Roman" w:hAnsi="Times New Roman" w:cs="Times New Roman"/>
          <w:sz w:val="28"/>
          <w:szCs w:val="28"/>
          <w:lang w:val="uk-UA"/>
        </w:rPr>
        <w:t xml:space="preserve"> моніторинговий звіт щодо</w:t>
      </w:r>
      <w:r w:rsidR="001363C9" w:rsidRPr="0019612B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реалізації середньострокового плану пріоритетних публічних інвестицій територіальної громади.</w:t>
      </w:r>
    </w:p>
    <w:p w:rsidR="00A561F2" w:rsidRPr="001D2425" w:rsidRDefault="001363C9" w:rsidP="001D24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827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61F2" w:rsidRPr="001D24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</w:p>
    <w:p w:rsidR="00A561F2" w:rsidRPr="00FB771F" w:rsidRDefault="0088274F" w:rsidP="00882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561F2" w:rsidRPr="00FB771F"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</w:t>
      </w:r>
      <w:r w:rsidR="001D2425">
        <w:rPr>
          <w:rFonts w:ascii="Times New Roman" w:hAnsi="Times New Roman" w:cs="Times New Roman"/>
          <w:sz w:val="28"/>
          <w:szCs w:val="28"/>
          <w:lang w:val="uk-UA"/>
        </w:rPr>
        <w:t>сільського голову.</w:t>
      </w:r>
    </w:p>
    <w:p w:rsidR="00517D79" w:rsidRDefault="00517D79" w:rsidP="00517D7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17D79" w:rsidRDefault="00517D79" w:rsidP="00517D7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55233" w:rsidRDefault="00455233" w:rsidP="00455233">
      <w:pPr>
        <w:rPr>
          <w:sz w:val="28"/>
          <w:szCs w:val="28"/>
          <w:lang w:val="uk-UA"/>
        </w:rPr>
      </w:pPr>
    </w:p>
    <w:p w:rsidR="00455233" w:rsidRPr="00455233" w:rsidRDefault="00455233" w:rsidP="00E96E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55233">
        <w:rPr>
          <w:rFonts w:ascii="Times New Roman" w:hAnsi="Times New Roman" w:cs="Times New Roman"/>
          <w:b/>
          <w:sz w:val="28"/>
          <w:lang w:val="uk-UA"/>
        </w:rPr>
        <w:t>Сільський голова                                                                Іван ЛЕОНТЬЄВ</w:t>
      </w:r>
    </w:p>
    <w:p w:rsidR="00E96E6F" w:rsidRDefault="00455233" w:rsidP="00E96E6F">
      <w:pPr>
        <w:tabs>
          <w:tab w:val="left" w:pos="-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4552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55233" w:rsidRPr="00455233" w:rsidRDefault="00E96E6F" w:rsidP="00455233">
      <w:pPr>
        <w:tabs>
          <w:tab w:val="left" w:pos="-284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455233" w:rsidRPr="00455233">
        <w:rPr>
          <w:rFonts w:ascii="Times New Roman" w:hAnsi="Times New Roman" w:cs="Times New Roman"/>
          <w:b/>
          <w:sz w:val="28"/>
          <w:szCs w:val="28"/>
          <w:lang w:val="uk-UA"/>
        </w:rPr>
        <w:t>24  квітня 2026 року</w:t>
      </w:r>
    </w:p>
    <w:p w:rsidR="00455233" w:rsidRPr="00455233" w:rsidRDefault="00455233" w:rsidP="00455233">
      <w:pPr>
        <w:tabs>
          <w:tab w:val="left" w:pos="-284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52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№  </w:t>
      </w:r>
      <w:r w:rsidR="00E96E6F"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Pr="004552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</w:t>
      </w:r>
      <w:r w:rsidRPr="0045523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55233">
        <w:rPr>
          <w:rFonts w:ascii="Times New Roman" w:hAnsi="Times New Roman" w:cs="Times New Roman"/>
          <w:b/>
          <w:sz w:val="28"/>
          <w:szCs w:val="28"/>
          <w:lang w:val="uk-UA"/>
        </w:rPr>
        <w:t>ІІІ</w:t>
      </w:r>
    </w:p>
    <w:p w:rsidR="00455233" w:rsidRPr="004A204C" w:rsidRDefault="00455233" w:rsidP="00455233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96E6F" w:rsidRPr="00E96E6F" w:rsidRDefault="00E96E6F" w:rsidP="00E96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96E6F">
        <w:rPr>
          <w:rFonts w:ascii="Times New Roman" w:hAnsi="Times New Roman" w:cs="Times New Roman"/>
          <w:sz w:val="24"/>
          <w:szCs w:val="24"/>
        </w:rPr>
        <w:lastRenderedPageBreak/>
        <w:t>Керуючий</w:t>
      </w:r>
      <w:proofErr w:type="spellEnd"/>
      <w:r w:rsidRPr="00E96E6F">
        <w:rPr>
          <w:rFonts w:ascii="Times New Roman" w:hAnsi="Times New Roman" w:cs="Times New Roman"/>
          <w:sz w:val="24"/>
          <w:szCs w:val="24"/>
        </w:rPr>
        <w:t xml:space="preserve"> справами</w:t>
      </w:r>
    </w:p>
    <w:p w:rsidR="00E96E6F" w:rsidRPr="00E96E6F" w:rsidRDefault="00E96E6F" w:rsidP="00E96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E6F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E96E6F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E96E6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96E6F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96E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E6F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E96E6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proofErr w:type="gramStart"/>
      <w:r w:rsidRPr="00E96E6F">
        <w:rPr>
          <w:rFonts w:ascii="Times New Roman" w:hAnsi="Times New Roman" w:cs="Times New Roman"/>
          <w:sz w:val="24"/>
          <w:szCs w:val="24"/>
        </w:rPr>
        <w:t>Наталія</w:t>
      </w:r>
      <w:proofErr w:type="spellEnd"/>
      <w:proofErr w:type="gramEnd"/>
      <w:r w:rsidRPr="00E96E6F">
        <w:rPr>
          <w:rFonts w:ascii="Times New Roman" w:hAnsi="Times New Roman" w:cs="Times New Roman"/>
          <w:sz w:val="24"/>
          <w:szCs w:val="24"/>
        </w:rPr>
        <w:t xml:space="preserve">  ШИДЕРОВА</w:t>
      </w:r>
    </w:p>
    <w:p w:rsidR="00E96E6F" w:rsidRPr="00E96E6F" w:rsidRDefault="00E96E6F" w:rsidP="00E96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E6F" w:rsidRPr="00E96E6F" w:rsidRDefault="00E96E6F" w:rsidP="00E96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E6F" w:rsidRPr="00E96E6F" w:rsidRDefault="00E96E6F" w:rsidP="00E96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E6F" w:rsidRPr="00E96E6F" w:rsidRDefault="00E96E6F" w:rsidP="00E96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E6F">
        <w:rPr>
          <w:rFonts w:ascii="Times New Roman" w:hAnsi="Times New Roman" w:cs="Times New Roman"/>
          <w:sz w:val="24"/>
          <w:szCs w:val="24"/>
        </w:rPr>
        <w:t>РОЗРАХУНОК РОЗСИЛКИ:</w:t>
      </w:r>
    </w:p>
    <w:p w:rsidR="00E96E6F" w:rsidRPr="00E96E6F" w:rsidRDefault="00E96E6F" w:rsidP="00E96E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96E6F" w:rsidRPr="00E96E6F" w:rsidRDefault="00CE1A27" w:rsidP="00E96E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Відділ освіти, молоді та спорту</w:t>
      </w:r>
      <w:r w:rsidR="00E96E6F" w:rsidRPr="00E96E6F">
        <w:rPr>
          <w:rFonts w:ascii="Times New Roman" w:hAnsi="Times New Roman" w:cs="Times New Roman"/>
          <w:sz w:val="24"/>
          <w:szCs w:val="24"/>
        </w:rPr>
        <w:t xml:space="preserve">   -1</w:t>
      </w:r>
    </w:p>
    <w:p w:rsidR="00E96E6F" w:rsidRPr="00E96E6F" w:rsidRDefault="00CE1A27" w:rsidP="00E96E6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Фінансовий відділ </w:t>
      </w:r>
      <w:r w:rsidR="00E96E6F" w:rsidRPr="00E96E6F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</w:p>
    <w:p w:rsidR="00E96E6F" w:rsidRPr="00CE1A27" w:rsidRDefault="00E96E6F" w:rsidP="00E96E6F">
      <w:pPr>
        <w:tabs>
          <w:tab w:val="left" w:pos="4160"/>
        </w:tabs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E1A27">
        <w:rPr>
          <w:rFonts w:ascii="Times New Roman" w:hAnsi="Times New Roman" w:cs="Times New Roman"/>
          <w:sz w:val="24"/>
          <w:szCs w:val="24"/>
        </w:rPr>
        <w:t>Всього</w:t>
      </w:r>
      <w:proofErr w:type="spellEnd"/>
      <w:r w:rsidRPr="00CE1A2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CE1A27">
        <w:rPr>
          <w:rFonts w:ascii="Times New Roman" w:hAnsi="Times New Roman" w:cs="Times New Roman"/>
          <w:sz w:val="24"/>
          <w:szCs w:val="24"/>
        </w:rPr>
        <w:t xml:space="preserve"> </w:t>
      </w:r>
      <w:r w:rsidR="00CE1A27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E96E6F" w:rsidRDefault="00E96E6F" w:rsidP="00E96E6F">
      <w:pPr>
        <w:rPr>
          <w:b/>
        </w:rPr>
      </w:pPr>
    </w:p>
    <w:p w:rsidR="00E96E6F" w:rsidRDefault="00E96E6F" w:rsidP="00E96E6F"/>
    <w:p w:rsidR="00B973F3" w:rsidRPr="00A561F2" w:rsidRDefault="00B973F3">
      <w:pPr>
        <w:rPr>
          <w:lang w:val="uk-UA"/>
        </w:rPr>
      </w:pPr>
    </w:p>
    <w:sectPr w:rsidR="00B973F3" w:rsidRPr="00A561F2" w:rsidSect="00B97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93EFB"/>
    <w:multiLevelType w:val="hybridMultilevel"/>
    <w:tmpl w:val="62583268"/>
    <w:lvl w:ilvl="0" w:tplc="E040AA30">
      <w:start w:val="1"/>
      <w:numFmt w:val="decimal"/>
      <w:lvlText w:val="%1."/>
      <w:lvlJc w:val="left"/>
      <w:pPr>
        <w:ind w:left="108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AE779C6"/>
    <w:multiLevelType w:val="hybridMultilevel"/>
    <w:tmpl w:val="E432D328"/>
    <w:lvl w:ilvl="0" w:tplc="49F46C8E">
      <w:start w:val="1"/>
      <w:numFmt w:val="bullet"/>
      <w:lvlText w:val="-"/>
      <w:lvlJc w:val="left"/>
      <w:pPr>
        <w:ind w:left="9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6A417A87"/>
    <w:multiLevelType w:val="hybridMultilevel"/>
    <w:tmpl w:val="D40EA3EA"/>
    <w:lvl w:ilvl="0" w:tplc="5A946562">
      <w:start w:val="1"/>
      <w:numFmt w:val="decimal"/>
      <w:lvlText w:val="%1."/>
      <w:lvlJc w:val="left"/>
      <w:pPr>
        <w:ind w:left="16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1F2"/>
    <w:rsid w:val="00025789"/>
    <w:rsid w:val="000503F5"/>
    <w:rsid w:val="001363C9"/>
    <w:rsid w:val="0019612B"/>
    <w:rsid w:val="001D2425"/>
    <w:rsid w:val="00455233"/>
    <w:rsid w:val="00517D79"/>
    <w:rsid w:val="0065282E"/>
    <w:rsid w:val="007D6CBD"/>
    <w:rsid w:val="00843F02"/>
    <w:rsid w:val="0088274F"/>
    <w:rsid w:val="00A561F2"/>
    <w:rsid w:val="00B01BFB"/>
    <w:rsid w:val="00B03F20"/>
    <w:rsid w:val="00B973F3"/>
    <w:rsid w:val="00BD0F8D"/>
    <w:rsid w:val="00CE1A27"/>
    <w:rsid w:val="00E96E6F"/>
    <w:rsid w:val="00F036FE"/>
    <w:rsid w:val="00F12A86"/>
    <w:rsid w:val="00FB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1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1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6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61F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qFormat/>
    <w:rsid w:val="004552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Пользователь</cp:lastModifiedBy>
  <cp:revision>4</cp:revision>
  <cp:lastPrinted>2026-04-27T14:17:00Z</cp:lastPrinted>
  <dcterms:created xsi:type="dcterms:W3CDTF">2026-04-27T14:11:00Z</dcterms:created>
  <dcterms:modified xsi:type="dcterms:W3CDTF">2026-05-06T07:00:00Z</dcterms:modified>
</cp:coreProperties>
</file>