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4A58C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04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 w:rsidR="005444FA">
        <w:rPr>
          <w:b/>
          <w:sz w:val="28"/>
          <w:szCs w:val="28"/>
          <w:lang w:val="ru-RU"/>
        </w:rPr>
        <w:t>180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974B39" w:rsidRPr="00DC4A7F" w:rsidRDefault="00974B39" w:rsidP="00DC4A7F"/>
    <w:p w:rsidR="00913F1F" w:rsidRPr="00F40782" w:rsidRDefault="00913F1F" w:rsidP="00913F1F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913F1F" w:rsidRPr="00F40782" w:rsidRDefault="00913F1F" w:rsidP="00913F1F">
      <w:pPr>
        <w:rPr>
          <w:sz w:val="28"/>
          <w:szCs w:val="28"/>
        </w:rPr>
      </w:pPr>
    </w:p>
    <w:p w:rsidR="00913F1F" w:rsidRPr="00F40782" w:rsidRDefault="00913F1F" w:rsidP="00913F1F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від 30 гру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 2022р. № 1487 « Про затвердження Порядку організації та ведення військ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обліку призовників, військовозобов’язаних та резервістів», Законів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>
        <w:rPr>
          <w:sz w:val="28"/>
          <w:szCs w:val="28"/>
        </w:rPr>
        <w:t>радського РТЦК та СП № 1276/3031 від 01.12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913F1F" w:rsidRPr="00F40782" w:rsidRDefault="00913F1F" w:rsidP="00913F1F">
      <w:pPr>
        <w:jc w:val="both"/>
        <w:rPr>
          <w:sz w:val="28"/>
          <w:szCs w:val="28"/>
        </w:rPr>
      </w:pPr>
    </w:p>
    <w:p w:rsidR="00913F1F" w:rsidRPr="00F40782" w:rsidRDefault="00913F1F" w:rsidP="00913F1F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Ліцкан</w:t>
      </w:r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 та </w:t>
      </w:r>
      <w:r>
        <w:rPr>
          <w:sz w:val="28"/>
          <w:szCs w:val="28"/>
        </w:rPr>
        <w:t>Бєлій Євгенії Василівні</w:t>
      </w:r>
      <w:r w:rsidRPr="00F40782">
        <w:rPr>
          <w:sz w:val="28"/>
          <w:szCs w:val="28"/>
        </w:rPr>
        <w:t>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913F1F" w:rsidRPr="00F40782" w:rsidRDefault="00913F1F" w:rsidP="00913F1F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913F1F" w:rsidRPr="00F40782" w:rsidTr="00DA3CE3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6C4A0B" w:rsidRDefault="00913F1F" w:rsidP="006C4A0B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6C4A0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6C4A0B" w:rsidRDefault="00913F1F" w:rsidP="006C4A0B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6C4A0B">
              <w:rPr>
                <w:b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6C4A0B" w:rsidRDefault="00913F1F" w:rsidP="00913F1F">
            <w:pPr>
              <w:tabs>
                <w:tab w:val="num" w:pos="0"/>
              </w:tabs>
              <w:suppressAutoHyphens/>
              <w:ind w:firstLine="284"/>
              <w:jc w:val="both"/>
              <w:rPr>
                <w:b/>
                <w:sz w:val="24"/>
                <w:szCs w:val="24"/>
                <w:lang w:eastAsia="zh-CN"/>
              </w:rPr>
            </w:pPr>
            <w:r w:rsidRPr="006C4A0B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6C4A0B" w:rsidRDefault="00913F1F" w:rsidP="00913F1F">
            <w:pPr>
              <w:tabs>
                <w:tab w:val="num" w:pos="0"/>
              </w:tabs>
              <w:suppressAutoHyphens/>
              <w:ind w:firstLine="284"/>
              <w:jc w:val="both"/>
              <w:rPr>
                <w:b/>
                <w:sz w:val="24"/>
                <w:szCs w:val="24"/>
                <w:lang w:eastAsia="zh-CN"/>
              </w:rPr>
            </w:pPr>
            <w:r w:rsidRPr="006C4A0B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913F1F" w:rsidRPr="00F40782" w:rsidTr="00DA3CE3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913F1F" w:rsidP="006C4A0B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5A0376" w:rsidP="006C4A0B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5A0376" w:rsidP="006C4A0B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913F1F">
              <w:rPr>
                <w:sz w:val="28"/>
                <w:szCs w:val="28"/>
                <w:lang w:eastAsia="zh-CN"/>
              </w:rPr>
              <w:t>1984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913F1F" w:rsidP="005A0376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5A0376">
              <w:rPr>
                <w:sz w:val="28"/>
                <w:szCs w:val="28"/>
                <w:lang w:val="ru-RU"/>
              </w:rPr>
              <w:t>---</w:t>
            </w:r>
          </w:p>
        </w:tc>
      </w:tr>
      <w:tr w:rsidR="00913F1F" w:rsidRPr="00F40782" w:rsidTr="00DA3CE3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913F1F" w:rsidP="006C4A0B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5A0376" w:rsidP="006C4A0B">
            <w:pPr>
              <w:tabs>
                <w:tab w:val="num" w:pos="0"/>
              </w:tabs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5A0376" w:rsidP="006C4A0B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913F1F">
              <w:rPr>
                <w:sz w:val="28"/>
                <w:szCs w:val="28"/>
                <w:lang w:eastAsia="zh-CN"/>
              </w:rPr>
              <w:t>1999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913F1F" w:rsidP="005A0376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с. Веселий Кут, вул. </w:t>
            </w:r>
            <w:r w:rsidR="005A0376">
              <w:rPr>
                <w:sz w:val="28"/>
                <w:szCs w:val="28"/>
              </w:rPr>
              <w:t>---</w:t>
            </w:r>
          </w:p>
        </w:tc>
      </w:tr>
    </w:tbl>
    <w:p w:rsidR="00913F1F" w:rsidRDefault="00913F1F" w:rsidP="00913F1F">
      <w:pPr>
        <w:tabs>
          <w:tab w:val="num" w:pos="0"/>
        </w:tabs>
        <w:suppressAutoHyphens/>
        <w:ind w:firstLine="284"/>
        <w:jc w:val="both"/>
        <w:rPr>
          <w:sz w:val="28"/>
          <w:szCs w:val="28"/>
        </w:rPr>
      </w:pPr>
    </w:p>
    <w:p w:rsidR="00913F1F" w:rsidRPr="00F40782" w:rsidRDefault="00913F1F" w:rsidP="00913F1F">
      <w:pPr>
        <w:tabs>
          <w:tab w:val="num" w:pos="0"/>
        </w:tabs>
        <w:ind w:firstLine="284"/>
        <w:jc w:val="both"/>
        <w:rPr>
          <w:sz w:val="28"/>
          <w:szCs w:val="28"/>
          <w:lang w:eastAsia="zh-CN"/>
        </w:rPr>
      </w:pPr>
    </w:p>
    <w:p w:rsidR="00913F1F" w:rsidRPr="00913F1F" w:rsidRDefault="00913F1F" w:rsidP="00913F1F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F40782">
        <w:rPr>
          <w:sz w:val="28"/>
          <w:szCs w:val="28"/>
        </w:rPr>
        <w:t>Начальнику відділу організаційно-кадрової, мобілізаційної</w:t>
      </w:r>
      <w:r w:rsidRPr="00F40782">
        <w:rPr>
          <w:bCs/>
          <w:sz w:val="28"/>
          <w:szCs w:val="28"/>
        </w:rPr>
        <w:t xml:space="preserve"> роботи та документального забезпечення Ч</w:t>
      </w:r>
      <w:r>
        <w:rPr>
          <w:bCs/>
          <w:sz w:val="28"/>
          <w:szCs w:val="28"/>
        </w:rPr>
        <w:t>ернишовій</w:t>
      </w:r>
      <w:r w:rsidRPr="00F40782">
        <w:rPr>
          <w:bCs/>
          <w:sz w:val="28"/>
          <w:szCs w:val="28"/>
        </w:rPr>
        <w:t xml:space="preserve"> Ірині Олександрівні</w:t>
      </w:r>
      <w:r w:rsidRPr="00F40782">
        <w:rPr>
          <w:sz w:val="28"/>
          <w:szCs w:val="28"/>
        </w:rPr>
        <w:t xml:space="preserve">  та Б</w:t>
      </w:r>
      <w:r>
        <w:rPr>
          <w:sz w:val="28"/>
          <w:szCs w:val="28"/>
        </w:rPr>
        <w:t>овкун</w:t>
      </w:r>
      <w:r w:rsidRPr="00F40782">
        <w:rPr>
          <w:sz w:val="28"/>
          <w:szCs w:val="28"/>
        </w:rPr>
        <w:t xml:space="preserve"> Яніні Вікторівні,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p w:rsidR="00913F1F" w:rsidRDefault="00913F1F" w:rsidP="00913F1F">
      <w:pPr>
        <w:suppressAutoHyphens/>
        <w:jc w:val="both"/>
        <w:rPr>
          <w:rStyle w:val="10"/>
        </w:rPr>
      </w:pPr>
    </w:p>
    <w:p w:rsidR="00913F1F" w:rsidRDefault="00913F1F" w:rsidP="00913F1F">
      <w:pPr>
        <w:suppressAutoHyphens/>
        <w:jc w:val="both"/>
        <w:rPr>
          <w:rStyle w:val="10"/>
        </w:rPr>
      </w:pPr>
    </w:p>
    <w:p w:rsidR="00913F1F" w:rsidRDefault="00913F1F" w:rsidP="00913F1F">
      <w:pPr>
        <w:suppressAutoHyphens/>
        <w:jc w:val="both"/>
        <w:rPr>
          <w:rStyle w:val="10"/>
        </w:rPr>
      </w:pPr>
    </w:p>
    <w:p w:rsidR="00913F1F" w:rsidRPr="00F40782" w:rsidRDefault="00913F1F" w:rsidP="00913F1F">
      <w:pPr>
        <w:suppressAutoHyphens/>
        <w:jc w:val="both"/>
        <w:rPr>
          <w:sz w:val="28"/>
          <w:szCs w:val="28"/>
        </w:rPr>
      </w:pP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40"/>
        <w:gridCol w:w="1670"/>
        <w:gridCol w:w="3675"/>
      </w:tblGrid>
      <w:tr w:rsidR="00913F1F" w:rsidRPr="00F40782" w:rsidTr="00DA3CE3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913F1F" w:rsidRDefault="00913F1F" w:rsidP="00913F1F">
            <w:pPr>
              <w:tabs>
                <w:tab w:val="num" w:pos="0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913F1F">
              <w:rPr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Default="00913F1F" w:rsidP="00913F1F">
            <w:pPr>
              <w:tabs>
                <w:tab w:val="num" w:pos="0"/>
              </w:tabs>
              <w:suppressAutoHyphens/>
              <w:rPr>
                <w:b/>
                <w:sz w:val="24"/>
                <w:szCs w:val="24"/>
              </w:rPr>
            </w:pPr>
            <w:r w:rsidRPr="00913F1F">
              <w:rPr>
                <w:b/>
                <w:sz w:val="24"/>
                <w:szCs w:val="24"/>
              </w:rPr>
              <w:t>Прізвище, ім’я та</w:t>
            </w:r>
          </w:p>
          <w:p w:rsidR="00913F1F" w:rsidRPr="00913F1F" w:rsidRDefault="00913F1F" w:rsidP="00913F1F">
            <w:pPr>
              <w:tabs>
                <w:tab w:val="num" w:pos="0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913F1F">
              <w:rPr>
                <w:b/>
                <w:sz w:val="24"/>
                <w:szCs w:val="24"/>
              </w:rPr>
              <w:t xml:space="preserve"> по-батькові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913F1F" w:rsidRDefault="00913F1F" w:rsidP="00913F1F">
            <w:pPr>
              <w:tabs>
                <w:tab w:val="num" w:pos="0"/>
              </w:tabs>
              <w:suppressAutoHyphens/>
              <w:ind w:firstLine="284"/>
              <w:rPr>
                <w:b/>
                <w:sz w:val="24"/>
                <w:szCs w:val="24"/>
                <w:lang w:eastAsia="zh-CN"/>
              </w:rPr>
            </w:pPr>
            <w:r w:rsidRPr="00913F1F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913F1F" w:rsidRDefault="00913F1F" w:rsidP="00913F1F">
            <w:pPr>
              <w:tabs>
                <w:tab w:val="num" w:pos="0"/>
              </w:tabs>
              <w:suppressAutoHyphens/>
              <w:ind w:firstLine="284"/>
              <w:rPr>
                <w:b/>
                <w:sz w:val="24"/>
                <w:szCs w:val="24"/>
                <w:lang w:eastAsia="zh-CN"/>
              </w:rPr>
            </w:pPr>
            <w:r w:rsidRPr="00913F1F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913F1F" w:rsidRPr="00F40782" w:rsidTr="00DA3CE3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913F1F" w:rsidP="00913F1F">
            <w:pPr>
              <w:tabs>
                <w:tab w:val="num" w:pos="0"/>
              </w:tabs>
              <w:suppressAutoHyphens/>
              <w:ind w:firstLine="284"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5A0376" w:rsidP="00913F1F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5A0376" w:rsidP="00913F1F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913F1F">
              <w:rPr>
                <w:sz w:val="28"/>
                <w:szCs w:val="28"/>
                <w:lang w:eastAsia="zh-CN"/>
              </w:rPr>
              <w:t>1998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1F" w:rsidRPr="00F40782" w:rsidRDefault="00913F1F" w:rsidP="005A0376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вул. </w:t>
            </w:r>
            <w:r w:rsidR="005A0376">
              <w:rPr>
                <w:sz w:val="28"/>
                <w:szCs w:val="28"/>
                <w:lang w:val="ru-RU"/>
              </w:rPr>
              <w:t>----</w:t>
            </w:r>
          </w:p>
        </w:tc>
      </w:tr>
    </w:tbl>
    <w:p w:rsidR="00913F1F" w:rsidRDefault="00913F1F" w:rsidP="00913F1F">
      <w:pPr>
        <w:tabs>
          <w:tab w:val="num" w:pos="0"/>
        </w:tabs>
        <w:suppressAutoHyphens/>
        <w:ind w:firstLine="284"/>
        <w:jc w:val="both"/>
        <w:rPr>
          <w:sz w:val="28"/>
          <w:szCs w:val="28"/>
        </w:rPr>
      </w:pPr>
    </w:p>
    <w:p w:rsidR="00913F1F" w:rsidRDefault="00913F1F" w:rsidP="00913F1F">
      <w:pPr>
        <w:tabs>
          <w:tab w:val="num" w:pos="0"/>
        </w:tabs>
        <w:suppressAutoHyphens/>
        <w:ind w:firstLine="284"/>
        <w:jc w:val="both"/>
        <w:rPr>
          <w:sz w:val="28"/>
          <w:szCs w:val="28"/>
        </w:rPr>
      </w:pPr>
    </w:p>
    <w:p w:rsidR="00913F1F" w:rsidRPr="00F40782" w:rsidRDefault="00913F1F" w:rsidP="00913F1F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>Ч</w:t>
      </w:r>
      <w:r>
        <w:rPr>
          <w:rStyle w:val="10"/>
          <w:rFonts w:ascii="Times New Roman" w:hAnsi="Times New Roman"/>
          <w:b w:val="0"/>
          <w:sz w:val="28"/>
          <w:szCs w:val="28"/>
        </w:rPr>
        <w:t>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913F1F" w:rsidRPr="00F40782" w:rsidRDefault="00913F1F" w:rsidP="00913F1F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>Ч</w:t>
      </w:r>
      <w:r>
        <w:rPr>
          <w:rStyle w:val="10"/>
          <w:rFonts w:ascii="Times New Roman" w:hAnsi="Times New Roman"/>
          <w:b w:val="0"/>
          <w:sz w:val="28"/>
          <w:szCs w:val="28"/>
        </w:rPr>
        <w:t>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18.12.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913F1F" w:rsidRPr="00F40782" w:rsidRDefault="00913F1F" w:rsidP="00913F1F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>Ч</w:t>
      </w:r>
      <w:r>
        <w:rPr>
          <w:rStyle w:val="10"/>
          <w:rFonts w:ascii="Times New Roman" w:hAnsi="Times New Roman"/>
          <w:b w:val="0"/>
          <w:sz w:val="28"/>
          <w:szCs w:val="28"/>
        </w:rPr>
        <w:t>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913F1F" w:rsidRPr="00F40782" w:rsidRDefault="00913F1F" w:rsidP="00913F1F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913F1F" w:rsidRPr="00F40782" w:rsidRDefault="00913F1F" w:rsidP="00913F1F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913F1F" w:rsidRPr="00F40782" w:rsidRDefault="00913F1F" w:rsidP="00913F1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E612C8" w:rsidRPr="00C95BD6" w:rsidRDefault="00CE203A" w:rsidP="00C95BD6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CE203A" w:rsidRPr="00876E53" w:rsidRDefault="00E612C8" w:rsidP="00CE203A">
      <w:pPr>
        <w:rPr>
          <w:b/>
          <w:bCs/>
          <w:sz w:val="28"/>
          <w:szCs w:val="28"/>
          <w:lang w:val="ru-RU"/>
        </w:rPr>
      </w:pPr>
      <w:r w:rsidRPr="00876E53">
        <w:rPr>
          <w:b/>
          <w:bCs/>
          <w:sz w:val="28"/>
          <w:szCs w:val="28"/>
        </w:rPr>
        <w:t xml:space="preserve">   </w:t>
      </w:r>
      <w:r w:rsidR="00CE203A">
        <w:rPr>
          <w:b/>
          <w:bCs/>
          <w:sz w:val="28"/>
          <w:szCs w:val="28"/>
        </w:rPr>
        <w:t xml:space="preserve"> </w:t>
      </w:r>
      <w:r w:rsidR="00CE203A" w:rsidRPr="00CE203A">
        <w:rPr>
          <w:bCs/>
          <w:sz w:val="28"/>
          <w:szCs w:val="28"/>
        </w:rPr>
        <w:t xml:space="preserve">Сільський голова                  </w:t>
      </w:r>
      <w:r w:rsidR="00CE203A" w:rsidRPr="00876E53">
        <w:rPr>
          <w:bCs/>
          <w:sz w:val="28"/>
          <w:szCs w:val="28"/>
          <w:lang w:val="ru-RU"/>
        </w:rPr>
        <w:t xml:space="preserve">          </w:t>
      </w:r>
      <w:r w:rsidR="00CE203A" w:rsidRPr="00CE203A">
        <w:rPr>
          <w:bCs/>
          <w:sz w:val="28"/>
          <w:szCs w:val="28"/>
        </w:rPr>
        <w:t xml:space="preserve">           </w:t>
      </w:r>
      <w:r w:rsidR="006C4A0B">
        <w:rPr>
          <w:bCs/>
          <w:sz w:val="28"/>
          <w:szCs w:val="28"/>
        </w:rPr>
        <w:t xml:space="preserve">  </w:t>
      </w:r>
      <w:r w:rsidR="00CE203A" w:rsidRPr="00CE203A">
        <w:rPr>
          <w:bCs/>
          <w:sz w:val="28"/>
          <w:szCs w:val="28"/>
        </w:rPr>
        <w:t xml:space="preserve">             </w:t>
      </w:r>
      <w:r w:rsidRPr="00876E53">
        <w:rPr>
          <w:bCs/>
          <w:sz w:val="28"/>
          <w:szCs w:val="28"/>
          <w:lang w:val="ru-RU"/>
        </w:rPr>
        <w:t xml:space="preserve">      </w:t>
      </w:r>
      <w:r w:rsidR="00CE203A" w:rsidRPr="00CE203A">
        <w:rPr>
          <w:bCs/>
          <w:sz w:val="28"/>
          <w:szCs w:val="28"/>
        </w:rPr>
        <w:t xml:space="preserve">        Іван ЛЕОНТЬЄВ</w:t>
      </w: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F40782" w:rsidRDefault="00452FF7" w:rsidP="00995BD3">
      <w:pPr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6D7B12" w:rsidRDefault="00452FF7" w:rsidP="00673B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Pr="00876E53" w:rsidRDefault="006C4A0B" w:rsidP="00673B51">
      <w:pPr>
        <w:rPr>
          <w:sz w:val="24"/>
          <w:szCs w:val="24"/>
          <w:lang w:val="ru-RU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E612C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7835"/>
    <w:rsid w:val="002167A7"/>
    <w:rsid w:val="00217AFC"/>
    <w:rsid w:val="00223896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0420A"/>
    <w:rsid w:val="0043216F"/>
    <w:rsid w:val="004344B3"/>
    <w:rsid w:val="00435E34"/>
    <w:rsid w:val="00452FF7"/>
    <w:rsid w:val="004730D8"/>
    <w:rsid w:val="0048357D"/>
    <w:rsid w:val="00492416"/>
    <w:rsid w:val="004A58CB"/>
    <w:rsid w:val="004D1202"/>
    <w:rsid w:val="004D7E7C"/>
    <w:rsid w:val="004E29CA"/>
    <w:rsid w:val="004F51CC"/>
    <w:rsid w:val="004F6174"/>
    <w:rsid w:val="0051781E"/>
    <w:rsid w:val="00517F12"/>
    <w:rsid w:val="00520700"/>
    <w:rsid w:val="00520B10"/>
    <w:rsid w:val="00521AA7"/>
    <w:rsid w:val="00525394"/>
    <w:rsid w:val="005444FA"/>
    <w:rsid w:val="0055068F"/>
    <w:rsid w:val="00556347"/>
    <w:rsid w:val="005576B2"/>
    <w:rsid w:val="005956D9"/>
    <w:rsid w:val="005A0376"/>
    <w:rsid w:val="005A0CD8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3D48"/>
    <w:rsid w:val="006718E9"/>
    <w:rsid w:val="00673B51"/>
    <w:rsid w:val="00684A84"/>
    <w:rsid w:val="00685844"/>
    <w:rsid w:val="00696D00"/>
    <w:rsid w:val="006A7801"/>
    <w:rsid w:val="006B58CF"/>
    <w:rsid w:val="006C2AB2"/>
    <w:rsid w:val="006C39E8"/>
    <w:rsid w:val="006C4A0B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A41C9"/>
    <w:rsid w:val="007B01A2"/>
    <w:rsid w:val="007B0EA1"/>
    <w:rsid w:val="007B1D6B"/>
    <w:rsid w:val="007B734E"/>
    <w:rsid w:val="007C209E"/>
    <w:rsid w:val="007E4428"/>
    <w:rsid w:val="007E4AD4"/>
    <w:rsid w:val="0082253B"/>
    <w:rsid w:val="00826F1F"/>
    <w:rsid w:val="00857C65"/>
    <w:rsid w:val="008605E5"/>
    <w:rsid w:val="00861505"/>
    <w:rsid w:val="00870B69"/>
    <w:rsid w:val="00876E53"/>
    <w:rsid w:val="00877F70"/>
    <w:rsid w:val="008D290A"/>
    <w:rsid w:val="00913F1F"/>
    <w:rsid w:val="00914F5B"/>
    <w:rsid w:val="00915F64"/>
    <w:rsid w:val="009167CE"/>
    <w:rsid w:val="00923C6D"/>
    <w:rsid w:val="00932FC8"/>
    <w:rsid w:val="00937EC0"/>
    <w:rsid w:val="009708AA"/>
    <w:rsid w:val="00974B39"/>
    <w:rsid w:val="00975A45"/>
    <w:rsid w:val="00995BD3"/>
    <w:rsid w:val="009A722B"/>
    <w:rsid w:val="009B399C"/>
    <w:rsid w:val="009B603C"/>
    <w:rsid w:val="009C4D83"/>
    <w:rsid w:val="009C78E8"/>
    <w:rsid w:val="00A07305"/>
    <w:rsid w:val="00A17F7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251B"/>
    <w:rsid w:val="00C75AF4"/>
    <w:rsid w:val="00C84CCB"/>
    <w:rsid w:val="00C95BD6"/>
    <w:rsid w:val="00CE18FC"/>
    <w:rsid w:val="00CE203A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D386F"/>
    <w:rsid w:val="00DE2456"/>
    <w:rsid w:val="00DF0436"/>
    <w:rsid w:val="00DF2462"/>
    <w:rsid w:val="00DF38EB"/>
    <w:rsid w:val="00E250A8"/>
    <w:rsid w:val="00E37AA6"/>
    <w:rsid w:val="00E612C8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2025-12-09T13:24:00Z</cp:lastPrinted>
  <dcterms:created xsi:type="dcterms:W3CDTF">2025-12-09T13:18:00Z</dcterms:created>
  <dcterms:modified xsi:type="dcterms:W3CDTF">2026-01-22T09:15:00Z</dcterms:modified>
</cp:coreProperties>
</file>