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A629DE">
      <w:pPr>
        <w:framePr w:h="0" w:hSpace="141" w:wrap="around" w:vAnchor="text" w:hAnchor="page" w:x="6093" w:y="2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344CBF">
        <w:rPr>
          <w:b/>
          <w:sz w:val="26"/>
          <w:szCs w:val="26"/>
          <w:lang w:val="uk-UA"/>
        </w:rPr>
        <w:t>03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344CBF">
        <w:rPr>
          <w:b/>
          <w:sz w:val="26"/>
          <w:szCs w:val="26"/>
          <w:lang w:val="uk-UA"/>
        </w:rPr>
        <w:t>листопада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344CBF">
        <w:rPr>
          <w:b/>
          <w:sz w:val="26"/>
          <w:szCs w:val="26"/>
          <w:lang w:val="uk-UA"/>
        </w:rPr>
        <w:t>151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8F2737" w:rsidRDefault="00344CBF" w:rsidP="008F2737">
      <w:pPr>
        <w:ind w:right="3968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Про створення комісії для здійснення обстеження стану об’єктів централізованого  водопостачання в умовах воєнного стану та надзвичайних ситуаціях іншого характеру     </w:t>
      </w:r>
    </w:p>
    <w:p w:rsidR="008F2737" w:rsidRDefault="008F2737" w:rsidP="008F2737">
      <w:pPr>
        <w:ind w:right="3968"/>
        <w:jc w:val="both"/>
        <w:rPr>
          <w:b/>
          <w:sz w:val="28"/>
          <w:szCs w:val="28"/>
          <w:lang w:val="uk-UA"/>
        </w:rPr>
      </w:pPr>
    </w:p>
    <w:p w:rsidR="00344CBF" w:rsidRPr="008F2737" w:rsidRDefault="00344CBF" w:rsidP="008F2737">
      <w:pPr>
        <w:ind w:right="3968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                                                       </w:t>
      </w:r>
    </w:p>
    <w:p w:rsidR="00964232" w:rsidRDefault="003E314F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4CBF" w:rsidRPr="003E314F">
        <w:rPr>
          <w:sz w:val="28"/>
          <w:szCs w:val="28"/>
          <w:lang w:val="uk-UA"/>
        </w:rPr>
        <w:t>Відповідно до пункту 20 частини 4 статті 42,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на виконання пункту </w:t>
      </w:r>
      <w:r w:rsidR="00344CBF" w:rsidRPr="003E314F">
        <w:rPr>
          <w:sz w:val="28"/>
          <w:szCs w:val="28"/>
          <w:lang w:val="uk-UA"/>
        </w:rPr>
        <w:t xml:space="preserve">1 розділу </w:t>
      </w:r>
      <w:r w:rsidR="00344CBF" w:rsidRPr="003E314F">
        <w:rPr>
          <w:sz w:val="28"/>
          <w:szCs w:val="28"/>
        </w:rPr>
        <w:t>II</w:t>
      </w:r>
      <w:r w:rsidR="00344CBF" w:rsidRPr="003E314F">
        <w:rPr>
          <w:sz w:val="28"/>
          <w:szCs w:val="28"/>
          <w:lang w:val="uk-UA"/>
        </w:rPr>
        <w:t xml:space="preserve"> Протоколу</w:t>
      </w:r>
      <w:r w:rsidR="00964232">
        <w:rPr>
          <w:sz w:val="28"/>
          <w:szCs w:val="28"/>
          <w:lang w:val="uk-UA"/>
        </w:rPr>
        <w:t xml:space="preserve"> №</w:t>
      </w:r>
      <w:r w:rsidR="00344CBF" w:rsidRPr="003E314F">
        <w:rPr>
          <w:sz w:val="28"/>
          <w:szCs w:val="28"/>
          <w:lang w:val="uk-UA"/>
        </w:rPr>
        <w:t xml:space="preserve"> 1 чергового засідання комісії з питань техногенно-екологічної без</w:t>
      </w:r>
      <w:r>
        <w:rPr>
          <w:sz w:val="28"/>
          <w:szCs w:val="28"/>
          <w:lang w:val="uk-UA"/>
        </w:rPr>
        <w:t>пеки та надзвичайних ситуацій Бо</w:t>
      </w:r>
      <w:r w:rsidR="00344CBF" w:rsidRPr="003E314F">
        <w:rPr>
          <w:sz w:val="28"/>
          <w:szCs w:val="28"/>
          <w:lang w:val="uk-UA"/>
        </w:rPr>
        <w:t>лградської районної військової адміністр</w:t>
      </w:r>
      <w:r w:rsidR="00964232">
        <w:rPr>
          <w:sz w:val="28"/>
          <w:szCs w:val="28"/>
          <w:lang w:val="uk-UA"/>
        </w:rPr>
        <w:t>ації від 18 лютого 2025 року, пункту</w:t>
      </w:r>
      <w:r w:rsidR="00344CBF" w:rsidRPr="003E314F">
        <w:rPr>
          <w:sz w:val="28"/>
          <w:szCs w:val="28"/>
          <w:lang w:val="uk-UA"/>
        </w:rPr>
        <w:t xml:space="preserve"> 1 Протоколу № 4 позачергового засідання комісії з питань техногенно-екологічної безпеки та надзвичайних ситуацій у Теплицькій сільській раді від 31 жовтня 2025 року з метою проведення обстеження стану централізованого  водопостачання:  </w:t>
      </w:r>
    </w:p>
    <w:p w:rsidR="00344CBF" w:rsidRPr="003E314F" w:rsidRDefault="00344CBF" w:rsidP="00344CBF">
      <w:pPr>
        <w:jc w:val="both"/>
        <w:rPr>
          <w:sz w:val="28"/>
          <w:szCs w:val="28"/>
          <w:lang w:val="uk-UA"/>
        </w:rPr>
      </w:pPr>
      <w:r w:rsidRPr="003E314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344CBF" w:rsidRPr="00345040" w:rsidRDefault="00964232" w:rsidP="00242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44CBF" w:rsidRPr="00345040">
        <w:rPr>
          <w:sz w:val="28"/>
          <w:szCs w:val="28"/>
          <w:lang w:val="uk-UA"/>
        </w:rPr>
        <w:t>1. Створити комісію з обстежень стану об’єктів централізованого питного водопостачання в умовах воєнного стану та надзвичай</w:t>
      </w:r>
      <w:r w:rsidR="002420CC" w:rsidRPr="00345040">
        <w:rPr>
          <w:sz w:val="28"/>
          <w:szCs w:val="28"/>
          <w:lang w:val="uk-UA"/>
        </w:rPr>
        <w:t>них</w:t>
      </w:r>
      <w:r w:rsidR="00344CBF" w:rsidRPr="00345040">
        <w:rPr>
          <w:sz w:val="28"/>
          <w:szCs w:val="28"/>
          <w:lang w:val="uk-UA"/>
        </w:rPr>
        <w:t xml:space="preserve"> ситуацій іншого характеру у Теплицькій сільській раді (далі Комісія) та затвердити її персональний склад згідно з додатком.                             </w:t>
      </w:r>
    </w:p>
    <w:p w:rsidR="00344CBF" w:rsidRPr="00345040" w:rsidRDefault="00964232" w:rsidP="002420CC">
      <w:pPr>
        <w:jc w:val="both"/>
        <w:rPr>
          <w:sz w:val="28"/>
          <w:szCs w:val="28"/>
          <w:lang w:val="uk-UA"/>
        </w:rPr>
      </w:pPr>
      <w:r w:rsidRPr="00345040">
        <w:rPr>
          <w:sz w:val="28"/>
          <w:szCs w:val="28"/>
          <w:lang w:val="uk-UA"/>
        </w:rPr>
        <w:t xml:space="preserve"> </w:t>
      </w:r>
      <w:r w:rsidR="002420CC" w:rsidRPr="00345040">
        <w:rPr>
          <w:sz w:val="28"/>
          <w:szCs w:val="28"/>
          <w:lang w:val="uk-UA"/>
        </w:rPr>
        <w:t xml:space="preserve">    </w:t>
      </w:r>
      <w:r w:rsidRPr="00345040">
        <w:rPr>
          <w:sz w:val="28"/>
          <w:szCs w:val="28"/>
          <w:lang w:val="uk-UA"/>
        </w:rPr>
        <w:t xml:space="preserve"> </w:t>
      </w:r>
      <w:r w:rsidR="00344CBF" w:rsidRPr="00345040">
        <w:rPr>
          <w:sz w:val="28"/>
          <w:szCs w:val="28"/>
          <w:lang w:val="uk-UA"/>
        </w:rPr>
        <w:t xml:space="preserve">2. Комісії:                                                                                                                                                                          </w:t>
      </w:r>
    </w:p>
    <w:p w:rsidR="00344CBF" w:rsidRPr="00345040" w:rsidRDefault="00344CBF" w:rsidP="002420CC">
      <w:pPr>
        <w:jc w:val="both"/>
        <w:rPr>
          <w:sz w:val="28"/>
          <w:szCs w:val="28"/>
          <w:lang w:val="uk-UA"/>
        </w:rPr>
      </w:pPr>
      <w:r w:rsidRPr="00345040">
        <w:rPr>
          <w:sz w:val="28"/>
          <w:szCs w:val="28"/>
          <w:lang w:val="uk-UA"/>
        </w:rPr>
        <w:t xml:space="preserve">            1) забезпечити проведення протягом року перевірок (комісійних обстежень) стану об’єктів централізованого  питного водопостачання на території Теплицької сільської територіальної громади;                                                                                                                                  </w:t>
      </w:r>
    </w:p>
    <w:p w:rsidR="00344CBF" w:rsidRPr="00345040" w:rsidRDefault="00344CBF" w:rsidP="002420CC">
      <w:pPr>
        <w:jc w:val="both"/>
        <w:rPr>
          <w:sz w:val="28"/>
          <w:szCs w:val="28"/>
          <w:lang w:val="uk-UA"/>
        </w:rPr>
      </w:pPr>
      <w:r w:rsidRPr="00345040">
        <w:rPr>
          <w:sz w:val="28"/>
          <w:szCs w:val="28"/>
          <w:lang w:val="uk-UA"/>
        </w:rPr>
        <w:t xml:space="preserve"> </w:t>
      </w:r>
      <w:r w:rsidR="00A629DE">
        <w:rPr>
          <w:sz w:val="28"/>
          <w:szCs w:val="28"/>
          <w:lang w:val="uk-UA"/>
        </w:rPr>
        <w:t xml:space="preserve">           </w:t>
      </w:r>
      <w:r w:rsidRPr="00345040">
        <w:rPr>
          <w:sz w:val="28"/>
          <w:szCs w:val="28"/>
          <w:lang w:val="uk-UA"/>
        </w:rPr>
        <w:t xml:space="preserve">2) за результатами роботи комісії скласти акт щодо стану об’єктів централізованого  питного водопостачання.                                                                                                           </w:t>
      </w:r>
    </w:p>
    <w:p w:rsidR="00344CBF" w:rsidRDefault="002420CC" w:rsidP="002420CC">
      <w:pPr>
        <w:jc w:val="both"/>
        <w:rPr>
          <w:sz w:val="28"/>
          <w:szCs w:val="28"/>
          <w:lang w:val="uk-UA"/>
        </w:rPr>
      </w:pPr>
      <w:r w:rsidRPr="00345040">
        <w:rPr>
          <w:sz w:val="28"/>
          <w:szCs w:val="28"/>
          <w:lang w:val="uk-UA"/>
        </w:rPr>
        <w:t xml:space="preserve">      </w:t>
      </w:r>
      <w:r w:rsidR="00344CBF" w:rsidRPr="00345040">
        <w:rPr>
          <w:sz w:val="28"/>
          <w:szCs w:val="28"/>
          <w:lang w:val="uk-UA"/>
        </w:rPr>
        <w:t>3. Контроль за вик</w:t>
      </w:r>
      <w:r w:rsidRPr="00345040">
        <w:rPr>
          <w:sz w:val="28"/>
          <w:szCs w:val="28"/>
          <w:lang w:val="uk-UA"/>
        </w:rPr>
        <w:t xml:space="preserve">онанням даного розпорядження </w:t>
      </w:r>
      <w:r w:rsidR="00B06C95">
        <w:rPr>
          <w:sz w:val="28"/>
          <w:szCs w:val="28"/>
          <w:lang w:val="uk-UA"/>
        </w:rPr>
        <w:t>залишаю за собою.</w:t>
      </w:r>
    </w:p>
    <w:p w:rsidR="00B06C95" w:rsidRDefault="00B06C95" w:rsidP="002420CC">
      <w:pPr>
        <w:jc w:val="both"/>
        <w:rPr>
          <w:sz w:val="28"/>
          <w:szCs w:val="28"/>
          <w:lang w:val="uk-UA"/>
        </w:rPr>
      </w:pPr>
    </w:p>
    <w:p w:rsidR="00B06C95" w:rsidRPr="00345040" w:rsidRDefault="00B06C95" w:rsidP="002420CC">
      <w:pPr>
        <w:jc w:val="both"/>
        <w:rPr>
          <w:sz w:val="28"/>
          <w:szCs w:val="28"/>
          <w:lang w:val="uk-UA"/>
        </w:rPr>
      </w:pPr>
    </w:p>
    <w:p w:rsidR="00345040" w:rsidRDefault="00345040" w:rsidP="00344CBF">
      <w:pPr>
        <w:rPr>
          <w:sz w:val="28"/>
          <w:szCs w:val="28"/>
          <w:lang w:val="uk-UA"/>
        </w:rPr>
      </w:pPr>
    </w:p>
    <w:p w:rsidR="00345040" w:rsidRDefault="00345040" w:rsidP="00344CBF">
      <w:pPr>
        <w:rPr>
          <w:sz w:val="28"/>
          <w:szCs w:val="28"/>
          <w:lang w:val="uk-UA"/>
        </w:rPr>
      </w:pPr>
    </w:p>
    <w:p w:rsidR="003E314F" w:rsidRPr="00345040" w:rsidRDefault="00345040" w:rsidP="0034504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 с</w:t>
      </w:r>
      <w:r w:rsidR="00344CBF" w:rsidRPr="0034504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льського голови</w:t>
      </w:r>
      <w:r w:rsidR="00344CBF" w:rsidRPr="00345040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Наталія ШУТАК</w:t>
      </w: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45040" w:rsidRDefault="00345040" w:rsidP="00345040">
      <w:pPr>
        <w:ind w:left="5954"/>
        <w:rPr>
          <w:lang w:val="uk-UA"/>
        </w:rPr>
      </w:pPr>
      <w:r>
        <w:rPr>
          <w:lang w:val="uk-UA"/>
        </w:rPr>
        <w:lastRenderedPageBreak/>
        <w:t xml:space="preserve">                </w:t>
      </w:r>
      <w:r w:rsidR="00344CBF" w:rsidRPr="006D6C14">
        <w:rPr>
          <w:lang w:val="uk-UA"/>
        </w:rPr>
        <w:t xml:space="preserve">Додаток      </w:t>
      </w:r>
      <w:r>
        <w:rPr>
          <w:lang w:val="uk-UA"/>
        </w:rPr>
        <w:t xml:space="preserve">                              </w:t>
      </w:r>
    </w:p>
    <w:p w:rsidR="00344CBF" w:rsidRDefault="00344CBF" w:rsidP="00F05125">
      <w:pPr>
        <w:ind w:left="5670"/>
        <w:rPr>
          <w:lang w:val="uk-UA"/>
        </w:rPr>
      </w:pPr>
      <w:r w:rsidRPr="006D6C14">
        <w:rPr>
          <w:lang w:val="uk-UA"/>
        </w:rPr>
        <w:t>до розпоря</w:t>
      </w:r>
      <w:r w:rsidR="00F05125">
        <w:rPr>
          <w:lang w:val="uk-UA"/>
        </w:rPr>
        <w:t>дження сільського голови    від  03.11.2025</w:t>
      </w:r>
      <w:r w:rsidRPr="006D6C14">
        <w:rPr>
          <w:lang w:val="uk-UA"/>
        </w:rPr>
        <w:t xml:space="preserve"> р. </w:t>
      </w:r>
      <w:r w:rsidR="00F05125">
        <w:rPr>
          <w:lang w:val="uk-UA"/>
        </w:rPr>
        <w:t xml:space="preserve">  </w:t>
      </w:r>
      <w:r w:rsidRPr="006D6C14">
        <w:rPr>
          <w:lang w:val="uk-UA"/>
        </w:rPr>
        <w:t>№</w:t>
      </w:r>
      <w:r w:rsidR="00F05125">
        <w:rPr>
          <w:lang w:val="uk-UA"/>
        </w:rPr>
        <w:t xml:space="preserve"> 151/2025-СР</w:t>
      </w:r>
      <w:r w:rsidRPr="006D6C14">
        <w:rPr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344CBF" w:rsidRDefault="00344CBF" w:rsidP="00344CBF">
      <w:pPr>
        <w:rPr>
          <w:lang w:val="uk-UA"/>
        </w:rPr>
      </w:pPr>
    </w:p>
    <w:p w:rsidR="00344CBF" w:rsidRPr="00F05125" w:rsidRDefault="00344CBF" w:rsidP="00344CBF">
      <w:pPr>
        <w:tabs>
          <w:tab w:val="left" w:pos="3323"/>
        </w:tabs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="00C218E4">
        <w:rPr>
          <w:lang w:val="uk-UA"/>
        </w:rPr>
        <w:t xml:space="preserve">                 </w:t>
      </w:r>
      <w:r w:rsidR="00F05125" w:rsidRPr="00F05125">
        <w:rPr>
          <w:b/>
          <w:sz w:val="28"/>
          <w:szCs w:val="28"/>
          <w:lang w:val="uk-UA"/>
        </w:rPr>
        <w:t xml:space="preserve">СКЛАД </w:t>
      </w:r>
    </w:p>
    <w:p w:rsidR="00C218E4" w:rsidRDefault="00F05125" w:rsidP="00C218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344CBF" w:rsidRPr="00F05125">
        <w:rPr>
          <w:b/>
          <w:sz w:val="28"/>
          <w:szCs w:val="28"/>
          <w:lang w:val="uk-UA"/>
        </w:rPr>
        <w:t>омісії щодо перевірки стану питного водопостачання</w:t>
      </w:r>
    </w:p>
    <w:p w:rsidR="00C218E4" w:rsidRDefault="00344CBF" w:rsidP="00C218E4">
      <w:pPr>
        <w:jc w:val="center"/>
        <w:rPr>
          <w:b/>
          <w:sz w:val="28"/>
          <w:szCs w:val="28"/>
          <w:lang w:val="uk-UA"/>
        </w:rPr>
      </w:pPr>
      <w:r w:rsidRPr="00F05125">
        <w:rPr>
          <w:b/>
          <w:sz w:val="28"/>
          <w:szCs w:val="28"/>
          <w:lang w:val="uk-UA"/>
        </w:rPr>
        <w:t>населених пунктів Теплицької сільської ради</w:t>
      </w:r>
    </w:p>
    <w:p w:rsidR="00344CBF" w:rsidRDefault="00344CBF" w:rsidP="00C218E4">
      <w:pPr>
        <w:jc w:val="center"/>
        <w:rPr>
          <w:b/>
          <w:sz w:val="28"/>
          <w:szCs w:val="28"/>
          <w:lang w:val="uk-UA"/>
        </w:rPr>
      </w:pPr>
      <w:r w:rsidRPr="00F05125"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F05125" w:rsidRPr="00F05125" w:rsidRDefault="00F05125" w:rsidP="00344CBF">
      <w:pPr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1276"/>
        <w:gridCol w:w="3118"/>
        <w:gridCol w:w="4784"/>
      </w:tblGrid>
      <w:tr w:rsidR="00344CBF" w:rsidTr="00FE4B7D">
        <w:tc>
          <w:tcPr>
            <w:tcW w:w="1276" w:type="dxa"/>
          </w:tcPr>
          <w:p w:rsidR="00344CBF" w:rsidRPr="007365A8" w:rsidRDefault="00344CBF" w:rsidP="00FE4B7D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>№  п/п</w:t>
            </w:r>
          </w:p>
        </w:tc>
        <w:tc>
          <w:tcPr>
            <w:tcW w:w="3118" w:type="dxa"/>
          </w:tcPr>
          <w:p w:rsidR="00344CBF" w:rsidRPr="007365A8" w:rsidRDefault="007365A8" w:rsidP="00FE4B7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="00344CBF" w:rsidRPr="007365A8">
              <w:rPr>
                <w:b/>
                <w:sz w:val="28"/>
                <w:szCs w:val="28"/>
                <w:lang w:val="uk-UA"/>
              </w:rPr>
              <w:t>лени  комісії</w:t>
            </w:r>
            <w:r w:rsidR="008E65A7">
              <w:rPr>
                <w:b/>
                <w:sz w:val="28"/>
                <w:szCs w:val="28"/>
                <w:lang w:val="uk-UA"/>
              </w:rPr>
              <w:t>, ПІБ</w:t>
            </w:r>
          </w:p>
        </w:tc>
        <w:tc>
          <w:tcPr>
            <w:tcW w:w="4784" w:type="dxa"/>
          </w:tcPr>
          <w:p w:rsidR="00344CBF" w:rsidRPr="007365A8" w:rsidRDefault="007365A8" w:rsidP="00FE4B7D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 xml:space="preserve">                       п</w:t>
            </w:r>
            <w:r w:rsidR="00344CBF" w:rsidRPr="007365A8">
              <w:rPr>
                <w:b/>
                <w:sz w:val="28"/>
                <w:szCs w:val="28"/>
                <w:lang w:val="uk-UA"/>
              </w:rPr>
              <w:t>осада</w:t>
            </w:r>
          </w:p>
        </w:tc>
      </w:tr>
      <w:tr w:rsidR="00344CBF" w:rsidRPr="001C7413" w:rsidTr="00FE4B7D">
        <w:tc>
          <w:tcPr>
            <w:tcW w:w="1276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  <w:r w:rsidR="00A52CA3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="00A52CA3">
              <w:rPr>
                <w:sz w:val="28"/>
                <w:szCs w:val="28"/>
                <w:lang w:val="uk-UA"/>
              </w:rPr>
              <w:t>Портянко</w:t>
            </w:r>
            <w:proofErr w:type="spellEnd"/>
            <w:r w:rsidR="00A52CA3">
              <w:rPr>
                <w:sz w:val="28"/>
                <w:szCs w:val="28"/>
                <w:lang w:val="uk-UA"/>
              </w:rPr>
              <w:t xml:space="preserve"> Володимир Федорович</w:t>
            </w:r>
          </w:p>
        </w:tc>
        <w:tc>
          <w:tcPr>
            <w:tcW w:w="4784" w:type="dxa"/>
          </w:tcPr>
          <w:p w:rsidR="00344CBF" w:rsidRPr="00050BFE" w:rsidRDefault="00344CBF" w:rsidP="00FE4B7D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>Заступник голови з питань діяльності виконавчих органів Теплицької сільської ради</w:t>
            </w:r>
            <w:r w:rsidR="00B06C95" w:rsidRPr="00050B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44CBF" w:rsidTr="00FE4B7D">
        <w:tc>
          <w:tcPr>
            <w:tcW w:w="1276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  <w:r w:rsidR="00A52CA3">
              <w:rPr>
                <w:sz w:val="28"/>
                <w:szCs w:val="28"/>
                <w:lang w:val="uk-UA"/>
              </w:rPr>
              <w:t xml:space="preserve"> – Терентьєв Степан Федорович</w:t>
            </w:r>
          </w:p>
        </w:tc>
        <w:tc>
          <w:tcPr>
            <w:tcW w:w="4784" w:type="dxa"/>
          </w:tcPr>
          <w:p w:rsidR="00344CBF" w:rsidRPr="00050BFE" w:rsidRDefault="00344CBF" w:rsidP="00050BF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 відділу архітектури, містобудування, </w:t>
            </w:r>
            <w:proofErr w:type="spellStart"/>
            <w:r w:rsidRPr="00050BFE">
              <w:rPr>
                <w:color w:val="000000" w:themeColor="text1"/>
                <w:sz w:val="28"/>
                <w:szCs w:val="28"/>
                <w:lang w:val="uk-UA"/>
              </w:rPr>
              <w:t>житлово</w:t>
            </w:r>
            <w:proofErr w:type="spellEnd"/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 - комунального господарства  та земельних відносин</w:t>
            </w:r>
            <w:r w:rsidR="00A52CA3"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344CBF" w:rsidTr="00FE4B7D">
        <w:tc>
          <w:tcPr>
            <w:tcW w:w="1276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  <w:r w:rsidR="00050BFE">
              <w:rPr>
                <w:sz w:val="28"/>
                <w:szCs w:val="28"/>
                <w:lang w:val="uk-UA"/>
              </w:rPr>
              <w:t xml:space="preserve"> – Петрова Дар’я Миколаївна</w:t>
            </w:r>
          </w:p>
        </w:tc>
        <w:tc>
          <w:tcPr>
            <w:tcW w:w="4784" w:type="dxa"/>
          </w:tcPr>
          <w:p w:rsidR="00344CBF" w:rsidRPr="00050BFE" w:rsidRDefault="00344CBF" w:rsidP="00050BFE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Головний спеціаліст сектору земельних відносин  відділу архітектури, містобудування,   </w:t>
            </w:r>
            <w:proofErr w:type="spellStart"/>
            <w:r w:rsidRPr="00050BFE">
              <w:rPr>
                <w:color w:val="000000" w:themeColor="text1"/>
                <w:sz w:val="28"/>
                <w:szCs w:val="28"/>
                <w:lang w:val="uk-UA"/>
              </w:rPr>
              <w:t>житлово</w:t>
            </w:r>
            <w:proofErr w:type="spellEnd"/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 - комунального господарства та земельних відносин – </w:t>
            </w:r>
          </w:p>
        </w:tc>
      </w:tr>
      <w:tr w:rsidR="00D806C6" w:rsidTr="00D806C6">
        <w:trPr>
          <w:trHeight w:val="465"/>
        </w:trPr>
        <w:tc>
          <w:tcPr>
            <w:tcW w:w="4394" w:type="dxa"/>
            <w:gridSpan w:val="2"/>
          </w:tcPr>
          <w:p w:rsidR="00D806C6" w:rsidRPr="007365A8" w:rsidRDefault="007365A8" w:rsidP="00FE4B7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8E65A7">
              <w:rPr>
                <w:b/>
                <w:sz w:val="28"/>
                <w:szCs w:val="28"/>
                <w:lang w:val="uk-UA"/>
              </w:rPr>
              <w:t>Ч</w:t>
            </w:r>
            <w:r w:rsidR="00D806C6" w:rsidRPr="007365A8">
              <w:rPr>
                <w:b/>
                <w:sz w:val="28"/>
                <w:szCs w:val="28"/>
                <w:lang w:val="uk-UA"/>
              </w:rPr>
              <w:t>лени комісії, ПІБ</w:t>
            </w:r>
          </w:p>
        </w:tc>
        <w:tc>
          <w:tcPr>
            <w:tcW w:w="4784" w:type="dxa"/>
          </w:tcPr>
          <w:p w:rsidR="00D806C6" w:rsidRPr="007365A8" w:rsidRDefault="00D806C6" w:rsidP="00FE4B7D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344CBF" w:rsidTr="007365A8">
        <w:trPr>
          <w:trHeight w:val="932"/>
        </w:trPr>
        <w:tc>
          <w:tcPr>
            <w:tcW w:w="1276" w:type="dxa"/>
            <w:tcBorders>
              <w:bottom w:val="single" w:sz="4" w:space="0" w:color="auto"/>
            </w:tcBorders>
          </w:tcPr>
          <w:p w:rsidR="00344CBF" w:rsidRDefault="00344CBF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4CBF" w:rsidRDefault="004E5842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Бойчук Анатолій Петрович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344CBF" w:rsidRPr="00050BFE" w:rsidRDefault="00344CBF" w:rsidP="004E5842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Головний спеціаліст НС охорони праці та техніки безпеки Теплицької сільської ради </w:t>
            </w:r>
          </w:p>
        </w:tc>
      </w:tr>
      <w:tr w:rsidR="007365A8" w:rsidRPr="005B6229" w:rsidTr="007365A8">
        <w:trPr>
          <w:trHeight w:val="105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Default="005B6229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Default="004E5842" w:rsidP="00FE4B7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Хаджиогло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Трифонович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Pr="00050BFE" w:rsidRDefault="007365A8" w:rsidP="005B6229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050BFE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050BFE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050BFE">
              <w:rPr>
                <w:sz w:val="28"/>
                <w:szCs w:val="28"/>
                <w:lang w:val="uk-UA"/>
              </w:rPr>
              <w:t>Акватік</w:t>
            </w:r>
            <w:proofErr w:type="spellEnd"/>
            <w:r w:rsidRPr="00050BFE">
              <w:rPr>
                <w:sz w:val="28"/>
                <w:szCs w:val="28"/>
                <w:lang w:val="uk-UA"/>
              </w:rPr>
              <w:t xml:space="preserve">» Теплицької сільської ради </w:t>
            </w:r>
          </w:p>
        </w:tc>
      </w:tr>
      <w:tr w:rsidR="007365A8" w:rsidTr="005B6229">
        <w:trPr>
          <w:trHeight w:val="9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Default="004E5842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5B622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Default="004E5842" w:rsidP="00FE4B7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365A8" w:rsidRPr="00050BFE" w:rsidRDefault="007365A8" w:rsidP="00FE4B7D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050BFE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050BFE">
              <w:rPr>
                <w:sz w:val="28"/>
                <w:szCs w:val="28"/>
                <w:lang w:val="uk-UA"/>
              </w:rPr>
              <w:t xml:space="preserve"> «Кришталь» Теплицької сільської ради </w:t>
            </w:r>
          </w:p>
        </w:tc>
      </w:tr>
      <w:tr w:rsidR="004E5842" w:rsidTr="007365A8">
        <w:trPr>
          <w:trHeight w:val="1148"/>
        </w:trPr>
        <w:tc>
          <w:tcPr>
            <w:tcW w:w="1276" w:type="dxa"/>
            <w:tcBorders>
              <w:top w:val="single" w:sz="4" w:space="0" w:color="auto"/>
            </w:tcBorders>
          </w:tcPr>
          <w:p w:rsidR="004E5842" w:rsidRDefault="005B6229" w:rsidP="00FE4B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E5842" w:rsidRDefault="004E5842" w:rsidP="00FE4B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4E5842" w:rsidRPr="00050BFE" w:rsidRDefault="004E5842" w:rsidP="00FE4B7D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>Представник Болградського районного управління ГУ Д</w:t>
            </w:r>
            <w:r w:rsidR="00A629DE">
              <w:rPr>
                <w:sz w:val="28"/>
                <w:szCs w:val="28"/>
                <w:lang w:val="uk-UA"/>
              </w:rPr>
              <w:t>ПСС в Одеської області (за згодо</w:t>
            </w:r>
            <w:r w:rsidRPr="00050BFE">
              <w:rPr>
                <w:sz w:val="28"/>
                <w:szCs w:val="28"/>
                <w:lang w:val="uk-UA"/>
              </w:rPr>
              <w:t>ю)</w:t>
            </w:r>
          </w:p>
        </w:tc>
      </w:tr>
    </w:tbl>
    <w:p w:rsidR="00344CBF" w:rsidRPr="006D6C14" w:rsidRDefault="00344CBF" w:rsidP="00344CBF">
      <w:pPr>
        <w:rPr>
          <w:sz w:val="28"/>
          <w:szCs w:val="28"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4F1190" w:rsidP="00C218E4">
      <w:pPr>
        <w:rPr>
          <w:b/>
          <w:lang w:val="uk-UA"/>
        </w:rPr>
      </w:pPr>
      <w:r>
        <w:rPr>
          <w:b/>
          <w:lang w:val="uk-UA"/>
        </w:rPr>
        <w:t>___________________</w:t>
      </w: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sectPr w:rsidR="00C218E4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BFE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65CDE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20CC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27A4D"/>
    <w:rsid w:val="00335629"/>
    <w:rsid w:val="00344CBF"/>
    <w:rsid w:val="00345040"/>
    <w:rsid w:val="00346E92"/>
    <w:rsid w:val="00355E84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D602D"/>
    <w:rsid w:val="003E20BB"/>
    <w:rsid w:val="003E314F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3AA5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5842"/>
    <w:rsid w:val="004E6A5C"/>
    <w:rsid w:val="004F1190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B6229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17C5D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1B89"/>
    <w:rsid w:val="006E2873"/>
    <w:rsid w:val="006F6982"/>
    <w:rsid w:val="0070380D"/>
    <w:rsid w:val="00714E4F"/>
    <w:rsid w:val="007365A8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01C4F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2893"/>
    <w:rsid w:val="008C3783"/>
    <w:rsid w:val="008E65A7"/>
    <w:rsid w:val="008F2737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4232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52CA3"/>
    <w:rsid w:val="00A629DE"/>
    <w:rsid w:val="00A65160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06C95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BF7B8C"/>
    <w:rsid w:val="00C057BA"/>
    <w:rsid w:val="00C11247"/>
    <w:rsid w:val="00C15E23"/>
    <w:rsid w:val="00C218E4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A166B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6"/>
    <w:rsid w:val="00D806C8"/>
    <w:rsid w:val="00D828E4"/>
    <w:rsid w:val="00D86CF7"/>
    <w:rsid w:val="00D87FE0"/>
    <w:rsid w:val="00D957AA"/>
    <w:rsid w:val="00DA26A9"/>
    <w:rsid w:val="00DB00E3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05125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2025-11-03T12:57:00Z</cp:lastPrinted>
  <dcterms:created xsi:type="dcterms:W3CDTF">2025-11-03T11:00:00Z</dcterms:created>
  <dcterms:modified xsi:type="dcterms:W3CDTF">2025-11-05T12:33:00Z</dcterms:modified>
</cp:coreProperties>
</file>