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E602E1" w:rsidRDefault="00AB04AD" w:rsidP="00AB04AD">
      <w:pPr>
        <w:pStyle w:val="2"/>
        <w:rPr>
          <w:szCs w:val="28"/>
        </w:rPr>
      </w:pPr>
      <w:r>
        <w:rPr>
          <w:szCs w:val="28"/>
        </w:rPr>
        <w:t>XX</w:t>
      </w:r>
      <w:r w:rsidR="00C3436A">
        <w:rPr>
          <w:szCs w:val="28"/>
          <w:lang w:val="en-US"/>
        </w:rPr>
        <w:t>X</w:t>
      </w:r>
      <w:r w:rsidR="00A71D81">
        <w:rPr>
          <w:szCs w:val="28"/>
        </w:rPr>
        <w:t>Х</w:t>
      </w:r>
      <w:r>
        <w:rPr>
          <w:szCs w:val="28"/>
        </w:rPr>
        <w:t>V</w:t>
      </w:r>
      <w:r w:rsidR="00C3436A">
        <w:rPr>
          <w:szCs w:val="28"/>
          <w:lang w:val="en-US"/>
        </w:rPr>
        <w:t>I</w:t>
      </w:r>
      <w:r w:rsidR="0067573F">
        <w:rPr>
          <w:szCs w:val="28"/>
        </w:rPr>
        <w:t>І</w:t>
      </w:r>
      <w:r w:rsidR="00E43A08" w:rsidRPr="00E602E1">
        <w:rPr>
          <w:szCs w:val="28"/>
        </w:rPr>
        <w:t xml:space="preserve"> сесія  VIII скликання</w:t>
      </w:r>
    </w:p>
    <w:p w:rsidR="00E43A08" w:rsidRPr="00E602E1" w:rsidRDefault="00E43A08" w:rsidP="00AB04AD">
      <w:pPr>
        <w:pStyle w:val="2"/>
        <w:rPr>
          <w:szCs w:val="28"/>
        </w:rPr>
      </w:pPr>
    </w:p>
    <w:p w:rsidR="00D14629" w:rsidRDefault="00E43A08" w:rsidP="00AB04A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</w:t>
      </w:r>
    </w:p>
    <w:p w:rsidR="00C36B29" w:rsidRPr="00D14629" w:rsidRDefault="00C36B29" w:rsidP="00AB04A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25D66" w:rsidRPr="00F94F1D" w:rsidRDefault="00125D66" w:rsidP="00A21EFF">
      <w:pPr>
        <w:spacing w:after="0" w:line="240" w:lineRule="auto"/>
        <w:ind w:right="325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4F1D"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виготовлення проекту землеустрою щодо відведення земельної ділянки в довгострокову оренду строком на 49 (сорок дев’ять) років </w:t>
      </w:r>
      <w:r w:rsidR="00E877B4" w:rsidRPr="00F94F1D">
        <w:rPr>
          <w:rFonts w:ascii="Times New Roman" w:hAnsi="Times New Roman"/>
          <w:b/>
          <w:sz w:val="28"/>
          <w:szCs w:val="28"/>
          <w:lang w:val="uk-UA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пов'язаною з отриманням прибутку</w:t>
      </w:r>
      <w:r w:rsidR="00E877B4" w:rsidRPr="00F94F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94F1D">
        <w:rPr>
          <w:rFonts w:ascii="Times New Roman" w:hAnsi="Times New Roman" w:cs="Times New Roman"/>
          <w:b/>
          <w:sz w:val="28"/>
          <w:szCs w:val="28"/>
          <w:lang w:val="uk-UA"/>
        </w:rPr>
        <w:t>Товариству з обмеженою відповідальністю  «Агрофірма «Дністровська»</w:t>
      </w:r>
      <w:r w:rsidRPr="00F94F1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, </w:t>
      </w:r>
      <w:r w:rsidR="0064157C" w:rsidRPr="00F94F1D">
        <w:rPr>
          <w:rFonts w:ascii="Times New Roman" w:hAnsi="Times New Roman" w:cs="Times New Roman"/>
          <w:b/>
          <w:sz w:val="28"/>
          <w:szCs w:val="28"/>
          <w:lang w:val="uk-UA"/>
        </w:rPr>
        <w:t>яка  розташована  по вулиці</w:t>
      </w:r>
      <w:r w:rsidR="008A7DE2" w:rsidRPr="00F94F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Центральна, 73</w:t>
      </w:r>
      <w:r w:rsidR="00772735" w:rsidRPr="00F94F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села Теплиця</w:t>
      </w:r>
      <w:r w:rsidR="00F94F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94F1D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району Одеської області (</w:t>
      </w:r>
      <w:r w:rsidR="0064157C" w:rsidRPr="00F94F1D">
        <w:rPr>
          <w:rFonts w:ascii="Times New Roman" w:hAnsi="Times New Roman" w:cs="Times New Roman"/>
          <w:b/>
          <w:sz w:val="28"/>
          <w:szCs w:val="28"/>
          <w:lang w:val="uk-UA"/>
        </w:rPr>
        <w:t>в межах</w:t>
      </w:r>
      <w:r w:rsidRPr="00F94F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населеного пункту) </w:t>
      </w:r>
      <w:r w:rsidR="0064157C" w:rsidRPr="00F94F1D">
        <w:rPr>
          <w:rFonts w:ascii="Times New Roman" w:hAnsi="Times New Roman" w:cs="Times New Roman"/>
          <w:b/>
          <w:sz w:val="28"/>
          <w:szCs w:val="28"/>
          <w:lang w:val="uk-UA"/>
        </w:rPr>
        <w:t>на якій знаходиться нежитлова будівля (</w:t>
      </w:r>
      <w:r w:rsidR="008A7DE2" w:rsidRPr="00F94F1D">
        <w:rPr>
          <w:rFonts w:ascii="Times New Roman" w:hAnsi="Times New Roman" w:cs="Times New Roman"/>
          <w:b/>
          <w:sz w:val="28"/>
          <w:szCs w:val="28"/>
          <w:lang w:val="uk-UA"/>
        </w:rPr>
        <w:t>Адміністративна будівля</w:t>
      </w:r>
      <w:r w:rsidR="0064157C" w:rsidRPr="00F94F1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64157C" w:rsidRPr="00F94F1D" w:rsidRDefault="0064157C" w:rsidP="00125D66">
      <w:pPr>
        <w:spacing w:after="0" w:line="240" w:lineRule="auto"/>
        <w:ind w:right="279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25D66" w:rsidRPr="00F94F1D" w:rsidRDefault="00125D66" w:rsidP="00A21E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F94F1D">
        <w:rPr>
          <w:sz w:val="28"/>
          <w:szCs w:val="28"/>
          <w:lang w:val="uk-UA"/>
        </w:rPr>
        <w:t xml:space="preserve">Відповідно до пункту 34  статті 26 Закону України “Про місцеве самоврядування в Україні”, статті 12, 22,  79-1, 83, 93, </w:t>
      </w:r>
      <w:r w:rsidRPr="00F94F1D">
        <w:rPr>
          <w:rFonts w:eastAsiaTheme="minorEastAsia"/>
          <w:sz w:val="28"/>
          <w:szCs w:val="28"/>
          <w:lang w:val="uk-UA"/>
        </w:rPr>
        <w:t>122,124,</w:t>
      </w:r>
      <w:r w:rsidRPr="00F94F1D">
        <w:rPr>
          <w:sz w:val="28"/>
          <w:szCs w:val="28"/>
          <w:lang w:val="uk-UA"/>
        </w:rPr>
        <w:t xml:space="preserve">пункту 2 абзацу 10 статті 134 пункту 12 розділу Х Перехідних положень Земельного кодексу України ст. 25, 50 Закону України «Про землеустрій» Закону України «Про оренду землі» та розглянувши </w:t>
      </w:r>
      <w:r w:rsidRPr="00F94F1D">
        <w:rPr>
          <w:rFonts w:eastAsia="Calibri"/>
          <w:sz w:val="28"/>
          <w:szCs w:val="28"/>
          <w:lang w:val="uk-UA"/>
        </w:rPr>
        <w:t>клопотання Товариство з обмеженою відповідальністю «Агрофірми «Дністровська»</w:t>
      </w:r>
      <w:r w:rsidR="00772735" w:rsidRPr="00F94F1D">
        <w:rPr>
          <w:sz w:val="28"/>
          <w:szCs w:val="28"/>
          <w:lang w:val="uk-UA"/>
        </w:rPr>
        <w:t>, №  411</w:t>
      </w:r>
      <w:r w:rsidR="0064157C" w:rsidRPr="00F94F1D">
        <w:rPr>
          <w:sz w:val="28"/>
          <w:szCs w:val="28"/>
          <w:lang w:val="uk-UA"/>
        </w:rPr>
        <w:t xml:space="preserve"> від 17.04</w:t>
      </w:r>
      <w:r w:rsidRPr="00F94F1D">
        <w:rPr>
          <w:sz w:val="28"/>
          <w:szCs w:val="28"/>
          <w:lang w:val="uk-UA"/>
        </w:rPr>
        <w:t xml:space="preserve">.2025 </w:t>
      </w:r>
      <w:proofErr w:type="spellStart"/>
      <w:r w:rsidRPr="00F94F1D">
        <w:rPr>
          <w:sz w:val="28"/>
          <w:szCs w:val="28"/>
          <w:lang w:val="uk-UA"/>
        </w:rPr>
        <w:t>рокупро</w:t>
      </w:r>
      <w:proofErr w:type="spellEnd"/>
      <w:r w:rsidRPr="00F94F1D">
        <w:rPr>
          <w:sz w:val="28"/>
          <w:szCs w:val="28"/>
          <w:lang w:val="uk-UA"/>
        </w:rPr>
        <w:t xml:space="preserve"> надання дозволу на виготовлення проекту землеустрою щодо відведення земельної ділянки в довгострокову оренду строком на 49 (сорок дев’ять) років, яка розташована</w:t>
      </w:r>
      <w:r w:rsidR="00772735" w:rsidRPr="00F94F1D">
        <w:rPr>
          <w:sz w:val="28"/>
          <w:szCs w:val="28"/>
          <w:lang w:val="uk-UA"/>
        </w:rPr>
        <w:t xml:space="preserve"> по вул</w:t>
      </w:r>
      <w:r w:rsidR="008A7DE2" w:rsidRPr="00F94F1D">
        <w:rPr>
          <w:sz w:val="28"/>
          <w:szCs w:val="28"/>
          <w:lang w:val="uk-UA"/>
        </w:rPr>
        <w:t>иці Центральна, 73</w:t>
      </w:r>
      <w:r w:rsidR="00772735" w:rsidRPr="00F94F1D">
        <w:rPr>
          <w:sz w:val="28"/>
          <w:szCs w:val="28"/>
          <w:lang w:val="uk-UA"/>
        </w:rPr>
        <w:t xml:space="preserve"> села Теплиця</w:t>
      </w:r>
      <w:r w:rsidRPr="00F94F1D">
        <w:rPr>
          <w:sz w:val="28"/>
          <w:szCs w:val="28"/>
          <w:lang w:val="uk-UA"/>
        </w:rPr>
        <w:t xml:space="preserve">, Болградського району, Одеської області </w:t>
      </w:r>
      <w:r w:rsidR="0064157C" w:rsidRPr="00F94F1D">
        <w:rPr>
          <w:rFonts w:eastAsia="Calibri"/>
          <w:sz w:val="28"/>
          <w:szCs w:val="28"/>
          <w:lang w:val="uk-UA"/>
        </w:rPr>
        <w:t>(в межах</w:t>
      </w:r>
      <w:r w:rsidRPr="00F94F1D">
        <w:rPr>
          <w:rFonts w:eastAsia="Calibri"/>
          <w:sz w:val="28"/>
          <w:szCs w:val="28"/>
          <w:lang w:val="uk-UA"/>
        </w:rPr>
        <w:t xml:space="preserve">  населеного пункту)</w:t>
      </w:r>
      <w:r w:rsidR="0064157C" w:rsidRPr="00F94F1D">
        <w:rPr>
          <w:rFonts w:eastAsia="Calibri"/>
          <w:sz w:val="28"/>
          <w:szCs w:val="28"/>
          <w:lang w:val="uk-UA"/>
        </w:rPr>
        <w:t xml:space="preserve"> на якій </w:t>
      </w:r>
      <w:r w:rsidR="00772735" w:rsidRPr="00F94F1D">
        <w:rPr>
          <w:rFonts w:eastAsia="Calibri"/>
          <w:sz w:val="28"/>
          <w:szCs w:val="28"/>
          <w:lang w:val="uk-UA"/>
        </w:rPr>
        <w:t>знаходиться нежитлова будівля (</w:t>
      </w:r>
      <w:r w:rsidR="008A7DE2" w:rsidRPr="00F94F1D">
        <w:rPr>
          <w:rFonts w:eastAsia="Calibri"/>
          <w:sz w:val="28"/>
          <w:szCs w:val="28"/>
          <w:lang w:val="uk-UA"/>
        </w:rPr>
        <w:t>Адміністративна будівля</w:t>
      </w:r>
      <w:r w:rsidR="0064157C" w:rsidRPr="00F94F1D">
        <w:rPr>
          <w:rFonts w:eastAsia="Calibri"/>
          <w:sz w:val="28"/>
          <w:szCs w:val="28"/>
          <w:lang w:val="uk-UA"/>
        </w:rPr>
        <w:t>)</w:t>
      </w:r>
      <w:r w:rsidRPr="00F94F1D">
        <w:rPr>
          <w:sz w:val="28"/>
          <w:szCs w:val="28"/>
          <w:lang w:val="uk-UA"/>
        </w:rPr>
        <w:t xml:space="preserve">, </w:t>
      </w:r>
      <w:r w:rsidR="00C22AC1" w:rsidRPr="00F94F1D">
        <w:rPr>
          <w:sz w:val="28"/>
          <w:szCs w:val="28"/>
          <w:lang w:val="uk-UA"/>
        </w:rPr>
        <w:t xml:space="preserve">із цільовим призначенням </w:t>
      </w:r>
      <w:r w:rsidRPr="00F94F1D">
        <w:rPr>
          <w:sz w:val="28"/>
          <w:szCs w:val="28"/>
          <w:lang w:val="uk-UA"/>
        </w:rPr>
        <w:t>(</w:t>
      </w:r>
      <w:r w:rsidR="008F54F9" w:rsidRPr="00F94F1D">
        <w:rPr>
          <w:rStyle w:val="FontStyle20"/>
          <w:sz w:val="28"/>
          <w:szCs w:val="28"/>
          <w:lang w:val="uk-UA"/>
        </w:rPr>
        <w:t>03.10</w:t>
      </w:r>
      <w:r w:rsidRPr="00F94F1D">
        <w:rPr>
          <w:rStyle w:val="FontStyle20"/>
          <w:sz w:val="28"/>
          <w:szCs w:val="28"/>
          <w:lang w:val="uk-UA"/>
        </w:rPr>
        <w:t>)</w:t>
      </w:r>
      <w:r w:rsidRPr="00F94F1D">
        <w:rPr>
          <w:rStyle w:val="FontStyle20"/>
          <w:b/>
          <w:sz w:val="28"/>
          <w:szCs w:val="28"/>
          <w:lang w:val="uk-UA"/>
        </w:rPr>
        <w:t xml:space="preserve"> - </w:t>
      </w:r>
      <w:r w:rsidR="008F54F9" w:rsidRPr="00F94F1D">
        <w:rPr>
          <w:sz w:val="28"/>
          <w:szCs w:val="28"/>
          <w:lang w:val="uk-UA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пов'язаною з отриманням прибутку</w:t>
      </w:r>
      <w:r w:rsidRPr="00F94F1D">
        <w:rPr>
          <w:sz w:val="28"/>
          <w:szCs w:val="28"/>
          <w:lang w:val="uk-UA"/>
        </w:rPr>
        <w:t xml:space="preserve">, враховуючи рекомендації постійної комісії з питань фінансів, планування місцевого бюджету, планування соціально-економічного розвитку, земельної реформи та охорони  навколишнього середовища, Теплицька сільська рада  </w:t>
      </w:r>
    </w:p>
    <w:p w:rsidR="00AB04AD" w:rsidRPr="00F94F1D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361310" w:rsidRPr="00F94F1D" w:rsidRDefault="00944A29" w:rsidP="00A21EF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EastAsia"/>
          <w:sz w:val="28"/>
          <w:szCs w:val="28"/>
          <w:lang w:val="uk-UA"/>
        </w:rPr>
      </w:pPr>
      <w:r w:rsidRPr="00F94F1D">
        <w:rPr>
          <w:rFonts w:eastAsiaTheme="minorEastAsia"/>
          <w:sz w:val="28"/>
          <w:szCs w:val="28"/>
          <w:lang w:val="uk-UA"/>
        </w:rPr>
        <w:t>ВИРІШИЛА</w:t>
      </w:r>
      <w:r w:rsidR="00D14629" w:rsidRPr="00F94F1D">
        <w:rPr>
          <w:rFonts w:eastAsiaTheme="minorEastAsia"/>
          <w:sz w:val="28"/>
          <w:szCs w:val="28"/>
          <w:lang w:val="uk-UA"/>
        </w:rPr>
        <w:t xml:space="preserve"> :</w:t>
      </w:r>
    </w:p>
    <w:p w:rsidR="00AB04AD" w:rsidRPr="00F94F1D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125D66" w:rsidRPr="00F94F1D" w:rsidRDefault="00A568A1" w:rsidP="00A21E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F94F1D">
        <w:rPr>
          <w:sz w:val="28"/>
          <w:szCs w:val="28"/>
          <w:lang w:val="uk-UA"/>
        </w:rPr>
        <w:t>1.</w:t>
      </w:r>
      <w:r w:rsidR="00125D66" w:rsidRPr="00F94F1D">
        <w:rPr>
          <w:sz w:val="28"/>
          <w:szCs w:val="28"/>
          <w:lang w:val="uk-UA"/>
        </w:rPr>
        <w:t xml:space="preserve">Надати </w:t>
      </w:r>
      <w:r w:rsidR="00125D66" w:rsidRPr="00F94F1D">
        <w:rPr>
          <w:rFonts w:eastAsia="Calibri"/>
          <w:sz w:val="28"/>
          <w:szCs w:val="28"/>
          <w:lang w:val="uk-UA"/>
        </w:rPr>
        <w:t>Товариству з обмеженою відповідальністю «Агрофірм</w:t>
      </w:r>
      <w:r w:rsidR="00A21EFF" w:rsidRPr="00F94F1D">
        <w:rPr>
          <w:rFonts w:eastAsia="Calibri"/>
          <w:sz w:val="28"/>
          <w:szCs w:val="28"/>
          <w:lang w:val="uk-UA"/>
        </w:rPr>
        <w:t>а</w:t>
      </w:r>
      <w:r w:rsidR="00125D66" w:rsidRPr="00F94F1D">
        <w:rPr>
          <w:rFonts w:eastAsia="Calibri"/>
          <w:sz w:val="28"/>
          <w:szCs w:val="28"/>
          <w:lang w:val="uk-UA"/>
        </w:rPr>
        <w:t xml:space="preserve"> «Дністровська» </w:t>
      </w:r>
      <w:r w:rsidR="00125D66" w:rsidRPr="00F94F1D">
        <w:rPr>
          <w:sz w:val="28"/>
          <w:szCs w:val="28"/>
          <w:lang w:val="uk-UA"/>
        </w:rPr>
        <w:t>дозвіл на виготовлення проекту землеустрою щодо відведення земельної ділянки,</w:t>
      </w:r>
      <w:r w:rsidR="00A21EFF" w:rsidRPr="00F94F1D">
        <w:rPr>
          <w:sz w:val="28"/>
          <w:szCs w:val="28"/>
          <w:lang w:val="uk-UA"/>
        </w:rPr>
        <w:t xml:space="preserve"> </w:t>
      </w:r>
      <w:r w:rsidR="00125D66" w:rsidRPr="00F94F1D">
        <w:rPr>
          <w:sz w:val="28"/>
          <w:szCs w:val="28"/>
          <w:lang w:val="uk-UA"/>
        </w:rPr>
        <w:t xml:space="preserve">орієнтовною площею – </w:t>
      </w:r>
      <w:r w:rsidR="008A7DE2" w:rsidRPr="00F94F1D">
        <w:rPr>
          <w:b/>
          <w:sz w:val="28"/>
          <w:szCs w:val="28"/>
          <w:lang w:val="uk-UA"/>
        </w:rPr>
        <w:t>0,</w:t>
      </w:r>
      <w:r w:rsidR="004E2C11" w:rsidRPr="00F94F1D">
        <w:rPr>
          <w:b/>
          <w:sz w:val="28"/>
          <w:szCs w:val="28"/>
          <w:lang w:val="uk-UA"/>
        </w:rPr>
        <w:t>0</w:t>
      </w:r>
      <w:r w:rsidR="008A7DE2" w:rsidRPr="00F94F1D">
        <w:rPr>
          <w:b/>
          <w:sz w:val="28"/>
          <w:szCs w:val="28"/>
          <w:lang w:val="uk-UA"/>
        </w:rPr>
        <w:t>403</w:t>
      </w:r>
      <w:bookmarkStart w:id="0" w:name="_GoBack"/>
      <w:bookmarkEnd w:id="0"/>
      <w:r w:rsidR="00125D66" w:rsidRPr="00F94F1D">
        <w:rPr>
          <w:b/>
          <w:sz w:val="28"/>
          <w:szCs w:val="28"/>
          <w:lang w:val="uk-UA"/>
        </w:rPr>
        <w:t xml:space="preserve"> га</w:t>
      </w:r>
      <w:r w:rsidR="00A21EFF" w:rsidRPr="00F94F1D">
        <w:rPr>
          <w:b/>
          <w:sz w:val="28"/>
          <w:szCs w:val="28"/>
          <w:lang w:val="uk-UA"/>
        </w:rPr>
        <w:t xml:space="preserve"> </w:t>
      </w:r>
      <w:r w:rsidR="00125D66" w:rsidRPr="00F94F1D">
        <w:rPr>
          <w:sz w:val="28"/>
          <w:szCs w:val="28"/>
          <w:lang w:val="uk-UA"/>
        </w:rPr>
        <w:t xml:space="preserve">в довгострокову оренду строком на 49 (сорок дев’ять) років, </w:t>
      </w:r>
      <w:r w:rsidR="00772735" w:rsidRPr="00F94F1D">
        <w:rPr>
          <w:sz w:val="28"/>
          <w:szCs w:val="28"/>
          <w:lang w:val="uk-UA"/>
        </w:rPr>
        <w:t xml:space="preserve">по вулиці </w:t>
      </w:r>
      <w:r w:rsidR="008A7DE2" w:rsidRPr="00F94F1D">
        <w:rPr>
          <w:sz w:val="28"/>
          <w:szCs w:val="28"/>
          <w:lang w:val="uk-UA"/>
        </w:rPr>
        <w:t>Центральна, 73 села Теплиця</w:t>
      </w:r>
      <w:r w:rsidR="0064157C" w:rsidRPr="00F94F1D">
        <w:rPr>
          <w:sz w:val="28"/>
          <w:szCs w:val="28"/>
          <w:lang w:val="uk-UA"/>
        </w:rPr>
        <w:t xml:space="preserve"> Болградського району Одеської області (в межах  населеного пункту)</w:t>
      </w:r>
      <w:r w:rsidR="00A21EFF" w:rsidRPr="00F94F1D">
        <w:rPr>
          <w:sz w:val="28"/>
          <w:szCs w:val="28"/>
          <w:lang w:val="uk-UA"/>
        </w:rPr>
        <w:t>,</w:t>
      </w:r>
      <w:r w:rsidR="0064157C" w:rsidRPr="00F94F1D">
        <w:rPr>
          <w:sz w:val="28"/>
          <w:szCs w:val="28"/>
          <w:lang w:val="uk-UA"/>
        </w:rPr>
        <w:t xml:space="preserve"> на якій </w:t>
      </w:r>
      <w:r w:rsidR="00772735" w:rsidRPr="00F94F1D">
        <w:rPr>
          <w:sz w:val="28"/>
          <w:szCs w:val="28"/>
          <w:lang w:val="uk-UA"/>
        </w:rPr>
        <w:lastRenderedPageBreak/>
        <w:t>знаходиться нежитлова будівля (</w:t>
      </w:r>
      <w:r w:rsidR="008669C6" w:rsidRPr="00F94F1D">
        <w:rPr>
          <w:rFonts w:eastAsia="Calibri"/>
          <w:sz w:val="28"/>
          <w:szCs w:val="28"/>
          <w:lang w:val="uk-UA"/>
        </w:rPr>
        <w:t>Адміністративна будівля</w:t>
      </w:r>
      <w:r w:rsidR="0064157C" w:rsidRPr="00F94F1D">
        <w:rPr>
          <w:sz w:val="28"/>
          <w:szCs w:val="28"/>
          <w:lang w:val="uk-UA"/>
        </w:rPr>
        <w:t>)</w:t>
      </w:r>
      <w:r w:rsidR="00125D66" w:rsidRPr="00F94F1D">
        <w:rPr>
          <w:sz w:val="28"/>
          <w:szCs w:val="28"/>
          <w:lang w:val="uk-UA"/>
        </w:rPr>
        <w:t xml:space="preserve">, </w:t>
      </w:r>
      <w:r w:rsidR="00C22AC1" w:rsidRPr="00F94F1D">
        <w:rPr>
          <w:sz w:val="28"/>
          <w:szCs w:val="28"/>
          <w:lang w:val="uk-UA"/>
        </w:rPr>
        <w:t xml:space="preserve">із цільовим призначенням  </w:t>
      </w:r>
      <w:r w:rsidR="00767114" w:rsidRPr="00F94F1D">
        <w:rPr>
          <w:sz w:val="28"/>
          <w:szCs w:val="28"/>
          <w:lang w:val="uk-UA"/>
        </w:rPr>
        <w:t>(</w:t>
      </w:r>
      <w:r w:rsidR="00767114" w:rsidRPr="00F94F1D">
        <w:rPr>
          <w:rStyle w:val="FontStyle20"/>
          <w:sz w:val="28"/>
          <w:szCs w:val="28"/>
          <w:lang w:val="uk-UA"/>
        </w:rPr>
        <w:t>03.10)</w:t>
      </w:r>
      <w:r w:rsidR="00767114" w:rsidRPr="00F94F1D">
        <w:rPr>
          <w:rStyle w:val="FontStyle20"/>
          <w:b/>
          <w:sz w:val="28"/>
          <w:szCs w:val="28"/>
          <w:lang w:val="uk-UA"/>
        </w:rPr>
        <w:t xml:space="preserve"> - </w:t>
      </w:r>
      <w:r w:rsidR="00767114" w:rsidRPr="00F94F1D">
        <w:rPr>
          <w:sz w:val="28"/>
          <w:szCs w:val="28"/>
          <w:lang w:val="uk-UA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пов'язаною з отриманням прибутку</w:t>
      </w:r>
      <w:r w:rsidR="00125D66" w:rsidRPr="00F94F1D">
        <w:rPr>
          <w:sz w:val="28"/>
          <w:szCs w:val="28"/>
          <w:lang w:val="uk-UA"/>
        </w:rPr>
        <w:t>.</w:t>
      </w:r>
    </w:p>
    <w:p w:rsidR="00125D66" w:rsidRPr="00F94F1D" w:rsidRDefault="00125D66" w:rsidP="00A21E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F94F1D">
        <w:rPr>
          <w:sz w:val="28"/>
          <w:szCs w:val="28"/>
          <w:lang w:val="uk-UA"/>
        </w:rPr>
        <w:t>2.</w:t>
      </w:r>
      <w:r w:rsidRPr="00F94F1D">
        <w:rPr>
          <w:rFonts w:eastAsia="Calibri"/>
          <w:sz w:val="28"/>
          <w:szCs w:val="28"/>
          <w:lang w:val="uk-UA"/>
        </w:rPr>
        <w:t>Товариству з обмеженою відповідальністю «Агрофірм</w:t>
      </w:r>
      <w:r w:rsidR="00A21EFF" w:rsidRPr="00F94F1D">
        <w:rPr>
          <w:rFonts w:eastAsia="Calibri"/>
          <w:sz w:val="28"/>
          <w:szCs w:val="28"/>
          <w:lang w:val="uk-UA"/>
        </w:rPr>
        <w:t>а</w:t>
      </w:r>
      <w:r w:rsidRPr="00F94F1D">
        <w:rPr>
          <w:rFonts w:eastAsia="Calibri"/>
          <w:sz w:val="28"/>
          <w:szCs w:val="28"/>
          <w:lang w:val="uk-UA"/>
        </w:rPr>
        <w:t xml:space="preserve"> «Дністровська» </w:t>
      </w:r>
      <w:r w:rsidRPr="00F94F1D">
        <w:rPr>
          <w:sz w:val="28"/>
          <w:szCs w:val="28"/>
          <w:lang w:val="uk-UA"/>
        </w:rPr>
        <w:t>замовити у відповідній організації землевпорядну документацію.</w:t>
      </w:r>
    </w:p>
    <w:p w:rsidR="004C3157" w:rsidRPr="00F94F1D" w:rsidRDefault="00125D66" w:rsidP="00083D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 w:rsidRPr="00F94F1D">
        <w:rPr>
          <w:rFonts w:eastAsiaTheme="minorEastAsia"/>
          <w:sz w:val="28"/>
          <w:szCs w:val="28"/>
          <w:lang w:val="uk-UA"/>
        </w:rPr>
        <w:t>3</w:t>
      </w:r>
      <w:r w:rsidR="00D14629" w:rsidRPr="00F94F1D">
        <w:rPr>
          <w:rFonts w:eastAsiaTheme="minorEastAsia"/>
          <w:sz w:val="28"/>
          <w:szCs w:val="28"/>
          <w:lang w:val="uk-UA"/>
        </w:rPr>
        <w:t>.Контроль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 та охорони  навколишнього середовища.</w:t>
      </w:r>
    </w:p>
    <w:p w:rsidR="00CD62D6" w:rsidRPr="00F94F1D" w:rsidRDefault="00CD62D6" w:rsidP="00A21EFF">
      <w:pPr>
        <w:pStyle w:val="a3"/>
        <w:shd w:val="clear" w:color="auto" w:fill="FFFFFF"/>
        <w:tabs>
          <w:tab w:val="left" w:pos="4111"/>
        </w:tabs>
        <w:spacing w:before="0" w:beforeAutospacing="0" w:after="0" w:afterAutospacing="0"/>
        <w:ind w:right="4535"/>
        <w:textAlignment w:val="baseline"/>
        <w:rPr>
          <w:sz w:val="28"/>
          <w:szCs w:val="28"/>
          <w:lang w:val="uk-UA"/>
        </w:rPr>
      </w:pPr>
    </w:p>
    <w:p w:rsidR="00F94F1D" w:rsidRPr="00723317" w:rsidRDefault="00F94F1D" w:rsidP="00F94F1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23317">
        <w:rPr>
          <w:rFonts w:ascii="Times New Roman" w:hAnsi="Times New Roman"/>
          <w:sz w:val="28"/>
          <w:szCs w:val="28"/>
        </w:rPr>
        <w:t>Сільський</w:t>
      </w:r>
      <w:proofErr w:type="spellEnd"/>
      <w:r w:rsidRPr="00723317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</w:t>
      </w:r>
      <w:proofErr w:type="spellStart"/>
      <w:r w:rsidRPr="00723317">
        <w:rPr>
          <w:rFonts w:ascii="Times New Roman" w:hAnsi="Times New Roman"/>
          <w:sz w:val="28"/>
          <w:szCs w:val="28"/>
        </w:rPr>
        <w:t>Іван</w:t>
      </w:r>
      <w:proofErr w:type="spellEnd"/>
      <w:r w:rsidRPr="00723317"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 w:rsidRPr="00723317">
        <w:rPr>
          <w:rFonts w:ascii="Times New Roman" w:hAnsi="Times New Roman"/>
          <w:sz w:val="28"/>
          <w:szCs w:val="28"/>
        </w:rPr>
        <w:t>В</w:t>
      </w:r>
      <w:proofErr w:type="gramEnd"/>
    </w:p>
    <w:p w:rsidR="00F94F1D" w:rsidRPr="00723317" w:rsidRDefault="00F94F1D" w:rsidP="00F94F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2</w:t>
      </w:r>
      <w:r w:rsidR="00B46413">
        <w:rPr>
          <w:rFonts w:ascii="Times New Roman" w:hAnsi="Times New Roman"/>
          <w:sz w:val="28"/>
          <w:szCs w:val="28"/>
          <w:lang w:val="uk-UA"/>
        </w:rPr>
        <w:t>3</w:t>
      </w:r>
      <w:r w:rsidRPr="00723317">
        <w:rPr>
          <w:rFonts w:ascii="Times New Roman" w:hAnsi="Times New Roman"/>
          <w:sz w:val="28"/>
          <w:szCs w:val="28"/>
        </w:rPr>
        <w:t xml:space="preserve"> </w:t>
      </w:r>
      <w:r w:rsidRPr="00723317">
        <w:rPr>
          <w:rFonts w:ascii="Times New Roman" w:hAnsi="Times New Roman"/>
          <w:sz w:val="28"/>
          <w:szCs w:val="28"/>
          <w:lang w:val="uk-UA"/>
        </w:rPr>
        <w:t>травня</w:t>
      </w:r>
      <w:r w:rsidRPr="00723317">
        <w:rPr>
          <w:rFonts w:ascii="Times New Roman" w:hAnsi="Times New Roman"/>
          <w:sz w:val="28"/>
          <w:szCs w:val="28"/>
        </w:rPr>
        <w:t xml:space="preserve"> 2025 р.</w:t>
      </w:r>
    </w:p>
    <w:p w:rsidR="00F94F1D" w:rsidRPr="00723317" w:rsidRDefault="00F94F1D" w:rsidP="00F94F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№ 10</w:t>
      </w:r>
      <w:r>
        <w:rPr>
          <w:rFonts w:ascii="Times New Roman" w:hAnsi="Times New Roman"/>
          <w:sz w:val="28"/>
          <w:szCs w:val="28"/>
          <w:lang w:val="uk-UA"/>
        </w:rPr>
        <w:t>65</w:t>
      </w:r>
      <w:r w:rsidRPr="00723317">
        <w:rPr>
          <w:rFonts w:ascii="Times New Roman" w:hAnsi="Times New Roman"/>
          <w:sz w:val="28"/>
          <w:szCs w:val="28"/>
        </w:rPr>
        <w:t xml:space="preserve">-VІIІ </w:t>
      </w:r>
    </w:p>
    <w:p w:rsidR="00F94F1D" w:rsidRPr="00723317" w:rsidRDefault="00F94F1D" w:rsidP="00F94F1D">
      <w:pPr>
        <w:tabs>
          <w:tab w:val="left" w:pos="1660"/>
        </w:tabs>
        <w:spacing w:after="0"/>
        <w:rPr>
          <w:rFonts w:ascii="Times New Roman" w:hAnsi="Times New Roman"/>
          <w:sz w:val="24"/>
          <w:szCs w:val="24"/>
        </w:rPr>
      </w:pPr>
    </w:p>
    <w:p w:rsidR="00F94F1D" w:rsidRPr="00537462" w:rsidRDefault="00F94F1D" w:rsidP="00F94F1D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F94F1D" w:rsidRPr="00537462" w:rsidRDefault="00F94F1D" w:rsidP="00F94F1D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F94F1D" w:rsidRPr="00537462" w:rsidRDefault="00F94F1D" w:rsidP="00F94F1D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F94F1D" w:rsidRPr="00537462" w:rsidRDefault="00F94F1D" w:rsidP="00F94F1D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F94F1D" w:rsidRPr="00537462" w:rsidRDefault="00F94F1D" w:rsidP="00F94F1D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F94F1D" w:rsidRPr="00537462" w:rsidRDefault="00F94F1D" w:rsidP="00F94F1D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F94F1D" w:rsidRPr="00537462" w:rsidRDefault="00F94F1D" w:rsidP="00F94F1D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F94F1D" w:rsidRPr="00537462" w:rsidRDefault="00F94F1D" w:rsidP="00F94F1D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F94F1D" w:rsidRDefault="00F94F1D" w:rsidP="00F94F1D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F94F1D" w:rsidRDefault="00F94F1D" w:rsidP="00F94F1D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F94F1D" w:rsidRDefault="00F94F1D" w:rsidP="00F94F1D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F94F1D" w:rsidRDefault="00F94F1D" w:rsidP="00F94F1D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F94F1D" w:rsidRDefault="00F94F1D" w:rsidP="00F94F1D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F94F1D" w:rsidRDefault="00F94F1D" w:rsidP="00F94F1D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F94F1D" w:rsidRDefault="00F94F1D" w:rsidP="00F94F1D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F94F1D" w:rsidRDefault="00F94F1D" w:rsidP="00F94F1D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F94F1D" w:rsidRDefault="00F94F1D" w:rsidP="00F94F1D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F94F1D" w:rsidRDefault="00F94F1D" w:rsidP="00F94F1D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F94F1D" w:rsidRDefault="00F94F1D" w:rsidP="00F94F1D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F94F1D" w:rsidRPr="002034EC" w:rsidRDefault="00F94F1D" w:rsidP="00F94F1D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proofErr w:type="spellStart"/>
      <w:r w:rsidRPr="002034EC">
        <w:rPr>
          <w:rFonts w:ascii="Times New Roman" w:hAnsi="Times New Roman"/>
          <w:sz w:val="28"/>
          <w:szCs w:val="28"/>
        </w:rPr>
        <w:lastRenderedPageBreak/>
        <w:t>Секретар</w:t>
      </w:r>
      <w:proofErr w:type="spellEnd"/>
      <w:r w:rsidRPr="002034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34EC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2034EC"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 w:rsidRPr="002034EC"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 w:rsidRPr="002034EC">
        <w:rPr>
          <w:rFonts w:ascii="Times New Roman" w:hAnsi="Times New Roman"/>
          <w:sz w:val="28"/>
          <w:szCs w:val="28"/>
        </w:rPr>
        <w:t xml:space="preserve"> ШУТАК                      </w:t>
      </w:r>
    </w:p>
    <w:p w:rsidR="00F94F1D" w:rsidRPr="002034EC" w:rsidRDefault="00F94F1D" w:rsidP="00F94F1D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 w:rsidRPr="002034EC">
        <w:rPr>
          <w:rFonts w:ascii="Times New Roman" w:hAnsi="Times New Roman"/>
          <w:b/>
          <w:sz w:val="28"/>
          <w:szCs w:val="28"/>
        </w:rPr>
        <w:t>Розсилка</w:t>
      </w:r>
      <w:proofErr w:type="spellEnd"/>
      <w:r w:rsidRPr="002034EC">
        <w:rPr>
          <w:rFonts w:ascii="Times New Roman" w:hAnsi="Times New Roman"/>
          <w:b/>
          <w:sz w:val="28"/>
          <w:szCs w:val="28"/>
        </w:rPr>
        <w:t>:</w:t>
      </w:r>
    </w:p>
    <w:p w:rsidR="00F94F1D" w:rsidRPr="002034EC" w:rsidRDefault="00F94F1D" w:rsidP="00F94F1D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820" w:type="dxa"/>
        <w:tblInd w:w="108" w:type="dxa"/>
        <w:tblLayout w:type="fixed"/>
        <w:tblLook w:val="01E0"/>
      </w:tblPr>
      <w:tblGrid>
        <w:gridCol w:w="3888"/>
        <w:gridCol w:w="932"/>
      </w:tblGrid>
      <w:tr w:rsidR="00F94F1D" w:rsidRPr="002034EC" w:rsidTr="00097126">
        <w:tc>
          <w:tcPr>
            <w:tcW w:w="3888" w:type="dxa"/>
          </w:tcPr>
          <w:p w:rsidR="00F94F1D" w:rsidRPr="002034EC" w:rsidRDefault="00F94F1D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932" w:type="dxa"/>
          </w:tcPr>
          <w:p w:rsidR="00F94F1D" w:rsidRPr="002034EC" w:rsidRDefault="00F94F1D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F94F1D" w:rsidRPr="002034EC" w:rsidTr="00097126">
        <w:tc>
          <w:tcPr>
            <w:tcW w:w="3888" w:type="dxa"/>
          </w:tcPr>
          <w:p w:rsidR="00F94F1D" w:rsidRDefault="00F94F1D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34EC">
              <w:rPr>
                <w:rFonts w:ascii="Times New Roman" w:hAnsi="Times New Roman"/>
                <w:sz w:val="28"/>
                <w:szCs w:val="28"/>
              </w:rPr>
              <w:t>арх</w:t>
            </w:r>
            <w:proofErr w:type="gramEnd"/>
            <w:r w:rsidRPr="002034EC">
              <w:rPr>
                <w:rFonts w:ascii="Times New Roman" w:hAnsi="Times New Roman"/>
                <w:sz w:val="28"/>
                <w:szCs w:val="28"/>
              </w:rPr>
              <w:t>ітектури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містобудування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</w:p>
          <w:p w:rsidR="00F94F1D" w:rsidRPr="00537462" w:rsidRDefault="00F94F1D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ТОВ «АФ «Дністровська»</w:t>
            </w:r>
          </w:p>
        </w:tc>
        <w:tc>
          <w:tcPr>
            <w:tcW w:w="932" w:type="dxa"/>
          </w:tcPr>
          <w:p w:rsidR="00F94F1D" w:rsidRDefault="00F94F1D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F94F1D" w:rsidRDefault="00F94F1D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94F1D" w:rsidRDefault="00F94F1D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94F1D" w:rsidRDefault="00F94F1D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94F1D" w:rsidRPr="00537462" w:rsidRDefault="00F94F1D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  <w:p w:rsidR="00F94F1D" w:rsidRDefault="00F94F1D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94F1D" w:rsidRDefault="00F94F1D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94F1D" w:rsidRDefault="00F94F1D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94F1D" w:rsidRDefault="00F94F1D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94F1D" w:rsidRDefault="00F94F1D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</w:p>
          <w:p w:rsidR="00F94F1D" w:rsidRPr="002034EC" w:rsidRDefault="00F94F1D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</w:tbl>
    <w:p w:rsidR="00083DF8" w:rsidRPr="00F94F1D" w:rsidRDefault="00083DF8" w:rsidP="00F94F1D">
      <w:pPr>
        <w:pStyle w:val="a3"/>
        <w:shd w:val="clear" w:color="auto" w:fill="FFFFFF"/>
        <w:tabs>
          <w:tab w:val="left" w:pos="4111"/>
        </w:tabs>
        <w:spacing w:before="0" w:beforeAutospacing="0" w:after="0" w:afterAutospacing="0"/>
        <w:ind w:right="4535"/>
        <w:textAlignment w:val="baseline"/>
        <w:rPr>
          <w:b/>
          <w:sz w:val="28"/>
          <w:szCs w:val="28"/>
          <w:lang w:val="uk-UA"/>
        </w:rPr>
      </w:pPr>
    </w:p>
    <w:sectPr w:rsidR="00083DF8" w:rsidRPr="00F94F1D" w:rsidSect="00F94F1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3226"/>
    <w:rsid w:val="000263E9"/>
    <w:rsid w:val="000361E1"/>
    <w:rsid w:val="0005341A"/>
    <w:rsid w:val="00063FB7"/>
    <w:rsid w:val="00083DF8"/>
    <w:rsid w:val="00090639"/>
    <w:rsid w:val="000A4650"/>
    <w:rsid w:val="000A67D7"/>
    <w:rsid w:val="000B0CE3"/>
    <w:rsid w:val="000B29D3"/>
    <w:rsid w:val="000B562D"/>
    <w:rsid w:val="000C000B"/>
    <w:rsid w:val="00117486"/>
    <w:rsid w:val="00125D66"/>
    <w:rsid w:val="0014479E"/>
    <w:rsid w:val="00150E24"/>
    <w:rsid w:val="00154E48"/>
    <w:rsid w:val="0015739A"/>
    <w:rsid w:val="00164D79"/>
    <w:rsid w:val="00165427"/>
    <w:rsid w:val="001723CD"/>
    <w:rsid w:val="001801BE"/>
    <w:rsid w:val="001A69AD"/>
    <w:rsid w:val="001B339B"/>
    <w:rsid w:val="001B396A"/>
    <w:rsid w:val="001C1119"/>
    <w:rsid w:val="001E66E2"/>
    <w:rsid w:val="0020226C"/>
    <w:rsid w:val="00202466"/>
    <w:rsid w:val="002127A3"/>
    <w:rsid w:val="00215AD1"/>
    <w:rsid w:val="00224C30"/>
    <w:rsid w:val="00245ED0"/>
    <w:rsid w:val="00262D3A"/>
    <w:rsid w:val="0028134B"/>
    <w:rsid w:val="00281856"/>
    <w:rsid w:val="002B69D4"/>
    <w:rsid w:val="002C0977"/>
    <w:rsid w:val="002C0F65"/>
    <w:rsid w:val="00301E7B"/>
    <w:rsid w:val="00305A91"/>
    <w:rsid w:val="00313980"/>
    <w:rsid w:val="00317F14"/>
    <w:rsid w:val="00335690"/>
    <w:rsid w:val="00352190"/>
    <w:rsid w:val="00361310"/>
    <w:rsid w:val="0037225A"/>
    <w:rsid w:val="00381EC1"/>
    <w:rsid w:val="003C3831"/>
    <w:rsid w:val="003D52E9"/>
    <w:rsid w:val="003E7888"/>
    <w:rsid w:val="003F180D"/>
    <w:rsid w:val="004126BC"/>
    <w:rsid w:val="00413D0A"/>
    <w:rsid w:val="00420B95"/>
    <w:rsid w:val="004648A0"/>
    <w:rsid w:val="004873A5"/>
    <w:rsid w:val="00494918"/>
    <w:rsid w:val="004C3157"/>
    <w:rsid w:val="004D7128"/>
    <w:rsid w:val="004E2C11"/>
    <w:rsid w:val="004F033B"/>
    <w:rsid w:val="004F628D"/>
    <w:rsid w:val="0051490F"/>
    <w:rsid w:val="00520125"/>
    <w:rsid w:val="0054055A"/>
    <w:rsid w:val="0055425C"/>
    <w:rsid w:val="005567B5"/>
    <w:rsid w:val="00562230"/>
    <w:rsid w:val="005D5049"/>
    <w:rsid w:val="005E66F9"/>
    <w:rsid w:val="005F5B3B"/>
    <w:rsid w:val="00624E14"/>
    <w:rsid w:val="0064157C"/>
    <w:rsid w:val="006504AF"/>
    <w:rsid w:val="0065787B"/>
    <w:rsid w:val="0066107C"/>
    <w:rsid w:val="00663BBC"/>
    <w:rsid w:val="00665E9B"/>
    <w:rsid w:val="0067573F"/>
    <w:rsid w:val="00684403"/>
    <w:rsid w:val="006A09DA"/>
    <w:rsid w:val="006A37E7"/>
    <w:rsid w:val="006B671E"/>
    <w:rsid w:val="006B7162"/>
    <w:rsid w:val="006F0C6F"/>
    <w:rsid w:val="006F1B5B"/>
    <w:rsid w:val="007008AB"/>
    <w:rsid w:val="0070572B"/>
    <w:rsid w:val="007230E3"/>
    <w:rsid w:val="00727773"/>
    <w:rsid w:val="007322FC"/>
    <w:rsid w:val="0074668E"/>
    <w:rsid w:val="00767114"/>
    <w:rsid w:val="00772735"/>
    <w:rsid w:val="0077704F"/>
    <w:rsid w:val="007934A1"/>
    <w:rsid w:val="00794000"/>
    <w:rsid w:val="007A0133"/>
    <w:rsid w:val="007A1C42"/>
    <w:rsid w:val="007A7B0B"/>
    <w:rsid w:val="007D3C0D"/>
    <w:rsid w:val="008043CD"/>
    <w:rsid w:val="008103CB"/>
    <w:rsid w:val="00853883"/>
    <w:rsid w:val="008669C6"/>
    <w:rsid w:val="00871E19"/>
    <w:rsid w:val="00891ADB"/>
    <w:rsid w:val="008A7DE2"/>
    <w:rsid w:val="008B19DC"/>
    <w:rsid w:val="008B5379"/>
    <w:rsid w:val="008D5383"/>
    <w:rsid w:val="008D559A"/>
    <w:rsid w:val="008D6386"/>
    <w:rsid w:val="008E46A8"/>
    <w:rsid w:val="008F54F9"/>
    <w:rsid w:val="00910CB4"/>
    <w:rsid w:val="00944A29"/>
    <w:rsid w:val="00972C2C"/>
    <w:rsid w:val="00990D27"/>
    <w:rsid w:val="009B7880"/>
    <w:rsid w:val="009C2A8E"/>
    <w:rsid w:val="009C6F08"/>
    <w:rsid w:val="009E0632"/>
    <w:rsid w:val="009E42CF"/>
    <w:rsid w:val="00A21EFF"/>
    <w:rsid w:val="00A22EF3"/>
    <w:rsid w:val="00A50B5D"/>
    <w:rsid w:val="00A568A1"/>
    <w:rsid w:val="00A63C4E"/>
    <w:rsid w:val="00A71D81"/>
    <w:rsid w:val="00A831A6"/>
    <w:rsid w:val="00AB04AD"/>
    <w:rsid w:val="00AD56CB"/>
    <w:rsid w:val="00AD6D79"/>
    <w:rsid w:val="00AF7DB1"/>
    <w:rsid w:val="00B05F29"/>
    <w:rsid w:val="00B06D00"/>
    <w:rsid w:val="00B11E80"/>
    <w:rsid w:val="00B32387"/>
    <w:rsid w:val="00B42DE3"/>
    <w:rsid w:val="00B46413"/>
    <w:rsid w:val="00B566F5"/>
    <w:rsid w:val="00B63275"/>
    <w:rsid w:val="00B8204F"/>
    <w:rsid w:val="00B86816"/>
    <w:rsid w:val="00B93BEE"/>
    <w:rsid w:val="00BA34BA"/>
    <w:rsid w:val="00BB38A6"/>
    <w:rsid w:val="00BC0D8D"/>
    <w:rsid w:val="00BC6F6F"/>
    <w:rsid w:val="00BC7290"/>
    <w:rsid w:val="00BD0131"/>
    <w:rsid w:val="00BD5141"/>
    <w:rsid w:val="00BF5D1C"/>
    <w:rsid w:val="00C07299"/>
    <w:rsid w:val="00C22AC1"/>
    <w:rsid w:val="00C3436A"/>
    <w:rsid w:val="00C36B29"/>
    <w:rsid w:val="00C45963"/>
    <w:rsid w:val="00C60F45"/>
    <w:rsid w:val="00C65EA3"/>
    <w:rsid w:val="00C8051E"/>
    <w:rsid w:val="00CA3BD4"/>
    <w:rsid w:val="00CA4515"/>
    <w:rsid w:val="00CD62D6"/>
    <w:rsid w:val="00CF7674"/>
    <w:rsid w:val="00D0203A"/>
    <w:rsid w:val="00D13BDF"/>
    <w:rsid w:val="00D14629"/>
    <w:rsid w:val="00D23690"/>
    <w:rsid w:val="00D45806"/>
    <w:rsid w:val="00D56D4F"/>
    <w:rsid w:val="00D614B5"/>
    <w:rsid w:val="00D755A4"/>
    <w:rsid w:val="00D80D65"/>
    <w:rsid w:val="00DC3E90"/>
    <w:rsid w:val="00DD502F"/>
    <w:rsid w:val="00DE1A2B"/>
    <w:rsid w:val="00DE7561"/>
    <w:rsid w:val="00E135B9"/>
    <w:rsid w:val="00E235AE"/>
    <w:rsid w:val="00E357AA"/>
    <w:rsid w:val="00E43A08"/>
    <w:rsid w:val="00E602E1"/>
    <w:rsid w:val="00E66D5F"/>
    <w:rsid w:val="00E71E7B"/>
    <w:rsid w:val="00E740E3"/>
    <w:rsid w:val="00E758FF"/>
    <w:rsid w:val="00E81605"/>
    <w:rsid w:val="00E8673D"/>
    <w:rsid w:val="00E877B4"/>
    <w:rsid w:val="00EB0CE5"/>
    <w:rsid w:val="00EB3235"/>
    <w:rsid w:val="00EE5294"/>
    <w:rsid w:val="00EE7435"/>
    <w:rsid w:val="00EF253D"/>
    <w:rsid w:val="00EF7054"/>
    <w:rsid w:val="00F3026E"/>
    <w:rsid w:val="00F51AE3"/>
    <w:rsid w:val="00F5203B"/>
    <w:rsid w:val="00F56D2E"/>
    <w:rsid w:val="00F66227"/>
    <w:rsid w:val="00F67549"/>
    <w:rsid w:val="00F72F27"/>
    <w:rsid w:val="00F81A55"/>
    <w:rsid w:val="00F81FE7"/>
    <w:rsid w:val="00F94F1D"/>
    <w:rsid w:val="00FB384D"/>
    <w:rsid w:val="00FD31FF"/>
    <w:rsid w:val="00FD72AE"/>
    <w:rsid w:val="00FE0CDA"/>
    <w:rsid w:val="00FE12BB"/>
    <w:rsid w:val="00FE4703"/>
    <w:rsid w:val="00FF3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1">
    <w:name w:val="heading 1"/>
    <w:basedOn w:val="a"/>
    <w:next w:val="a"/>
    <w:link w:val="10"/>
    <w:uiPriority w:val="9"/>
    <w:qFormat/>
    <w:rsid w:val="00202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2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0">
    <w:name w:val="Font Style20"/>
    <w:rsid w:val="00D755A4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11</cp:revision>
  <cp:lastPrinted>2025-05-28T09:50:00Z</cp:lastPrinted>
  <dcterms:created xsi:type="dcterms:W3CDTF">2025-05-12T20:17:00Z</dcterms:created>
  <dcterms:modified xsi:type="dcterms:W3CDTF">2025-05-28T09:52:00Z</dcterms:modified>
</cp:coreProperties>
</file>