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47760">
        <w:rPr>
          <w:b/>
          <w:sz w:val="28"/>
          <w:szCs w:val="28"/>
          <w:lang w:val="ru-RU"/>
        </w:rPr>
        <w:t>30</w:t>
      </w:r>
      <w:r w:rsidR="00DC11A8">
        <w:rPr>
          <w:b/>
          <w:sz w:val="28"/>
          <w:szCs w:val="28"/>
          <w:lang w:val="ru-RU"/>
        </w:rPr>
        <w:t xml:space="preserve"> </w:t>
      </w:r>
      <w:r w:rsidR="00C5791F">
        <w:rPr>
          <w:b/>
          <w:sz w:val="28"/>
          <w:szCs w:val="28"/>
        </w:rPr>
        <w:t>травня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D7F64">
        <w:rPr>
          <w:b/>
          <w:sz w:val="28"/>
          <w:szCs w:val="28"/>
        </w:rPr>
        <w:t xml:space="preserve">        № </w:t>
      </w:r>
      <w:r w:rsidR="00DD074F">
        <w:rPr>
          <w:b/>
          <w:sz w:val="28"/>
          <w:szCs w:val="28"/>
          <w:lang w:val="ru-RU"/>
        </w:rPr>
        <w:t>7</w:t>
      </w:r>
      <w:r w:rsidR="00347760">
        <w:rPr>
          <w:b/>
          <w:sz w:val="28"/>
          <w:szCs w:val="28"/>
          <w:lang w:val="ru-RU"/>
        </w:rPr>
        <w:t>7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347760" w:rsidRPr="00347760" w:rsidRDefault="00347760" w:rsidP="00347760">
      <w:pPr>
        <w:rPr>
          <w:b/>
          <w:color w:val="000000"/>
          <w:sz w:val="28"/>
          <w:szCs w:val="28"/>
        </w:rPr>
      </w:pPr>
      <w:r w:rsidRPr="00347760">
        <w:rPr>
          <w:b/>
          <w:color w:val="000000"/>
          <w:sz w:val="28"/>
          <w:szCs w:val="28"/>
        </w:rPr>
        <w:t xml:space="preserve">Про проведення службової перевірки </w:t>
      </w:r>
    </w:p>
    <w:p w:rsidR="00347760" w:rsidRPr="00347760" w:rsidRDefault="00347760" w:rsidP="00347760">
      <w:pPr>
        <w:rPr>
          <w:b/>
          <w:color w:val="000000"/>
          <w:sz w:val="28"/>
          <w:szCs w:val="28"/>
        </w:rPr>
      </w:pPr>
      <w:r w:rsidRPr="00347760">
        <w:rPr>
          <w:b/>
          <w:color w:val="000000"/>
          <w:sz w:val="28"/>
          <w:szCs w:val="28"/>
        </w:rPr>
        <w:t xml:space="preserve"> </w:t>
      </w:r>
    </w:p>
    <w:p w:rsidR="00347760" w:rsidRPr="000F1FA5" w:rsidRDefault="00503243" w:rsidP="008F0179">
      <w:pPr>
        <w:pStyle w:val="a5"/>
        <w:suppressAutoHyphens/>
        <w:ind w:firstLine="567"/>
        <w:rPr>
          <w:color w:val="000000"/>
          <w:szCs w:val="28"/>
        </w:rPr>
      </w:pPr>
      <w:r>
        <w:rPr>
          <w:color w:val="000000"/>
          <w:szCs w:val="28"/>
        </w:rPr>
        <w:t>К</w:t>
      </w:r>
      <w:r w:rsidR="0089175C" w:rsidRPr="000F1FA5">
        <w:rPr>
          <w:color w:val="000000"/>
          <w:szCs w:val="28"/>
        </w:rPr>
        <w:t>еруючись статтею 42 Закону України «Про місцеве самоврядування в Україні»,</w:t>
      </w:r>
      <w:r w:rsidR="00633FC1">
        <w:rPr>
          <w:color w:val="000000" w:themeColor="text1"/>
          <w:szCs w:val="28"/>
        </w:rPr>
        <w:t xml:space="preserve"> відповідно до </w:t>
      </w:r>
      <w:r w:rsidR="0089175C" w:rsidRPr="000F1FA5">
        <w:rPr>
          <w:color w:val="000000" w:themeColor="text1"/>
          <w:szCs w:val="28"/>
        </w:rPr>
        <w:t>Положення про проведення службового розслідування</w:t>
      </w:r>
      <w:r w:rsidR="0089175C" w:rsidRPr="000F1FA5">
        <w:rPr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89175C" w:rsidRPr="000F1FA5">
        <w:rPr>
          <w:bCs/>
          <w:color w:val="000000" w:themeColor="text1"/>
          <w:szCs w:val="28"/>
          <w:bdr w:val="none" w:sz="0" w:space="0" w:color="auto" w:frame="1"/>
        </w:rPr>
        <w:t>у  виконавчих органах</w:t>
      </w:r>
      <w:r w:rsidR="0089175C" w:rsidRPr="000F1FA5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89175C" w:rsidRPr="000F1FA5">
        <w:rPr>
          <w:bCs/>
          <w:color w:val="000000" w:themeColor="text1"/>
          <w:szCs w:val="28"/>
          <w:bdr w:val="none" w:sz="0" w:space="0" w:color="auto" w:frame="1"/>
        </w:rPr>
        <w:t>Теплицької сільської ради</w:t>
      </w:r>
      <w:r w:rsidR="0089175C" w:rsidRPr="000F1FA5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89175C" w:rsidRPr="000F1FA5">
        <w:rPr>
          <w:bCs/>
          <w:color w:val="000000" w:themeColor="text1"/>
          <w:szCs w:val="28"/>
          <w:bdr w:val="none" w:sz="0" w:space="0" w:color="auto" w:frame="1"/>
        </w:rPr>
        <w:t>Болградського району Одеської області</w:t>
      </w:r>
      <w:r w:rsidR="00633FC1">
        <w:rPr>
          <w:color w:val="000000" w:themeColor="text1"/>
          <w:szCs w:val="28"/>
        </w:rPr>
        <w:t xml:space="preserve">, </w:t>
      </w:r>
      <w:r w:rsidR="0089175C" w:rsidRPr="000F1FA5">
        <w:rPr>
          <w:color w:val="000000" w:themeColor="text1"/>
          <w:szCs w:val="28"/>
        </w:rPr>
        <w:t xml:space="preserve"> на підставі</w:t>
      </w:r>
      <w:r w:rsidR="0089175C" w:rsidRPr="000F1FA5">
        <w:rPr>
          <w:color w:val="000000"/>
          <w:szCs w:val="28"/>
        </w:rPr>
        <w:t xml:space="preserve"> доповідної записки начальника </w:t>
      </w:r>
      <w:r w:rsidR="0089175C" w:rsidRPr="000F1FA5">
        <w:rPr>
          <w:color w:val="000000" w:themeColor="text1"/>
          <w:szCs w:val="28"/>
        </w:rPr>
        <w:t>відділу правового, кадрового забезпечення та організаційної роботи</w:t>
      </w:r>
      <w:r w:rsidR="0089175C" w:rsidRPr="000F1FA5">
        <w:rPr>
          <w:color w:val="000000"/>
          <w:szCs w:val="28"/>
        </w:rPr>
        <w:t xml:space="preserve"> </w:t>
      </w:r>
      <w:proofErr w:type="spellStart"/>
      <w:r w:rsidR="0089175C" w:rsidRPr="000F1FA5">
        <w:rPr>
          <w:color w:val="000000" w:themeColor="text1"/>
          <w:szCs w:val="28"/>
        </w:rPr>
        <w:t>Безпалова</w:t>
      </w:r>
      <w:proofErr w:type="spellEnd"/>
      <w:r w:rsidR="0089175C" w:rsidRPr="000F1FA5">
        <w:rPr>
          <w:color w:val="000000" w:themeColor="text1"/>
          <w:szCs w:val="28"/>
        </w:rPr>
        <w:t xml:space="preserve"> Ю.С. від 29.05.2024</w:t>
      </w:r>
      <w:r w:rsidR="0089175C" w:rsidRPr="000F1FA5">
        <w:rPr>
          <w:color w:val="000000"/>
          <w:szCs w:val="28"/>
        </w:rPr>
        <w:t xml:space="preserve"> року,</w:t>
      </w:r>
      <w:r w:rsidR="00633FC1">
        <w:rPr>
          <w:color w:val="000000"/>
          <w:szCs w:val="28"/>
        </w:rPr>
        <w:t xml:space="preserve"> з</w:t>
      </w:r>
      <w:r w:rsidR="00347760" w:rsidRPr="000F1FA5">
        <w:rPr>
          <w:color w:val="000000"/>
          <w:szCs w:val="28"/>
        </w:rPr>
        <w:t xml:space="preserve"> метою повного, неупередженого та всебічного вивчення питання </w:t>
      </w:r>
      <w:r w:rsidR="00347760" w:rsidRPr="000F1FA5">
        <w:rPr>
          <w:color w:val="000000" w:themeColor="text1"/>
          <w:szCs w:val="28"/>
        </w:rPr>
        <w:t>розбіжностей у документах</w:t>
      </w:r>
      <w:r w:rsidR="00347760" w:rsidRPr="000F1FA5">
        <w:rPr>
          <w:color w:val="000000"/>
          <w:szCs w:val="28"/>
        </w:rPr>
        <w:t>, зобов’язую:</w:t>
      </w:r>
    </w:p>
    <w:p w:rsidR="00347760" w:rsidRPr="000F1FA5" w:rsidRDefault="00347760" w:rsidP="008F0179">
      <w:pPr>
        <w:pStyle w:val="a5"/>
        <w:suppressAutoHyphens/>
        <w:ind w:firstLine="567"/>
        <w:rPr>
          <w:color w:val="000000"/>
          <w:szCs w:val="28"/>
        </w:rPr>
      </w:pPr>
    </w:p>
    <w:p w:rsidR="00347760" w:rsidRPr="000F1FA5" w:rsidRDefault="00347760" w:rsidP="008F0179">
      <w:pPr>
        <w:pStyle w:val="a5"/>
        <w:suppressAutoHyphens/>
        <w:ind w:firstLine="567"/>
        <w:rPr>
          <w:color w:val="000000"/>
          <w:szCs w:val="28"/>
        </w:rPr>
      </w:pPr>
      <w:r w:rsidRPr="000F1FA5">
        <w:rPr>
          <w:color w:val="000000"/>
          <w:szCs w:val="28"/>
        </w:rPr>
        <w:t xml:space="preserve">1. </w:t>
      </w:r>
      <w:r w:rsidRPr="000F1FA5">
        <w:rPr>
          <w:color w:val="000000" w:themeColor="text1"/>
          <w:szCs w:val="28"/>
        </w:rPr>
        <w:t>ПРОВЕСТИ службове</w:t>
      </w:r>
      <w:r w:rsidRPr="000F1FA5">
        <w:rPr>
          <w:color w:val="000000"/>
          <w:szCs w:val="28"/>
        </w:rPr>
        <w:t xml:space="preserve"> </w:t>
      </w:r>
      <w:r w:rsidRPr="000F1FA5">
        <w:rPr>
          <w:color w:val="000000" w:themeColor="text1"/>
          <w:szCs w:val="28"/>
        </w:rPr>
        <w:t>розслідування</w:t>
      </w:r>
      <w:r w:rsidRPr="000F1FA5">
        <w:rPr>
          <w:color w:val="000000"/>
          <w:szCs w:val="28"/>
        </w:rPr>
        <w:t xml:space="preserve"> </w:t>
      </w:r>
      <w:r w:rsidRPr="000F1FA5">
        <w:rPr>
          <w:color w:val="000000" w:themeColor="text1"/>
          <w:szCs w:val="28"/>
        </w:rPr>
        <w:t xml:space="preserve">щодо </w:t>
      </w:r>
      <w:r w:rsidRPr="000F1FA5">
        <w:rPr>
          <w:color w:val="000000"/>
          <w:szCs w:val="28"/>
        </w:rPr>
        <w:t xml:space="preserve">дій </w:t>
      </w:r>
      <w:r w:rsidR="00975D00">
        <w:rPr>
          <w:color w:val="000000" w:themeColor="text1"/>
          <w:szCs w:val="28"/>
        </w:rPr>
        <w:t xml:space="preserve">------ </w:t>
      </w:r>
      <w:r w:rsidRPr="000F1FA5">
        <w:rPr>
          <w:color w:val="000000" w:themeColor="text1"/>
          <w:szCs w:val="28"/>
        </w:rPr>
        <w:t>старостинського округу</w:t>
      </w:r>
      <w:r w:rsidRPr="000F1FA5">
        <w:rPr>
          <w:color w:val="000000"/>
          <w:szCs w:val="28"/>
        </w:rPr>
        <w:t xml:space="preserve">, з метою встановлення причин та умов </w:t>
      </w:r>
      <w:r w:rsidRPr="000F1FA5">
        <w:rPr>
          <w:color w:val="000000" w:themeColor="text1"/>
          <w:szCs w:val="28"/>
        </w:rPr>
        <w:t xml:space="preserve">розбіжностей у виданих документах </w:t>
      </w:r>
      <w:r w:rsidR="00975D00">
        <w:rPr>
          <w:color w:val="000000" w:themeColor="text1"/>
          <w:szCs w:val="28"/>
        </w:rPr>
        <w:t xml:space="preserve">---- </w:t>
      </w:r>
      <w:r w:rsidRPr="000F1FA5">
        <w:rPr>
          <w:color w:val="000000" w:themeColor="text1"/>
          <w:szCs w:val="28"/>
        </w:rPr>
        <w:t xml:space="preserve"> </w:t>
      </w:r>
      <w:proofErr w:type="spellStart"/>
      <w:r w:rsidRPr="000F1FA5">
        <w:rPr>
          <w:color w:val="000000" w:themeColor="text1"/>
          <w:szCs w:val="28"/>
        </w:rPr>
        <w:t>старостинським</w:t>
      </w:r>
      <w:proofErr w:type="spellEnd"/>
      <w:r w:rsidRPr="000F1FA5">
        <w:rPr>
          <w:color w:val="000000" w:themeColor="text1"/>
          <w:szCs w:val="28"/>
        </w:rPr>
        <w:t xml:space="preserve"> округом</w:t>
      </w:r>
      <w:r w:rsidRPr="000F1FA5">
        <w:rPr>
          <w:color w:val="000000"/>
          <w:szCs w:val="28"/>
        </w:rPr>
        <w:t xml:space="preserve">. </w:t>
      </w:r>
    </w:p>
    <w:p w:rsidR="00347760" w:rsidRPr="000F1FA5" w:rsidRDefault="00347760" w:rsidP="008F0179">
      <w:pPr>
        <w:pStyle w:val="a5"/>
        <w:suppressAutoHyphens/>
        <w:ind w:firstLine="567"/>
        <w:rPr>
          <w:color w:val="000000"/>
          <w:szCs w:val="28"/>
        </w:rPr>
      </w:pPr>
      <w:r w:rsidRPr="000F1FA5">
        <w:rPr>
          <w:color w:val="000000"/>
          <w:szCs w:val="28"/>
        </w:rPr>
        <w:t>2. Для проведення службов</w:t>
      </w:r>
      <w:r w:rsidRPr="000F1FA5">
        <w:rPr>
          <w:color w:val="000000" w:themeColor="text1"/>
          <w:szCs w:val="28"/>
        </w:rPr>
        <w:t xml:space="preserve">ого розслідування </w:t>
      </w:r>
      <w:r w:rsidRPr="000F1FA5">
        <w:rPr>
          <w:color w:val="000000"/>
          <w:szCs w:val="28"/>
        </w:rPr>
        <w:t>утворити комісію (надалі по тексту – комісія) з проведення службової перевірки та затвердити її склад (додається).</w:t>
      </w:r>
    </w:p>
    <w:p w:rsidR="00347760" w:rsidRPr="000F1FA5" w:rsidRDefault="00347760" w:rsidP="008F0179">
      <w:pPr>
        <w:pStyle w:val="a5"/>
        <w:suppressAutoHyphens/>
        <w:ind w:firstLine="567"/>
        <w:rPr>
          <w:color w:val="000000"/>
          <w:szCs w:val="28"/>
        </w:rPr>
      </w:pPr>
      <w:r w:rsidRPr="000F1FA5">
        <w:rPr>
          <w:color w:val="000000"/>
          <w:szCs w:val="28"/>
        </w:rPr>
        <w:t>3. Комісії:</w:t>
      </w:r>
    </w:p>
    <w:p w:rsidR="00347760" w:rsidRPr="000F1FA5" w:rsidRDefault="00347760" w:rsidP="008F0179">
      <w:pPr>
        <w:pStyle w:val="a5"/>
        <w:suppressAutoHyphens/>
        <w:ind w:firstLine="567"/>
        <w:rPr>
          <w:color w:val="000000"/>
          <w:szCs w:val="28"/>
        </w:rPr>
      </w:pPr>
      <w:r w:rsidRPr="000F1FA5">
        <w:rPr>
          <w:color w:val="000000"/>
          <w:szCs w:val="28"/>
        </w:rPr>
        <w:t>3</w:t>
      </w:r>
      <w:r w:rsidRPr="000F1FA5">
        <w:rPr>
          <w:color w:val="000000" w:themeColor="text1"/>
          <w:szCs w:val="28"/>
        </w:rPr>
        <w:t>.1. розпочати службове розслідування з 03 червня 2024</w:t>
      </w:r>
      <w:r w:rsidRPr="000F1FA5">
        <w:rPr>
          <w:color w:val="000000"/>
          <w:szCs w:val="28"/>
        </w:rPr>
        <w:t xml:space="preserve"> року</w:t>
      </w:r>
      <w:r w:rsidRPr="000F1FA5">
        <w:rPr>
          <w:color w:val="000000" w:themeColor="text1"/>
          <w:szCs w:val="28"/>
        </w:rPr>
        <w:t xml:space="preserve"> та завершити до 13 червня 2024 року</w:t>
      </w:r>
      <w:r w:rsidRPr="000F1FA5">
        <w:rPr>
          <w:color w:val="000000"/>
          <w:szCs w:val="28"/>
        </w:rPr>
        <w:t>;</w:t>
      </w:r>
    </w:p>
    <w:p w:rsidR="00347760" w:rsidRPr="000F1FA5" w:rsidRDefault="00347760" w:rsidP="008F0179">
      <w:pPr>
        <w:pStyle w:val="a5"/>
        <w:suppressAutoHyphens/>
        <w:ind w:firstLine="567"/>
        <w:rPr>
          <w:color w:val="000000"/>
          <w:szCs w:val="28"/>
        </w:rPr>
      </w:pPr>
      <w:r w:rsidRPr="000F1FA5">
        <w:rPr>
          <w:color w:val="000000"/>
          <w:szCs w:val="28"/>
        </w:rPr>
        <w:t>3.2. провести повне, всебічне та об’єктивне проведення службово</w:t>
      </w:r>
      <w:r w:rsidRPr="000F1FA5">
        <w:rPr>
          <w:color w:val="000000" w:themeColor="text1"/>
          <w:szCs w:val="28"/>
        </w:rPr>
        <w:t xml:space="preserve">го розслідування </w:t>
      </w:r>
      <w:r w:rsidRPr="000F1FA5">
        <w:rPr>
          <w:color w:val="000000"/>
          <w:szCs w:val="28"/>
        </w:rPr>
        <w:t xml:space="preserve">та </w:t>
      </w:r>
      <w:r w:rsidRPr="000F1FA5">
        <w:rPr>
          <w:color w:val="000000" w:themeColor="text1"/>
          <w:szCs w:val="28"/>
        </w:rPr>
        <w:t xml:space="preserve">забезпечити </w:t>
      </w:r>
      <w:r w:rsidRPr="000F1FA5">
        <w:rPr>
          <w:color w:val="000000"/>
          <w:szCs w:val="28"/>
        </w:rPr>
        <w:t>конфіденційніст</w:t>
      </w:r>
      <w:r w:rsidRPr="000F1FA5">
        <w:rPr>
          <w:color w:val="000000" w:themeColor="text1"/>
          <w:szCs w:val="28"/>
        </w:rPr>
        <w:t>ь інформації, що стосується цього розслідування</w:t>
      </w:r>
      <w:r w:rsidRPr="000F1FA5">
        <w:rPr>
          <w:color w:val="000000"/>
          <w:szCs w:val="28"/>
        </w:rPr>
        <w:t>;</w:t>
      </w:r>
    </w:p>
    <w:p w:rsidR="00347760" w:rsidRDefault="00347760" w:rsidP="008F0179">
      <w:pPr>
        <w:pStyle w:val="a5"/>
        <w:suppressAutoHyphens/>
        <w:ind w:firstLine="567"/>
        <w:rPr>
          <w:color w:val="000000"/>
          <w:szCs w:val="28"/>
        </w:rPr>
      </w:pPr>
      <w:r w:rsidRPr="000F1FA5">
        <w:rPr>
          <w:color w:val="000000"/>
          <w:szCs w:val="28"/>
        </w:rPr>
        <w:t xml:space="preserve">3.3. за результатами </w:t>
      </w:r>
      <w:r w:rsidRPr="000F1FA5">
        <w:rPr>
          <w:color w:val="000000" w:themeColor="text1"/>
          <w:szCs w:val="28"/>
        </w:rPr>
        <w:t>розслідування</w:t>
      </w:r>
      <w:r w:rsidRPr="000F1FA5">
        <w:rPr>
          <w:color w:val="000000"/>
          <w:szCs w:val="28"/>
        </w:rPr>
        <w:t xml:space="preserve"> надати </w:t>
      </w:r>
      <w:r w:rsidRPr="000F1FA5">
        <w:rPr>
          <w:color w:val="000000" w:themeColor="text1"/>
          <w:szCs w:val="28"/>
        </w:rPr>
        <w:t>сільському голові матеріали службового роз</w:t>
      </w:r>
      <w:r w:rsidR="008F0179">
        <w:rPr>
          <w:color w:val="000000" w:themeColor="text1"/>
          <w:szCs w:val="28"/>
        </w:rPr>
        <w:t>с</w:t>
      </w:r>
      <w:r w:rsidRPr="000F1FA5">
        <w:rPr>
          <w:color w:val="000000" w:themeColor="text1"/>
          <w:szCs w:val="28"/>
        </w:rPr>
        <w:t>лідування разом з пропозиціями</w:t>
      </w:r>
      <w:r w:rsidRPr="000F1FA5">
        <w:rPr>
          <w:color w:val="000000"/>
          <w:szCs w:val="28"/>
        </w:rPr>
        <w:t xml:space="preserve"> для прийняття рішення. </w:t>
      </w:r>
    </w:p>
    <w:p w:rsidR="00347760" w:rsidRPr="00F443D9" w:rsidRDefault="00347760" w:rsidP="008F0179">
      <w:pPr>
        <w:pStyle w:val="a5"/>
        <w:suppressAutoHyphens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4. З даним розпорядженням ознайомити </w:t>
      </w:r>
      <w:proofErr w:type="spellStart"/>
      <w:r>
        <w:rPr>
          <w:color w:val="000000"/>
          <w:szCs w:val="28"/>
        </w:rPr>
        <w:t>Ліцкан</w:t>
      </w:r>
      <w:proofErr w:type="spellEnd"/>
      <w:r>
        <w:rPr>
          <w:color w:val="000000"/>
          <w:szCs w:val="28"/>
        </w:rPr>
        <w:t xml:space="preserve"> А.О. та членів комісії.</w:t>
      </w:r>
    </w:p>
    <w:p w:rsidR="00347760" w:rsidRPr="000F1FA5" w:rsidRDefault="00347760" w:rsidP="008F0179">
      <w:pPr>
        <w:pStyle w:val="a5"/>
        <w:suppressAutoHyphens/>
        <w:ind w:firstLine="567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0F1FA5">
        <w:rPr>
          <w:color w:val="000000"/>
          <w:szCs w:val="28"/>
        </w:rPr>
        <w:t>. Контроль за виконанням розпорядження залишаю за собою.</w:t>
      </w:r>
    </w:p>
    <w:p w:rsidR="00347760" w:rsidRPr="000A13C8" w:rsidRDefault="00347760" w:rsidP="008F0179">
      <w:pPr>
        <w:pStyle w:val="a8"/>
        <w:suppressAutoHyphens/>
        <w:ind w:left="357"/>
        <w:jc w:val="both"/>
      </w:pPr>
    </w:p>
    <w:p w:rsidR="00347760" w:rsidRDefault="00347760" w:rsidP="008F0179">
      <w:pPr>
        <w:tabs>
          <w:tab w:val="left" w:pos="567"/>
          <w:tab w:val="left" w:pos="1000"/>
        </w:tabs>
        <w:suppressAutoHyphens/>
        <w:rPr>
          <w:b/>
          <w:sz w:val="28"/>
          <w:szCs w:val="28"/>
        </w:rPr>
      </w:pPr>
    </w:p>
    <w:p w:rsidR="00B65FFA" w:rsidRDefault="00B65FFA" w:rsidP="008F0179">
      <w:pPr>
        <w:tabs>
          <w:tab w:val="left" w:pos="567"/>
          <w:tab w:val="left" w:pos="1000"/>
        </w:tabs>
        <w:suppressAutoHyphens/>
        <w:rPr>
          <w:b/>
          <w:sz w:val="28"/>
          <w:szCs w:val="28"/>
        </w:rPr>
      </w:pPr>
    </w:p>
    <w:p w:rsidR="00B65FFA" w:rsidRDefault="00B65FFA" w:rsidP="008F0179">
      <w:pPr>
        <w:tabs>
          <w:tab w:val="left" w:pos="567"/>
          <w:tab w:val="left" w:pos="1000"/>
        </w:tabs>
        <w:suppressAutoHyphens/>
        <w:rPr>
          <w:b/>
          <w:sz w:val="28"/>
          <w:szCs w:val="28"/>
        </w:rPr>
      </w:pPr>
    </w:p>
    <w:p w:rsidR="00347760" w:rsidRDefault="00347760" w:rsidP="00347760">
      <w:pPr>
        <w:tabs>
          <w:tab w:val="left" w:pos="567"/>
          <w:tab w:val="left" w:pos="1000"/>
        </w:tabs>
        <w:rPr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                  Іван ЛЕОНТЬЄВ</w:t>
      </w:r>
    </w:p>
    <w:p w:rsidR="00347760" w:rsidRDefault="00347760" w:rsidP="00347760">
      <w:pPr>
        <w:tabs>
          <w:tab w:val="left" w:pos="1000"/>
        </w:tabs>
        <w:rPr>
          <w:b/>
          <w:sz w:val="28"/>
          <w:szCs w:val="28"/>
        </w:rPr>
      </w:pPr>
    </w:p>
    <w:p w:rsidR="006F4458" w:rsidRPr="00347760" w:rsidRDefault="006F4458" w:rsidP="006F4458">
      <w:pPr>
        <w:rPr>
          <w:sz w:val="28"/>
          <w:szCs w:val="28"/>
          <w:lang w:val="ru-RU"/>
        </w:rPr>
      </w:pPr>
      <w:r w:rsidRPr="00347760">
        <w:rPr>
          <w:sz w:val="28"/>
          <w:szCs w:val="28"/>
          <w:lang w:val="ru-RU"/>
        </w:rPr>
        <w:t xml:space="preserve"> </w:t>
      </w:r>
    </w:p>
    <w:sectPr w:rsidR="006F4458" w:rsidRPr="00347760" w:rsidSect="00FF1128">
      <w:type w:val="continuous"/>
      <w:pgSz w:w="11906" w:h="16838" w:code="9"/>
      <w:pgMar w:top="142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2FD6904"/>
    <w:multiLevelType w:val="hybridMultilevel"/>
    <w:tmpl w:val="E35A7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B4C"/>
    <w:rsid w:val="00015AD5"/>
    <w:rsid w:val="000322E4"/>
    <w:rsid w:val="000334A7"/>
    <w:rsid w:val="00077636"/>
    <w:rsid w:val="000876EC"/>
    <w:rsid w:val="00095761"/>
    <w:rsid w:val="000B3F4E"/>
    <w:rsid w:val="000B7B19"/>
    <w:rsid w:val="000E00E2"/>
    <w:rsid w:val="000E5571"/>
    <w:rsid w:val="000E5BE6"/>
    <w:rsid w:val="000F104B"/>
    <w:rsid w:val="00107BA5"/>
    <w:rsid w:val="00120F11"/>
    <w:rsid w:val="00134664"/>
    <w:rsid w:val="00147012"/>
    <w:rsid w:val="001474BE"/>
    <w:rsid w:val="0014771F"/>
    <w:rsid w:val="00165AE8"/>
    <w:rsid w:val="001674BB"/>
    <w:rsid w:val="00167C81"/>
    <w:rsid w:val="001705C3"/>
    <w:rsid w:val="00183093"/>
    <w:rsid w:val="0019116B"/>
    <w:rsid w:val="0019208E"/>
    <w:rsid w:val="00196C8A"/>
    <w:rsid w:val="001A15CB"/>
    <w:rsid w:val="001B19BF"/>
    <w:rsid w:val="001B3989"/>
    <w:rsid w:val="0021252E"/>
    <w:rsid w:val="00225B23"/>
    <w:rsid w:val="00230E81"/>
    <w:rsid w:val="0023306B"/>
    <w:rsid w:val="00256124"/>
    <w:rsid w:val="0026051F"/>
    <w:rsid w:val="002645AF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4DC"/>
    <w:rsid w:val="00336C58"/>
    <w:rsid w:val="0033741A"/>
    <w:rsid w:val="00347760"/>
    <w:rsid w:val="0035210E"/>
    <w:rsid w:val="003538B7"/>
    <w:rsid w:val="00354161"/>
    <w:rsid w:val="00367A66"/>
    <w:rsid w:val="00370A17"/>
    <w:rsid w:val="00381D18"/>
    <w:rsid w:val="00382026"/>
    <w:rsid w:val="00382508"/>
    <w:rsid w:val="003946A0"/>
    <w:rsid w:val="003A035F"/>
    <w:rsid w:val="003A4A4E"/>
    <w:rsid w:val="003C41CD"/>
    <w:rsid w:val="003D00C2"/>
    <w:rsid w:val="003D7F27"/>
    <w:rsid w:val="003F3EB4"/>
    <w:rsid w:val="00402D07"/>
    <w:rsid w:val="00425337"/>
    <w:rsid w:val="004344B3"/>
    <w:rsid w:val="00435E34"/>
    <w:rsid w:val="00445D3E"/>
    <w:rsid w:val="00466280"/>
    <w:rsid w:val="0048537C"/>
    <w:rsid w:val="00492416"/>
    <w:rsid w:val="0049295A"/>
    <w:rsid w:val="004D1202"/>
    <w:rsid w:val="004D7E7C"/>
    <w:rsid w:val="004F51CC"/>
    <w:rsid w:val="004F6174"/>
    <w:rsid w:val="00503243"/>
    <w:rsid w:val="00503440"/>
    <w:rsid w:val="00521AA7"/>
    <w:rsid w:val="00525394"/>
    <w:rsid w:val="00534840"/>
    <w:rsid w:val="005715BC"/>
    <w:rsid w:val="005956D9"/>
    <w:rsid w:val="005A6FE7"/>
    <w:rsid w:val="005B2C79"/>
    <w:rsid w:val="005C6757"/>
    <w:rsid w:val="005C7CD7"/>
    <w:rsid w:val="005E58E0"/>
    <w:rsid w:val="005F7B3E"/>
    <w:rsid w:val="00606BC1"/>
    <w:rsid w:val="00613BA3"/>
    <w:rsid w:val="00625066"/>
    <w:rsid w:val="006267F0"/>
    <w:rsid w:val="00627829"/>
    <w:rsid w:val="00633FC1"/>
    <w:rsid w:val="00654778"/>
    <w:rsid w:val="00685844"/>
    <w:rsid w:val="00696D00"/>
    <w:rsid w:val="006A4796"/>
    <w:rsid w:val="006A7801"/>
    <w:rsid w:val="006B58CF"/>
    <w:rsid w:val="006C2AB2"/>
    <w:rsid w:val="006E3D12"/>
    <w:rsid w:val="006F4458"/>
    <w:rsid w:val="006F730B"/>
    <w:rsid w:val="00704E4C"/>
    <w:rsid w:val="00715415"/>
    <w:rsid w:val="0071560B"/>
    <w:rsid w:val="00720AD3"/>
    <w:rsid w:val="00721BFD"/>
    <w:rsid w:val="00732184"/>
    <w:rsid w:val="00744739"/>
    <w:rsid w:val="00747041"/>
    <w:rsid w:val="00763746"/>
    <w:rsid w:val="007762C2"/>
    <w:rsid w:val="00790321"/>
    <w:rsid w:val="007B0EA1"/>
    <w:rsid w:val="007B1D6B"/>
    <w:rsid w:val="007B730F"/>
    <w:rsid w:val="007C209E"/>
    <w:rsid w:val="00804C8E"/>
    <w:rsid w:val="008605E5"/>
    <w:rsid w:val="00864919"/>
    <w:rsid w:val="00870B69"/>
    <w:rsid w:val="00877F70"/>
    <w:rsid w:val="0089175C"/>
    <w:rsid w:val="008A7782"/>
    <w:rsid w:val="008B1BA4"/>
    <w:rsid w:val="008F0179"/>
    <w:rsid w:val="00914F5B"/>
    <w:rsid w:val="009156F2"/>
    <w:rsid w:val="009167CE"/>
    <w:rsid w:val="009206AB"/>
    <w:rsid w:val="00923C6D"/>
    <w:rsid w:val="00963DEC"/>
    <w:rsid w:val="00974B39"/>
    <w:rsid w:val="00975D00"/>
    <w:rsid w:val="009A6AFA"/>
    <w:rsid w:val="009A722B"/>
    <w:rsid w:val="009B603C"/>
    <w:rsid w:val="009C78E8"/>
    <w:rsid w:val="00A237E5"/>
    <w:rsid w:val="00A3579C"/>
    <w:rsid w:val="00A36585"/>
    <w:rsid w:val="00A36F2D"/>
    <w:rsid w:val="00A6639C"/>
    <w:rsid w:val="00A72464"/>
    <w:rsid w:val="00A740A1"/>
    <w:rsid w:val="00A81D8E"/>
    <w:rsid w:val="00A866D3"/>
    <w:rsid w:val="00A914B1"/>
    <w:rsid w:val="00AA61D0"/>
    <w:rsid w:val="00AB396B"/>
    <w:rsid w:val="00AB707B"/>
    <w:rsid w:val="00AC0301"/>
    <w:rsid w:val="00AC68FB"/>
    <w:rsid w:val="00B000C8"/>
    <w:rsid w:val="00B12B4B"/>
    <w:rsid w:val="00B15880"/>
    <w:rsid w:val="00B250E5"/>
    <w:rsid w:val="00B43D8A"/>
    <w:rsid w:val="00B51C40"/>
    <w:rsid w:val="00B65FFA"/>
    <w:rsid w:val="00BA6CB0"/>
    <w:rsid w:val="00BC3137"/>
    <w:rsid w:val="00BC70AA"/>
    <w:rsid w:val="00BE7333"/>
    <w:rsid w:val="00C01E60"/>
    <w:rsid w:val="00C144C1"/>
    <w:rsid w:val="00C14BC3"/>
    <w:rsid w:val="00C15E82"/>
    <w:rsid w:val="00C30F9B"/>
    <w:rsid w:val="00C46D4F"/>
    <w:rsid w:val="00C5791F"/>
    <w:rsid w:val="00C62313"/>
    <w:rsid w:val="00C75AF4"/>
    <w:rsid w:val="00C763C8"/>
    <w:rsid w:val="00C83A2E"/>
    <w:rsid w:val="00CA094A"/>
    <w:rsid w:val="00CE18FC"/>
    <w:rsid w:val="00D25A4E"/>
    <w:rsid w:val="00D37BE8"/>
    <w:rsid w:val="00D4245E"/>
    <w:rsid w:val="00D60BF8"/>
    <w:rsid w:val="00D73EE7"/>
    <w:rsid w:val="00D9148D"/>
    <w:rsid w:val="00DC11A8"/>
    <w:rsid w:val="00DC1442"/>
    <w:rsid w:val="00DC4A79"/>
    <w:rsid w:val="00DC4A7F"/>
    <w:rsid w:val="00DC5CEC"/>
    <w:rsid w:val="00DD04B1"/>
    <w:rsid w:val="00DD074F"/>
    <w:rsid w:val="00DD1643"/>
    <w:rsid w:val="00DE4936"/>
    <w:rsid w:val="00DF0436"/>
    <w:rsid w:val="00DF2462"/>
    <w:rsid w:val="00DF38EB"/>
    <w:rsid w:val="00E13E50"/>
    <w:rsid w:val="00E250A8"/>
    <w:rsid w:val="00E30E1D"/>
    <w:rsid w:val="00E318AE"/>
    <w:rsid w:val="00E37AA6"/>
    <w:rsid w:val="00E7123A"/>
    <w:rsid w:val="00E7259A"/>
    <w:rsid w:val="00E80689"/>
    <w:rsid w:val="00E8162F"/>
    <w:rsid w:val="00E85FD5"/>
    <w:rsid w:val="00EB209B"/>
    <w:rsid w:val="00EC2010"/>
    <w:rsid w:val="00EC2DD4"/>
    <w:rsid w:val="00EC6CD4"/>
    <w:rsid w:val="00ED34A9"/>
    <w:rsid w:val="00EE5B87"/>
    <w:rsid w:val="00F01188"/>
    <w:rsid w:val="00F02FFD"/>
    <w:rsid w:val="00F16EE1"/>
    <w:rsid w:val="00F34F40"/>
    <w:rsid w:val="00F3528A"/>
    <w:rsid w:val="00F37ABF"/>
    <w:rsid w:val="00F75F8E"/>
    <w:rsid w:val="00F80226"/>
    <w:rsid w:val="00F82060"/>
    <w:rsid w:val="00F92605"/>
    <w:rsid w:val="00F939B1"/>
    <w:rsid w:val="00FA32E2"/>
    <w:rsid w:val="00FA343E"/>
    <w:rsid w:val="00FA5B19"/>
    <w:rsid w:val="00FC45FB"/>
    <w:rsid w:val="00FD0666"/>
    <w:rsid w:val="00FD7F64"/>
    <w:rsid w:val="00FE3AA4"/>
    <w:rsid w:val="00FF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99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paragraph" w:styleId="4">
    <w:name w:val="heading 4"/>
    <w:basedOn w:val="a"/>
    <w:next w:val="a"/>
    <w:link w:val="40"/>
    <w:unhideWhenUsed/>
    <w:qFormat/>
    <w:rsid w:val="00B65F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ParagraphStyle">
    <w:name w:val="Paragraph Style"/>
    <w:rsid w:val="00503440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503440"/>
    <w:rPr>
      <w:color w:val="000000"/>
      <w:sz w:val="20"/>
    </w:rPr>
  </w:style>
  <w:style w:type="character" w:styleId="a9">
    <w:name w:val="Strong"/>
    <w:basedOn w:val="a0"/>
    <w:uiPriority w:val="99"/>
    <w:qFormat/>
    <w:rsid w:val="00503440"/>
    <w:rPr>
      <w:rFonts w:cs="Times New Roman"/>
      <w:b/>
      <w:bCs/>
    </w:rPr>
  </w:style>
  <w:style w:type="character" w:customStyle="1" w:styleId="21">
    <w:name w:val="Основной текст 2 Знак"/>
    <w:basedOn w:val="a0"/>
    <w:link w:val="20"/>
    <w:uiPriority w:val="99"/>
    <w:rsid w:val="00ED34A9"/>
    <w:rPr>
      <w:sz w:val="28"/>
    </w:rPr>
  </w:style>
  <w:style w:type="table" w:styleId="aa">
    <w:name w:val="Table Grid"/>
    <w:basedOn w:val="a1"/>
    <w:uiPriority w:val="59"/>
    <w:rsid w:val="00DD074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65F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2024-05-30T11:42:00Z</cp:lastPrinted>
  <dcterms:created xsi:type="dcterms:W3CDTF">2024-06-10T12:41:00Z</dcterms:created>
  <dcterms:modified xsi:type="dcterms:W3CDTF">2024-06-10T13:13:00Z</dcterms:modified>
</cp:coreProperties>
</file>