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0F104B">
        <w:rPr>
          <w:b/>
          <w:sz w:val="28"/>
          <w:szCs w:val="28"/>
          <w:lang w:val="ru-RU"/>
        </w:rPr>
        <w:t>2</w:t>
      </w:r>
      <w:r w:rsidR="00AC79D7">
        <w:rPr>
          <w:b/>
          <w:sz w:val="28"/>
          <w:szCs w:val="28"/>
          <w:lang w:val="ru-RU"/>
        </w:rPr>
        <w:t>4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0F104B">
        <w:rPr>
          <w:b/>
          <w:sz w:val="28"/>
          <w:szCs w:val="28"/>
        </w:rPr>
        <w:t xml:space="preserve">        № 1</w:t>
      </w:r>
      <w:r w:rsidR="00AC79D7">
        <w:rPr>
          <w:b/>
          <w:sz w:val="28"/>
          <w:szCs w:val="28"/>
        </w:rPr>
        <w:t>3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AC79D7" w:rsidRDefault="00AC79D7" w:rsidP="00AC79D7">
      <w:pPr>
        <w:pStyle w:val="aa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1557FC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встановлення груп з оплати праці </w:t>
      </w:r>
    </w:p>
    <w:p w:rsidR="00AC79D7" w:rsidRDefault="00AC79D7" w:rsidP="00AC79D7">
      <w:pPr>
        <w:pStyle w:val="aa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працівникам закладів культури</w:t>
      </w:r>
      <w:r w:rsidRPr="001557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C79D7" w:rsidRDefault="00AC79D7" w:rsidP="00AC79D7">
      <w:pPr>
        <w:pStyle w:val="aa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57FC">
        <w:rPr>
          <w:rFonts w:ascii="Times New Roman" w:hAnsi="Times New Roman"/>
          <w:b/>
          <w:sz w:val="28"/>
          <w:szCs w:val="28"/>
          <w:lang w:val="uk-UA"/>
        </w:rPr>
        <w:t>Теплицької сільської ради</w:t>
      </w:r>
    </w:p>
    <w:p w:rsidR="00AC79D7" w:rsidRDefault="00AC79D7" w:rsidP="00AC79D7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AC79D7" w:rsidRDefault="00AC79D7" w:rsidP="00AC79D7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C79D7" w:rsidRDefault="00AC79D7" w:rsidP="00AC79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Pr="001557FC">
        <w:rPr>
          <w:rFonts w:ascii="Times New Roman" w:hAnsi="Times New Roman"/>
          <w:sz w:val="28"/>
          <w:szCs w:val="28"/>
          <w:lang w:val="uk-UA"/>
        </w:rPr>
        <w:t xml:space="preserve"> статтею </w:t>
      </w:r>
      <w:r w:rsidR="00D13C75">
        <w:rPr>
          <w:rFonts w:ascii="Times New Roman" w:hAnsi="Times New Roman"/>
          <w:sz w:val="28"/>
          <w:szCs w:val="28"/>
          <w:lang w:val="uk-UA"/>
        </w:rPr>
        <w:t>42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наказом Департаменту культури, національностей, релігій та охорони об’єктів культурної спадщини від 22 серпня 2018 року № 214 «Про затве</w:t>
      </w: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дження показників для віднесення до груп за оплатою праці керівних працівн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ків клубних закладів, центрів культури та дозвілля Одеської області» та на пі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ставі аналітичного річного звіту закладів культури за 2023 рік за формою 7-НК , 6-НК  </w:t>
      </w:r>
    </w:p>
    <w:p w:rsidR="00AC79D7" w:rsidRPr="00B21D2A" w:rsidRDefault="00AC79D7" w:rsidP="00AC79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D2A">
        <w:rPr>
          <w:rFonts w:ascii="Times New Roman" w:hAnsi="Times New Roman"/>
          <w:sz w:val="28"/>
          <w:szCs w:val="28"/>
          <w:lang w:val="uk-UA"/>
        </w:rPr>
        <w:t>1. Встановити у 2024 році</w:t>
      </w:r>
      <w:r w:rsidR="00E23F3C">
        <w:rPr>
          <w:rFonts w:ascii="Times New Roman" w:hAnsi="Times New Roman"/>
          <w:sz w:val="28"/>
          <w:szCs w:val="28"/>
          <w:lang w:val="uk-UA"/>
        </w:rPr>
        <w:t xml:space="preserve"> групи за оплатою праці керівних працівників клубних закладів сільської ради</w:t>
      </w:r>
      <w:r w:rsidRPr="00B21D2A">
        <w:rPr>
          <w:rFonts w:ascii="Times New Roman" w:hAnsi="Times New Roman"/>
          <w:sz w:val="28"/>
          <w:szCs w:val="28"/>
          <w:lang w:val="uk-UA"/>
        </w:rPr>
        <w:t>:</w:t>
      </w:r>
    </w:p>
    <w:p w:rsidR="00AC79D7" w:rsidRPr="00B21D2A" w:rsidRDefault="00AC79D7" w:rsidP="00AC79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D2A">
        <w:rPr>
          <w:rFonts w:ascii="Times New Roman" w:hAnsi="Times New Roman"/>
          <w:sz w:val="28"/>
          <w:szCs w:val="28"/>
          <w:lang w:val="uk-UA"/>
        </w:rPr>
        <w:t xml:space="preserve"> ІІ групу по оплаті праці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Теплицькому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A45FBB">
        <w:rPr>
          <w:rFonts w:ascii="Times New Roman" w:hAnsi="Times New Roman"/>
          <w:sz w:val="28"/>
          <w:szCs w:val="28"/>
          <w:lang w:val="uk-UA"/>
        </w:rPr>
        <w:t>;</w:t>
      </w:r>
    </w:p>
    <w:p w:rsidR="00AC79D7" w:rsidRPr="00B21D2A" w:rsidRDefault="00AC79D7" w:rsidP="00AC79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D2A">
        <w:rPr>
          <w:rFonts w:ascii="Times New Roman" w:hAnsi="Times New Roman"/>
          <w:sz w:val="28"/>
          <w:szCs w:val="28"/>
          <w:lang w:val="uk-UA"/>
        </w:rPr>
        <w:t xml:space="preserve"> ІІІ групу по оплаті праці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Мирнопільському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будинку культури</w:t>
      </w:r>
      <w:r w:rsidR="00A45FBB">
        <w:rPr>
          <w:rFonts w:ascii="Times New Roman" w:hAnsi="Times New Roman"/>
          <w:sz w:val="28"/>
          <w:szCs w:val="28"/>
          <w:lang w:val="uk-UA"/>
        </w:rPr>
        <w:t>;</w:t>
      </w:r>
    </w:p>
    <w:p w:rsidR="00AC79D7" w:rsidRPr="00B21D2A" w:rsidRDefault="00AC79D7" w:rsidP="00AC79D7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21D2A">
        <w:rPr>
          <w:rFonts w:ascii="Times New Roman" w:hAnsi="Times New Roman"/>
          <w:sz w:val="28"/>
          <w:szCs w:val="28"/>
          <w:lang w:val="uk-UA"/>
        </w:rPr>
        <w:t xml:space="preserve"> IV групу по оплаті праці Садовському клубу,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Веселокутському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клу</w:t>
      </w:r>
      <w:r w:rsidR="00A45FBB">
        <w:rPr>
          <w:rFonts w:ascii="Times New Roman" w:hAnsi="Times New Roman"/>
          <w:sz w:val="28"/>
          <w:szCs w:val="28"/>
          <w:lang w:val="uk-UA"/>
        </w:rPr>
        <w:t xml:space="preserve">бу, </w:t>
      </w:r>
      <w:proofErr w:type="spellStart"/>
      <w:r w:rsidR="00A45FBB">
        <w:rPr>
          <w:rFonts w:ascii="Times New Roman" w:hAnsi="Times New Roman"/>
          <w:sz w:val="28"/>
          <w:szCs w:val="28"/>
          <w:lang w:val="uk-UA"/>
        </w:rPr>
        <w:t>Рощанському</w:t>
      </w:r>
      <w:proofErr w:type="spellEnd"/>
      <w:r w:rsidR="00A45FBB">
        <w:rPr>
          <w:rFonts w:ascii="Times New Roman" w:hAnsi="Times New Roman"/>
          <w:sz w:val="28"/>
          <w:szCs w:val="28"/>
          <w:lang w:val="uk-UA"/>
        </w:rPr>
        <w:t xml:space="preserve"> клубу, Теплицьк</w:t>
      </w:r>
      <w:r w:rsidRPr="00B21D2A">
        <w:rPr>
          <w:rFonts w:ascii="Times New Roman" w:hAnsi="Times New Roman"/>
          <w:sz w:val="28"/>
          <w:szCs w:val="28"/>
          <w:lang w:val="uk-UA"/>
        </w:rPr>
        <w:t xml:space="preserve">ій бібліотеці,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Мирнопільській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Садо</w:t>
      </w:r>
      <w:r w:rsidRPr="00B21D2A">
        <w:rPr>
          <w:rFonts w:ascii="Times New Roman" w:hAnsi="Times New Roman"/>
          <w:sz w:val="28"/>
          <w:szCs w:val="28"/>
          <w:lang w:val="uk-UA"/>
        </w:rPr>
        <w:t>в</w:t>
      </w:r>
      <w:r w:rsidRPr="00B21D2A">
        <w:rPr>
          <w:rFonts w:ascii="Times New Roman" w:hAnsi="Times New Roman"/>
          <w:sz w:val="28"/>
          <w:szCs w:val="28"/>
          <w:lang w:val="uk-UA"/>
        </w:rPr>
        <w:t>ській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бібліотеці,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Веселокутській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бібліотеці та </w:t>
      </w:r>
      <w:proofErr w:type="spellStart"/>
      <w:r w:rsidRPr="00B21D2A">
        <w:rPr>
          <w:rFonts w:ascii="Times New Roman" w:hAnsi="Times New Roman"/>
          <w:sz w:val="28"/>
          <w:szCs w:val="28"/>
          <w:lang w:val="uk-UA"/>
        </w:rPr>
        <w:t>Рощанській</w:t>
      </w:r>
      <w:proofErr w:type="spellEnd"/>
      <w:r w:rsidRPr="00B21D2A">
        <w:rPr>
          <w:rFonts w:ascii="Times New Roman" w:hAnsi="Times New Roman"/>
          <w:sz w:val="28"/>
          <w:szCs w:val="28"/>
          <w:lang w:val="uk-UA"/>
        </w:rPr>
        <w:t xml:space="preserve"> бібліотеці.</w:t>
      </w:r>
    </w:p>
    <w:p w:rsidR="00AC79D7" w:rsidRPr="00B21D2A" w:rsidRDefault="00AC79D7" w:rsidP="00AC79D7">
      <w:pPr>
        <w:ind w:firstLine="708"/>
        <w:jc w:val="both"/>
        <w:rPr>
          <w:sz w:val="28"/>
          <w:szCs w:val="28"/>
        </w:rPr>
      </w:pPr>
      <w:r w:rsidRPr="00B21D2A">
        <w:rPr>
          <w:sz w:val="28"/>
          <w:szCs w:val="28"/>
        </w:rPr>
        <w:t>2. Начальнику відділу бухгалтерського обліку, звітності та фінансування – головному бухгалтеру (О.</w:t>
      </w:r>
      <w:proofErr w:type="spellStart"/>
      <w:r w:rsidRPr="00B21D2A">
        <w:rPr>
          <w:sz w:val="28"/>
          <w:szCs w:val="28"/>
        </w:rPr>
        <w:t>Губогло</w:t>
      </w:r>
      <w:proofErr w:type="spellEnd"/>
      <w:r w:rsidRPr="00B21D2A">
        <w:rPr>
          <w:sz w:val="28"/>
          <w:szCs w:val="28"/>
        </w:rPr>
        <w:t>) зробити відповідні розрахунки щодо опл</w:t>
      </w:r>
      <w:r w:rsidRPr="00B21D2A">
        <w:rPr>
          <w:sz w:val="28"/>
          <w:szCs w:val="28"/>
        </w:rPr>
        <w:t>а</w:t>
      </w:r>
      <w:r w:rsidRPr="00B21D2A">
        <w:rPr>
          <w:sz w:val="28"/>
          <w:szCs w:val="28"/>
        </w:rPr>
        <w:t xml:space="preserve">ти праці працівників закладів культури відповідно призначених груп оплати праці, встановлених тарифних розрядів, надбавок до посадового окладу.  </w:t>
      </w:r>
    </w:p>
    <w:p w:rsidR="00AC79D7" w:rsidRPr="00B21D2A" w:rsidRDefault="00AC79D7" w:rsidP="00AC79D7">
      <w:pPr>
        <w:ind w:firstLine="708"/>
        <w:jc w:val="both"/>
        <w:rPr>
          <w:sz w:val="28"/>
          <w:szCs w:val="28"/>
        </w:rPr>
      </w:pPr>
      <w:r w:rsidRPr="00B21D2A">
        <w:rPr>
          <w:sz w:val="28"/>
          <w:szCs w:val="28"/>
        </w:rPr>
        <w:t>3. Контроль за виконанням розпорядження залишаю за собою.</w:t>
      </w:r>
    </w:p>
    <w:p w:rsidR="00AC79D7" w:rsidRDefault="00AC79D7" w:rsidP="00AC79D7">
      <w:pPr>
        <w:ind w:firstLine="708"/>
        <w:jc w:val="both"/>
        <w:rPr>
          <w:sz w:val="28"/>
          <w:szCs w:val="28"/>
        </w:rPr>
      </w:pPr>
    </w:p>
    <w:bookmarkEnd w:id="0"/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D25A4E" w:rsidRPr="00BA6CB0" w:rsidRDefault="00D25A4E">
      <w:pPr>
        <w:tabs>
          <w:tab w:val="left" w:pos="1000"/>
        </w:tabs>
        <w:rPr>
          <w:sz w:val="24"/>
          <w:szCs w:val="24"/>
        </w:rPr>
      </w:pPr>
    </w:p>
    <w:sectPr w:rsidR="00D25A4E" w:rsidRPr="00BA6CB0" w:rsidSect="00FF1128">
      <w:type w:val="continuous"/>
      <w:pgSz w:w="11906" w:h="16838" w:code="9"/>
      <w:pgMar w:top="142" w:right="567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B4C"/>
    <w:rsid w:val="00015AD5"/>
    <w:rsid w:val="000322E4"/>
    <w:rsid w:val="000876EC"/>
    <w:rsid w:val="00095761"/>
    <w:rsid w:val="000A0DDC"/>
    <w:rsid w:val="000B3F4E"/>
    <w:rsid w:val="000B6824"/>
    <w:rsid w:val="000B7B19"/>
    <w:rsid w:val="000E00E2"/>
    <w:rsid w:val="000E5571"/>
    <w:rsid w:val="000E5BE6"/>
    <w:rsid w:val="000F104B"/>
    <w:rsid w:val="00107BA5"/>
    <w:rsid w:val="00120F11"/>
    <w:rsid w:val="00134664"/>
    <w:rsid w:val="00147012"/>
    <w:rsid w:val="001474BE"/>
    <w:rsid w:val="0014771F"/>
    <w:rsid w:val="00165AE8"/>
    <w:rsid w:val="001674BB"/>
    <w:rsid w:val="00167C81"/>
    <w:rsid w:val="001705C3"/>
    <w:rsid w:val="00183093"/>
    <w:rsid w:val="0019208E"/>
    <w:rsid w:val="00196C8A"/>
    <w:rsid w:val="001A15CB"/>
    <w:rsid w:val="001B19BF"/>
    <w:rsid w:val="001B3989"/>
    <w:rsid w:val="001E6E7E"/>
    <w:rsid w:val="00201287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4DC"/>
    <w:rsid w:val="00336C58"/>
    <w:rsid w:val="0033741A"/>
    <w:rsid w:val="0035210E"/>
    <w:rsid w:val="003538B7"/>
    <w:rsid w:val="00367A66"/>
    <w:rsid w:val="003A035F"/>
    <w:rsid w:val="003A4A4E"/>
    <w:rsid w:val="003C41CD"/>
    <w:rsid w:val="003D00C2"/>
    <w:rsid w:val="003D7F27"/>
    <w:rsid w:val="003F3EB4"/>
    <w:rsid w:val="00402D07"/>
    <w:rsid w:val="00425337"/>
    <w:rsid w:val="004344B3"/>
    <w:rsid w:val="00435E34"/>
    <w:rsid w:val="00445D3E"/>
    <w:rsid w:val="00492416"/>
    <w:rsid w:val="004D1202"/>
    <w:rsid w:val="004D7E7C"/>
    <w:rsid w:val="004F51CC"/>
    <w:rsid w:val="004F6174"/>
    <w:rsid w:val="00503440"/>
    <w:rsid w:val="00521AA7"/>
    <w:rsid w:val="00525394"/>
    <w:rsid w:val="00534840"/>
    <w:rsid w:val="005715BC"/>
    <w:rsid w:val="005769C6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27829"/>
    <w:rsid w:val="00654778"/>
    <w:rsid w:val="00685844"/>
    <w:rsid w:val="00696D00"/>
    <w:rsid w:val="006A4796"/>
    <w:rsid w:val="006A7801"/>
    <w:rsid w:val="006B58CF"/>
    <w:rsid w:val="006C2AB2"/>
    <w:rsid w:val="006C3EC8"/>
    <w:rsid w:val="006E3D12"/>
    <w:rsid w:val="00704E4C"/>
    <w:rsid w:val="00715415"/>
    <w:rsid w:val="00720AD3"/>
    <w:rsid w:val="00721BFD"/>
    <w:rsid w:val="00732184"/>
    <w:rsid w:val="00763746"/>
    <w:rsid w:val="007762C2"/>
    <w:rsid w:val="00790321"/>
    <w:rsid w:val="007B0EA1"/>
    <w:rsid w:val="007B1D6B"/>
    <w:rsid w:val="007B730F"/>
    <w:rsid w:val="007C209E"/>
    <w:rsid w:val="008605E5"/>
    <w:rsid w:val="00870B69"/>
    <w:rsid w:val="00877F70"/>
    <w:rsid w:val="00902E69"/>
    <w:rsid w:val="00914F5B"/>
    <w:rsid w:val="009167CE"/>
    <w:rsid w:val="00923C6D"/>
    <w:rsid w:val="00974B39"/>
    <w:rsid w:val="009A6AFA"/>
    <w:rsid w:val="009A722B"/>
    <w:rsid w:val="009B603C"/>
    <w:rsid w:val="009C78E8"/>
    <w:rsid w:val="00A3579C"/>
    <w:rsid w:val="00A36585"/>
    <w:rsid w:val="00A36F2D"/>
    <w:rsid w:val="00A45FBB"/>
    <w:rsid w:val="00A6639C"/>
    <w:rsid w:val="00A72464"/>
    <w:rsid w:val="00A740A1"/>
    <w:rsid w:val="00A81D8E"/>
    <w:rsid w:val="00A82C8B"/>
    <w:rsid w:val="00A866D3"/>
    <w:rsid w:val="00AB396B"/>
    <w:rsid w:val="00AC0301"/>
    <w:rsid w:val="00AC68FB"/>
    <w:rsid w:val="00AC79D7"/>
    <w:rsid w:val="00B000C8"/>
    <w:rsid w:val="00B15880"/>
    <w:rsid w:val="00B21D2A"/>
    <w:rsid w:val="00B250E5"/>
    <w:rsid w:val="00B43D8A"/>
    <w:rsid w:val="00B51C40"/>
    <w:rsid w:val="00BA6CB0"/>
    <w:rsid w:val="00BC3137"/>
    <w:rsid w:val="00BC70AA"/>
    <w:rsid w:val="00BE7333"/>
    <w:rsid w:val="00C01E60"/>
    <w:rsid w:val="00C144C1"/>
    <w:rsid w:val="00C14BC3"/>
    <w:rsid w:val="00C15E82"/>
    <w:rsid w:val="00C30F9B"/>
    <w:rsid w:val="00C46D4F"/>
    <w:rsid w:val="00C62313"/>
    <w:rsid w:val="00C75AF4"/>
    <w:rsid w:val="00C763C8"/>
    <w:rsid w:val="00CA094A"/>
    <w:rsid w:val="00CE18FC"/>
    <w:rsid w:val="00D13C75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C5CEC"/>
    <w:rsid w:val="00DD1643"/>
    <w:rsid w:val="00DE4936"/>
    <w:rsid w:val="00DF0436"/>
    <w:rsid w:val="00DF2462"/>
    <w:rsid w:val="00DF38EB"/>
    <w:rsid w:val="00E23F3C"/>
    <w:rsid w:val="00E250A8"/>
    <w:rsid w:val="00E37AA6"/>
    <w:rsid w:val="00E7123A"/>
    <w:rsid w:val="00E7259A"/>
    <w:rsid w:val="00E80689"/>
    <w:rsid w:val="00E8162F"/>
    <w:rsid w:val="00E85FD5"/>
    <w:rsid w:val="00EB209B"/>
    <w:rsid w:val="00EC2010"/>
    <w:rsid w:val="00EC6CD4"/>
    <w:rsid w:val="00ED34A9"/>
    <w:rsid w:val="00EE5B87"/>
    <w:rsid w:val="00F01188"/>
    <w:rsid w:val="00F02FFD"/>
    <w:rsid w:val="00F16EE1"/>
    <w:rsid w:val="00F34F40"/>
    <w:rsid w:val="00F3528A"/>
    <w:rsid w:val="00F75F8E"/>
    <w:rsid w:val="00F82060"/>
    <w:rsid w:val="00F92605"/>
    <w:rsid w:val="00FA32E2"/>
    <w:rsid w:val="00FA343E"/>
    <w:rsid w:val="00FA5B19"/>
    <w:rsid w:val="00FC45FB"/>
    <w:rsid w:val="00FD0666"/>
    <w:rsid w:val="00FE3AA4"/>
    <w:rsid w:val="00FF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ParagraphStyle">
    <w:name w:val="Paragraph Style"/>
    <w:rsid w:val="00503440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503440"/>
    <w:rPr>
      <w:color w:val="000000"/>
      <w:sz w:val="20"/>
    </w:rPr>
  </w:style>
  <w:style w:type="character" w:styleId="a9">
    <w:name w:val="Strong"/>
    <w:basedOn w:val="a0"/>
    <w:uiPriority w:val="99"/>
    <w:qFormat/>
    <w:rsid w:val="00503440"/>
    <w:rPr>
      <w:rFonts w:cs="Times New Roman"/>
      <w:b/>
      <w:bCs/>
    </w:rPr>
  </w:style>
  <w:style w:type="character" w:customStyle="1" w:styleId="21">
    <w:name w:val="Основной текст 2 Знак"/>
    <w:basedOn w:val="a0"/>
    <w:link w:val="20"/>
    <w:uiPriority w:val="99"/>
    <w:rsid w:val="00ED34A9"/>
    <w:rPr>
      <w:sz w:val="28"/>
    </w:rPr>
  </w:style>
  <w:style w:type="paragraph" w:styleId="aa">
    <w:name w:val="No Spacing"/>
    <w:uiPriority w:val="1"/>
    <w:qFormat/>
    <w:rsid w:val="00AC79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2024-01-30T10:27:00Z</cp:lastPrinted>
  <dcterms:created xsi:type="dcterms:W3CDTF">2024-01-30T10:15:00Z</dcterms:created>
  <dcterms:modified xsi:type="dcterms:W3CDTF">2024-04-04T12:29:00Z</dcterms:modified>
</cp:coreProperties>
</file>