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D5" w:rsidRDefault="00A5413F" w:rsidP="00D138D5">
      <w:pPr>
        <w:keepNext/>
        <w:tabs>
          <w:tab w:val="left" w:pos="993"/>
        </w:tabs>
        <w:spacing w:before="120" w:after="120"/>
        <w:ind w:left="567"/>
        <w:jc w:val="center"/>
      </w:pPr>
      <w:r>
        <w:rPr>
          <w:lang w:val="uk-UA"/>
        </w:rPr>
        <w:t xml:space="preserve"> </w:t>
      </w:r>
      <w:r w:rsidR="00B73879">
        <w:rPr>
          <w:lang w:val="uk-UA"/>
        </w:rPr>
        <w:t xml:space="preserve"> </w:t>
      </w:r>
      <w:r w:rsidR="00575ED3">
        <w:rPr>
          <w:lang w:val="uk-UA"/>
        </w:rPr>
        <w:t xml:space="preserve"> </w:t>
      </w:r>
      <w:r w:rsidR="00A444D2">
        <w:rPr>
          <w:lang w:val="uk-UA"/>
        </w:rPr>
        <w:t xml:space="preserve"> </w:t>
      </w:r>
      <w:r w:rsidR="00D138D5">
        <w:rPr>
          <w:noProof/>
        </w:rPr>
        <w:drawing>
          <wp:inline distT="0" distB="0" distL="0" distR="0">
            <wp:extent cx="510540" cy="675640"/>
            <wp:effectExtent l="19050" t="0" r="3810" b="0"/>
            <wp:docPr id="5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5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8D5" w:rsidRPr="006B5DE0" w:rsidRDefault="00D138D5" w:rsidP="00D138D5">
      <w:pPr>
        <w:keepNext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b/>
          <w:sz w:val="28"/>
          <w:szCs w:val="28"/>
        </w:rPr>
        <w:t xml:space="preserve">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138D5" w:rsidRPr="006B5DE0" w:rsidRDefault="00D138D5" w:rsidP="00D138D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138D5" w:rsidRPr="006B5DE0" w:rsidRDefault="00D138D5" w:rsidP="00D138D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ЦЕНТР НАДАННЯ АДМІНІСТРАТИВНИХ ПОСЛУГ</w:t>
      </w:r>
    </w:p>
    <w:p w:rsidR="00D138D5" w:rsidRPr="00FA4166" w:rsidRDefault="00D138D5" w:rsidP="00D138D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A4166"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spellStart"/>
      <w:r w:rsidRPr="00FA4166">
        <w:rPr>
          <w:rFonts w:ascii="Times New Roman" w:hAnsi="Times New Roman" w:cs="Times New Roman"/>
          <w:sz w:val="20"/>
          <w:szCs w:val="20"/>
        </w:rPr>
        <w:t>вул</w:t>
      </w:r>
      <w:proofErr w:type="spellEnd"/>
      <w:r w:rsidRPr="00FA4166">
        <w:rPr>
          <w:rFonts w:ascii="Times New Roman" w:hAnsi="Times New Roman" w:cs="Times New Roman"/>
          <w:sz w:val="20"/>
          <w:szCs w:val="20"/>
        </w:rPr>
        <w:t xml:space="preserve">. Центральна,135, с. </w:t>
      </w:r>
      <w:proofErr w:type="spellStart"/>
      <w:r w:rsidRPr="00FA4166">
        <w:rPr>
          <w:rFonts w:ascii="Times New Roman" w:hAnsi="Times New Roman" w:cs="Times New Roman"/>
          <w:sz w:val="20"/>
          <w:szCs w:val="20"/>
        </w:rPr>
        <w:t>Теплиця</w:t>
      </w:r>
      <w:proofErr w:type="spellEnd"/>
      <w:r w:rsidRPr="00FA4166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k-UA"/>
        </w:rPr>
        <w:t>Болградський</w:t>
      </w:r>
      <w:r w:rsidRPr="00FA4166">
        <w:rPr>
          <w:rFonts w:ascii="Times New Roman" w:hAnsi="Times New Roman" w:cs="Times New Roman"/>
          <w:sz w:val="20"/>
          <w:szCs w:val="20"/>
        </w:rPr>
        <w:t xml:space="preserve"> район, </w:t>
      </w:r>
      <w:proofErr w:type="spellStart"/>
      <w:r w:rsidRPr="00FA4166">
        <w:rPr>
          <w:rFonts w:ascii="Times New Roman" w:hAnsi="Times New Roman" w:cs="Times New Roman"/>
          <w:sz w:val="20"/>
          <w:szCs w:val="20"/>
        </w:rPr>
        <w:t>Одеська</w:t>
      </w:r>
      <w:proofErr w:type="spellEnd"/>
      <w:r w:rsidRPr="00FA4166">
        <w:rPr>
          <w:rFonts w:ascii="Times New Roman" w:hAnsi="Times New Roman" w:cs="Times New Roman"/>
          <w:sz w:val="20"/>
          <w:szCs w:val="20"/>
        </w:rPr>
        <w:t xml:space="preserve"> область , 68421,</w:t>
      </w:r>
    </w:p>
    <w:p w:rsidR="00D138D5" w:rsidRPr="003135A4" w:rsidRDefault="00D138D5" w:rsidP="00D138D5">
      <w:pPr>
        <w:rPr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</w:t>
      </w:r>
      <w:r w:rsidRPr="003135A4">
        <w:rPr>
          <w:rFonts w:ascii="Times New Roman" w:hAnsi="Times New Roman" w:cs="Times New Roman"/>
          <w:sz w:val="20"/>
          <w:szCs w:val="20"/>
          <w:lang w:val="uk-UA"/>
        </w:rPr>
        <w:t xml:space="preserve">тел. ( 04845)56222, </w:t>
      </w:r>
      <w:proofErr w:type="spellStart"/>
      <w:r w:rsidRPr="003135A4">
        <w:rPr>
          <w:rFonts w:ascii="Times New Roman" w:hAnsi="Times New Roman" w:cs="Times New Roman"/>
          <w:sz w:val="20"/>
          <w:szCs w:val="20"/>
          <w:lang w:val="uk-UA"/>
        </w:rPr>
        <w:t>Е-</w:t>
      </w:r>
      <w:r w:rsidRPr="00FA4166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3135A4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r w:rsidR="0028433B">
        <w:fldChar w:fldCharType="begin"/>
      </w:r>
      <w:r w:rsidR="0028433B">
        <w:instrText>HYPERLINK</w:instrText>
      </w:r>
      <w:r w:rsidR="0028433B" w:rsidRPr="006B3646">
        <w:rPr>
          <w:lang w:val="uk-UA"/>
        </w:rPr>
        <w:instrText xml:space="preserve"> "</w:instrText>
      </w:r>
      <w:r w:rsidR="0028433B">
        <w:instrText>mailto</w:instrText>
      </w:r>
      <w:r w:rsidR="0028433B" w:rsidRPr="006B3646">
        <w:rPr>
          <w:lang w:val="uk-UA"/>
        </w:rPr>
        <w:instrText>:04377428@</w:instrText>
      </w:r>
      <w:r w:rsidR="0028433B">
        <w:instrText>mail</w:instrText>
      </w:r>
      <w:r w:rsidR="0028433B" w:rsidRPr="006B3646">
        <w:rPr>
          <w:lang w:val="uk-UA"/>
        </w:rPr>
        <w:instrText>.</w:instrText>
      </w:r>
      <w:r w:rsidR="0028433B">
        <w:instrText>gov</w:instrText>
      </w:r>
      <w:r w:rsidR="0028433B" w:rsidRPr="006B3646">
        <w:rPr>
          <w:lang w:val="uk-UA"/>
        </w:rPr>
        <w:instrText>.</w:instrText>
      </w:r>
      <w:r w:rsidR="0028433B">
        <w:instrText>ua</w:instrText>
      </w:r>
      <w:r w:rsidR="0028433B" w:rsidRPr="006B3646">
        <w:rPr>
          <w:lang w:val="uk-UA"/>
        </w:rPr>
        <w:instrText>"</w:instrText>
      </w:r>
      <w:r w:rsidR="0028433B">
        <w:fldChar w:fldCharType="separate"/>
      </w:r>
      <w:r>
        <w:rPr>
          <w:rStyle w:val="a4"/>
          <w:rFonts w:ascii="Times New Roman" w:hAnsi="Times New Roman" w:cs="Times New Roman"/>
          <w:sz w:val="20"/>
          <w:szCs w:val="20"/>
          <w:lang w:val="en-US"/>
        </w:rPr>
        <w:t>teplicacnap</w:t>
      </w:r>
      <w:r w:rsidRPr="003135A4">
        <w:rPr>
          <w:rStyle w:val="a4"/>
          <w:rFonts w:ascii="Times New Roman" w:hAnsi="Times New Roman" w:cs="Times New Roman"/>
          <w:sz w:val="20"/>
          <w:szCs w:val="20"/>
          <w:lang w:val="uk-UA"/>
        </w:rPr>
        <w:t>@</w:t>
      </w:r>
      <w:r>
        <w:rPr>
          <w:rStyle w:val="a4"/>
          <w:rFonts w:ascii="Times New Roman" w:hAnsi="Times New Roman" w:cs="Times New Roman"/>
          <w:sz w:val="20"/>
          <w:szCs w:val="20"/>
          <w:lang w:val="en-US"/>
        </w:rPr>
        <w:t>ukr</w:t>
      </w:r>
      <w:r w:rsidRPr="003135A4">
        <w:rPr>
          <w:rStyle w:val="a4"/>
          <w:rFonts w:ascii="Times New Roman" w:hAnsi="Times New Roman" w:cs="Times New Roman"/>
          <w:sz w:val="20"/>
          <w:szCs w:val="20"/>
          <w:lang w:val="uk-UA"/>
        </w:rPr>
        <w:t>.</w:t>
      </w:r>
      <w:r>
        <w:rPr>
          <w:rStyle w:val="a4"/>
          <w:rFonts w:ascii="Times New Roman" w:hAnsi="Times New Roman" w:cs="Times New Roman"/>
          <w:sz w:val="20"/>
          <w:szCs w:val="20"/>
          <w:lang w:val="en-US"/>
        </w:rPr>
        <w:t>net</w:t>
      </w:r>
      <w:r w:rsidR="0028433B">
        <w:fldChar w:fldCharType="end"/>
      </w:r>
      <w:r w:rsidRPr="003135A4">
        <w:rPr>
          <w:rFonts w:ascii="Times New Roman" w:hAnsi="Times New Roman" w:cs="Times New Roman"/>
          <w:sz w:val="20"/>
          <w:szCs w:val="20"/>
          <w:lang w:val="uk-UA"/>
        </w:rPr>
        <w:t>, код ЄДРПОУ</w:t>
      </w:r>
      <w:r w:rsidRPr="003135A4">
        <w:rPr>
          <w:sz w:val="20"/>
          <w:szCs w:val="20"/>
          <w:lang w:val="uk-UA"/>
        </w:rPr>
        <w:t xml:space="preserve"> 04377428</w:t>
      </w:r>
      <w:r>
        <w:rPr>
          <w:sz w:val="20"/>
          <w:szCs w:val="20"/>
          <w:lang w:val="uk-UA"/>
        </w:rPr>
        <w:t xml:space="preserve"> </w:t>
      </w:r>
      <w:r w:rsidRPr="003135A4">
        <w:rPr>
          <w:sz w:val="20"/>
          <w:szCs w:val="20"/>
          <w:lang w:val="uk-UA"/>
        </w:rPr>
        <w:t xml:space="preserve">____________________________________________________________________________________________      </w:t>
      </w:r>
    </w:p>
    <w:p w:rsidR="00D138D5" w:rsidRPr="000F2633" w:rsidRDefault="00D138D5" w:rsidP="00D138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F2633">
        <w:rPr>
          <w:rFonts w:ascii="Times New Roman" w:hAnsi="Times New Roman" w:cs="Times New Roman"/>
          <w:sz w:val="24"/>
          <w:szCs w:val="24"/>
          <w:lang w:val="uk-UA"/>
        </w:rPr>
        <w:t>_________________ № _______________</w:t>
      </w:r>
    </w:p>
    <w:p w:rsidR="00D138D5" w:rsidRPr="000F2633" w:rsidRDefault="00D138D5" w:rsidP="00D138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0F2633">
        <w:rPr>
          <w:rFonts w:ascii="Times New Roman" w:hAnsi="Times New Roman" w:cs="Times New Roman"/>
          <w:sz w:val="24"/>
          <w:szCs w:val="24"/>
          <w:lang w:val="uk-UA"/>
        </w:rPr>
        <w:t xml:space="preserve">а №____________ від ______________ </w:t>
      </w:r>
    </w:p>
    <w:p w:rsidR="00D138D5" w:rsidRDefault="00D138D5" w:rsidP="00D138D5">
      <w:pPr>
        <w:spacing w:after="0" w:line="240" w:lineRule="auto"/>
        <w:ind w:left="601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</w:p>
    <w:p w:rsidR="00D138D5" w:rsidRDefault="00D138D5" w:rsidP="00D138D5">
      <w:pPr>
        <w:spacing w:after="0" w:line="240" w:lineRule="auto"/>
        <w:ind w:left="601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Івану Л</w:t>
      </w:r>
      <w:r w:rsidR="00FB383F">
        <w:rPr>
          <w:rFonts w:ascii="Times New Roman" w:hAnsi="Times New Roman" w:cs="Times New Roman"/>
          <w:sz w:val="28"/>
          <w:szCs w:val="28"/>
          <w:lang w:val="uk-UA"/>
        </w:rPr>
        <w:t>ЕОНТЬЄВУ</w:t>
      </w:r>
    </w:p>
    <w:p w:rsidR="00D138D5" w:rsidRDefault="00D138D5" w:rsidP="00D138D5">
      <w:pPr>
        <w:spacing w:after="0" w:line="240" w:lineRule="auto"/>
        <w:ind w:left="6019"/>
        <w:rPr>
          <w:rFonts w:ascii="Times New Roman" w:hAnsi="Times New Roman" w:cs="Times New Roman"/>
          <w:sz w:val="28"/>
          <w:szCs w:val="28"/>
          <w:lang w:val="uk-UA"/>
        </w:rPr>
      </w:pPr>
    </w:p>
    <w:p w:rsidR="00D138D5" w:rsidRDefault="00D138D5" w:rsidP="00D13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D138D5" w:rsidRDefault="00D138D5" w:rsidP="00D13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роботу центру надання адміністративних </w:t>
      </w:r>
    </w:p>
    <w:p w:rsidR="00D138D5" w:rsidRDefault="00D138D5" w:rsidP="00D13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послуг протягом </w:t>
      </w:r>
      <w:r w:rsidR="000C61F5">
        <w:rPr>
          <w:rFonts w:ascii="Times New Roman" w:hAnsi="Times New Roman" w:cs="Times New Roman"/>
          <w:sz w:val="28"/>
          <w:szCs w:val="28"/>
          <w:lang w:val="uk-UA"/>
        </w:rPr>
        <w:t xml:space="preserve">І півріччя </w:t>
      </w:r>
      <w:r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0C61F5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:rsidR="00D138D5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383F" w:rsidRPr="00FB383F" w:rsidRDefault="00FB383F" w:rsidP="00FB383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Центр надання адміністративних послуг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Теплицької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 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(далі - ЦНАП) створено рішенням с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ільської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ради  від  2</w:t>
      </w:r>
      <w:r w:rsidR="00786B2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.12.20</w:t>
      </w:r>
      <w:r w:rsidR="00786B2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20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року.</w:t>
      </w:r>
    </w:p>
    <w:p w:rsidR="00FB383F" w:rsidRPr="00FB383F" w:rsidRDefault="00FB383F" w:rsidP="00FB383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Центр надання адміністративних послуг </w:t>
      </w:r>
      <w:proofErr w:type="spellStart"/>
      <w:r w:rsidR="001B6E3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Теплицької</w:t>
      </w:r>
      <w:proofErr w:type="spellEnd"/>
      <w:r w:rsidR="001B6E3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ради здійснює свою діяльність на підставі Положення про Центр надання адміні</w:t>
      </w:r>
      <w:r w:rsidR="001B6E3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стративних послуг та Регламенту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072879" w:rsidRDefault="00072879" w:rsidP="00D950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072879">
        <w:rPr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  <w:lang w:val="uk-UA"/>
        </w:rPr>
        <w:t> 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На виконання розпорядження 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Кабінету Міністрів України від 16.05.2014  року № 523-р «Деякі питання надання адміністративних послуг органів виконавчої влади через центри надання адміністративних послуг» ( з наступними змінами та доповненнями) 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рішенням сільської ради від 17.02.2021 року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№ 67-VIIІ  затверджено 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Перелік адміністративних послуг, які надаються через ЦНАП. </w:t>
      </w:r>
      <w:r>
        <w:rPr>
          <w:rFonts w:ascii="Times New Roman" w:hAnsi="Times New Roman" w:cs="Times New Roman"/>
          <w:sz w:val="28"/>
          <w:szCs w:val="28"/>
          <w:lang w:val="uk-UA"/>
        </w:rPr>
        <w:t>У ЦНАП суб’єкти звернень мали</w:t>
      </w:r>
      <w:r w:rsidRPr="00072879"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отримати 91 адміністративну послугу</w:t>
      </w:r>
      <w:r w:rsidRPr="000728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D950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Наразі ЦНАП надає </w:t>
      </w:r>
      <w:r w:rsid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24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9 адміністративних послуг, зокрема послуги з реєстрації</w:t>
      </w:r>
      <w:r w:rsidR="00F25A51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/зняття з реєстрації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місця проживання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адміністративні послуги </w:t>
      </w:r>
      <w:r w:rsid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з реєстрації права власності на нерухоме майно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послуги у сфері земельних відносин, послуги соціального характеру, послуги міс</w:t>
      </w:r>
      <w:r w:rsidR="009D7D6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цевого характеру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та інші.  </w:t>
      </w:r>
    </w:p>
    <w:p w:rsidR="00CF7BED" w:rsidRPr="009D3A0A" w:rsidRDefault="00CF7BED" w:rsidP="00CF7BED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9D3A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Затверджений перелік послуг, які надаються через ЦНАП є динамічним і постійно актуалізується.  Більшість адміністративних послуг, які надаються через Центр є безкоштовними. </w:t>
      </w:r>
    </w:p>
    <w:p w:rsidR="000E398C" w:rsidRPr="009D3A0A" w:rsidRDefault="000E398C" w:rsidP="000E398C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Центром надання адміністративних послуг проведена робота з суб’єктами надання адміністративних послуг щодо укладення угод про співробітництво, результатом цієї роботи є укладення:</w:t>
      </w:r>
    </w:p>
    <w:p w:rsidR="000E398C" w:rsidRPr="009D3A0A" w:rsidRDefault="000E398C" w:rsidP="000E398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- 04.01.2022 року Угоди про співробітництво між </w:t>
      </w:r>
      <w:proofErr w:type="spellStart"/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Теплицькою</w:t>
      </w:r>
      <w:proofErr w:type="spellEnd"/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сільською радою та Управлінням соціального захисту населення Болградської районної державної адміністрації;</w:t>
      </w:r>
    </w:p>
    <w:p w:rsidR="000E398C" w:rsidRPr="009D3A0A" w:rsidRDefault="000E398C" w:rsidP="000E398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 xml:space="preserve">-  </w:t>
      </w:r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23</w:t>
      </w: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.0</w:t>
      </w:r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5</w:t>
      </w: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.202</w:t>
      </w:r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року  Узгодженого рішення </w:t>
      </w:r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співпрацю між Південним міжрегіональним управлінням Міністерства юстиції (м. Одеса) та </w:t>
      </w:r>
      <w:proofErr w:type="spellStart"/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Теплицькою</w:t>
      </w:r>
      <w:proofErr w:type="spellEnd"/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сільською радою</w:t>
      </w:r>
      <w:r w:rsidR="007326F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7326F2" w:rsidRPr="00E07D4D" w:rsidRDefault="007326F2" w:rsidP="007326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26F2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Також підготовлена та направлена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для підписання </w:t>
      </w:r>
      <w:r w:rsidRPr="007326F2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угода </w:t>
      </w:r>
      <w:r w:rsidRPr="007326F2">
        <w:rPr>
          <w:rFonts w:ascii="Times New Roman" w:hAnsi="Times New Roman" w:cs="Times New Roman"/>
          <w:sz w:val="28"/>
          <w:szCs w:val="28"/>
          <w:lang w:val="uk-UA"/>
        </w:rPr>
        <w:t xml:space="preserve">про співробітництво між Головним управлінням </w:t>
      </w:r>
      <w:proofErr w:type="spellStart"/>
      <w:r w:rsidRPr="007326F2">
        <w:rPr>
          <w:rFonts w:ascii="Times New Roman" w:hAnsi="Times New Roman" w:cs="Times New Roman"/>
          <w:sz w:val="28"/>
          <w:szCs w:val="28"/>
          <w:lang w:val="uk-UA"/>
        </w:rPr>
        <w:t>Держгеокадастру</w:t>
      </w:r>
      <w:proofErr w:type="spellEnd"/>
      <w:r w:rsidRPr="007326F2">
        <w:rPr>
          <w:rFonts w:ascii="Times New Roman" w:hAnsi="Times New Roman" w:cs="Times New Roman"/>
          <w:sz w:val="28"/>
          <w:szCs w:val="28"/>
          <w:lang w:val="uk-UA"/>
        </w:rPr>
        <w:t xml:space="preserve"> в Одеській області та </w:t>
      </w:r>
      <w:proofErr w:type="spellStart"/>
      <w:r w:rsidRPr="007326F2">
        <w:rPr>
          <w:rFonts w:ascii="Times New Roman" w:hAnsi="Times New Roman" w:cs="Times New Roman"/>
          <w:sz w:val="28"/>
          <w:szCs w:val="28"/>
          <w:lang w:val="uk-UA"/>
        </w:rPr>
        <w:t>Теплицькою</w:t>
      </w:r>
      <w:proofErr w:type="spellEnd"/>
      <w:r w:rsidRPr="00E07D4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сільською радою </w:t>
      </w:r>
      <w:r w:rsidRPr="007326F2">
        <w:rPr>
          <w:rFonts w:ascii="Times New Roman" w:hAnsi="Times New Roman" w:cs="Times New Roman"/>
          <w:sz w:val="28"/>
          <w:szCs w:val="28"/>
          <w:lang w:val="uk-UA"/>
        </w:rPr>
        <w:t>щодо надання  адміністративних послуг у сфері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E07D4D">
        <w:rPr>
          <w:rFonts w:ascii="Times New Roman" w:hAnsi="Times New Roman" w:cs="Times New Roman"/>
          <w:sz w:val="28"/>
          <w:szCs w:val="28"/>
          <w:lang w:val="uk-UA"/>
        </w:rPr>
        <w:t xml:space="preserve">угода про співпрацю між Головним управлінням Пенсійного фонду України в Одеській області та </w:t>
      </w:r>
      <w:proofErr w:type="spellStart"/>
      <w:r w:rsidR="00E07D4D" w:rsidRPr="007326F2">
        <w:rPr>
          <w:rFonts w:ascii="Times New Roman" w:hAnsi="Times New Roman" w:cs="Times New Roman"/>
          <w:sz w:val="28"/>
          <w:szCs w:val="28"/>
          <w:lang w:val="uk-UA"/>
        </w:rPr>
        <w:t>Теплицькою</w:t>
      </w:r>
      <w:proofErr w:type="spellEnd"/>
      <w:r w:rsidR="00E07D4D" w:rsidRPr="00E07D4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сільською радою</w:t>
      </w:r>
      <w:r w:rsidR="00E07D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923F3" w:rsidRPr="00D923F3" w:rsidRDefault="00D923F3" w:rsidP="00D923F3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D923F3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З 01.04.2021 року відповідно до постанови Кабінету Міністрів України від 02.03.2016 року  № 207 «Про затвердження Правил реєстрації місця проживання та Порядку передачі органами реєстрації інформації до Єдиного державного демографічного реєстру»  (з наступними змінами та доповненнями) до  </w:t>
      </w:r>
      <w:r w:rsidRPr="00D923F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Центр</w:t>
      </w:r>
      <w:r w:rsidR="00685084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у</w:t>
      </w:r>
      <w:r w:rsidRPr="00D923F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надання адміністративних послуг</w:t>
      </w:r>
      <w:r w:rsidR="00685084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685084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Теплицької</w:t>
      </w:r>
      <w:proofErr w:type="spellEnd"/>
      <w:r w:rsidR="00685084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</w:t>
      </w:r>
      <w:r w:rsidRPr="00D923F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ради перейшли повноваження щодо здійснення реєстрації /зняття з реєстрації місця проживання/перебування фізичних осіб та ведення Реєстру територіальної громади. На даний час </w:t>
      </w:r>
      <w:r w:rsidRPr="00D923F3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проводиться робота щодо його наповнення.</w:t>
      </w:r>
    </w:p>
    <w:p w:rsidR="00211F6A" w:rsidRDefault="00211F6A" w:rsidP="00B47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C634F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ротягом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поточного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періоду</w:t>
      </w:r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CA2C96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року через Ц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НАП</w:t>
      </w:r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34F1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34F1">
        <w:rPr>
          <w:rFonts w:ascii="Times New Roman" w:eastAsia="Times New Roman" w:hAnsi="Times New Roman" w:cs="Times New Roman"/>
          <w:sz w:val="28"/>
          <w:szCs w:val="28"/>
        </w:rPr>
        <w:t>надано</w:t>
      </w:r>
      <w:proofErr w:type="spellEnd"/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2D56">
        <w:rPr>
          <w:rFonts w:ascii="Times New Roman" w:eastAsia="Times New Roman" w:hAnsi="Times New Roman" w:cs="Times New Roman"/>
          <w:sz w:val="28"/>
          <w:szCs w:val="28"/>
          <w:lang w:val="uk-UA"/>
        </w:rPr>
        <w:t>21</w:t>
      </w:r>
      <w:r w:rsidR="00557068">
        <w:rPr>
          <w:rFonts w:ascii="Times New Roman" w:eastAsia="Times New Roman" w:hAnsi="Times New Roman" w:cs="Times New Roman"/>
          <w:sz w:val="28"/>
          <w:szCs w:val="28"/>
          <w:lang w:val="uk-UA"/>
        </w:rPr>
        <w:t>67</w:t>
      </w:r>
      <w:r w:rsidR="00A444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634F1">
        <w:rPr>
          <w:rFonts w:ascii="Times New Roman" w:eastAsia="Times New Roman" w:hAnsi="Times New Roman" w:cs="Times New Roman"/>
          <w:sz w:val="28"/>
          <w:szCs w:val="28"/>
        </w:rPr>
        <w:t>послуг</w:t>
      </w:r>
      <w:proofErr w:type="spellEnd"/>
      <w:r w:rsidR="00B47F9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270807" w:rsidRDefault="00F10C26" w:rsidP="005804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Найбільшим попитом серед населення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громади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 у </w:t>
      </w:r>
      <w:r w:rsidR="00CA2C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І півріччі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202</w:t>
      </w:r>
      <w:r w:rsidR="00CA2C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користувались послуги з реєстрації місця проживання особи</w:t>
      </w:r>
      <w:r w:rsidR="00637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– 58 послуг, видача довідок про зареєстроване місце проживання – 32</w:t>
      </w:r>
      <w:r w:rsidR="006834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9</w:t>
      </w:r>
      <w:r w:rsidR="00637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та видачі </w:t>
      </w:r>
      <w:r w:rsidR="008135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витягу з реєстру територіальної громади про зареєстроване місце проживання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r w:rsidR="00637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7</w:t>
      </w:r>
      <w:r w:rsidR="00557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42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557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="00465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481D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81DB3" w:rsidRPr="00481DB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Витяги (довідки) про зареєстрованих у житловому приміщенні/будинку осіб в основному надавалися для отримання адміністративних послуг соціального характеру (допомоги, субсидії тощо).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270807" w:rsidRDefault="00270807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Також були надані наступні послуги:</w:t>
      </w:r>
    </w:p>
    <w:p w:rsidR="00266BB4" w:rsidRPr="00266BB4" w:rsidRDefault="00266BB4" w:rsidP="00266BB4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послуги соціального характеру - </w:t>
      </w:r>
      <w:r w:rsidR="00C46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396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послуг, у тому числі:</w:t>
      </w:r>
      <w:r w:rsidR="00270807" w:rsidRPr="00266B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270807" w:rsidRDefault="00266BB4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1. 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видача посвідчень батьків багатодітної сім</w:t>
      </w:r>
      <w:r w:rsidR="00270807" w:rsidRP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ї та дитини з багатодітної сім</w:t>
      </w:r>
      <w:r w:rsidR="00270807" w:rsidRP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ї - </w:t>
      </w:r>
      <w:r w:rsidR="008379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31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8379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а;</w:t>
      </w:r>
    </w:p>
    <w:p w:rsidR="00270807" w:rsidRDefault="00266BB4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2. 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видача довідки про взяття на облік внутрішньо переміщеної особи - </w:t>
      </w:r>
      <w:r w:rsidR="008379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8379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270807" w:rsidRDefault="00266BB4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3. </w:t>
      </w:r>
      <w:r w:rsidR="001C00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надання допомоги на проживання </w:t>
      </w:r>
      <w:r w:rsidR="008379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внутрішньо переміщеним особам -</w:t>
      </w:r>
      <w:r w:rsidR="00536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1C00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536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1C00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5F176B" w:rsidRDefault="005F176B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4. надання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допомог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пільг та субсидій – </w:t>
      </w:r>
      <w:r w:rsidR="001A3C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351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1A3C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465434" w:rsidRDefault="00465434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5. скасування довідки ВПО – </w:t>
      </w:r>
      <w:r w:rsidR="00C46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послуг.</w:t>
      </w:r>
    </w:p>
    <w:p w:rsidR="00536141" w:rsidRDefault="00536141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- послуги ДЗК – </w:t>
      </w:r>
      <w:r w:rsidR="000C66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0C66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1C0004" w:rsidRDefault="001C0004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- надання різних довідок - </w:t>
      </w:r>
      <w:r w:rsidR="000C66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640 послуг.</w:t>
      </w:r>
    </w:p>
    <w:p w:rsidR="00B47F9B" w:rsidRPr="00017548" w:rsidRDefault="00B47F9B" w:rsidP="00B47F9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 метою надання якісних адміністративних послуг у сфері соціального забезпечення населення  та взаємодії з органами соціального захисту з 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червня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202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2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року робоч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е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місц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е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адміністратор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у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ЦНАП підключен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о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до ПК «Соціальна громада». 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Протягом </w:t>
      </w:r>
      <w:r w:rsidR="000D6B1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І півріччя 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202</w:t>
      </w:r>
      <w:r w:rsidR="000D6B1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3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року надано </w:t>
      </w:r>
      <w:r w:rsidR="007C53D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286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адміністративних послуг.    </w:t>
      </w:r>
    </w:p>
    <w:p w:rsidR="006038EA" w:rsidRPr="009F768F" w:rsidRDefault="006038EA" w:rsidP="00603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F7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У звітному періоді 202</w:t>
      </w:r>
      <w:r w:rsidR="007C53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</w:t>
      </w:r>
      <w:r w:rsidRPr="009F7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року за платні послуги, з яких  стягується адміністративний збір, до бюджету сільської ради надійшло коштів на суму </w:t>
      </w:r>
      <w:r w:rsidR="004726E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8957,24</w:t>
      </w:r>
      <w:r w:rsidRPr="009F7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грн., у тому числі:</w:t>
      </w:r>
    </w:p>
    <w:p w:rsidR="006038EA" w:rsidRPr="009F768F" w:rsidRDefault="006038EA" w:rsidP="006038EA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F7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плата за надання  інших адміністративних послуг – </w:t>
      </w:r>
      <w:r w:rsidR="004726E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8457,24</w:t>
      </w:r>
      <w:r w:rsidRPr="009F7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грн.;</w:t>
      </w:r>
    </w:p>
    <w:p w:rsidR="006038EA" w:rsidRPr="009F768F" w:rsidRDefault="006038EA" w:rsidP="006038EA">
      <w:pPr>
        <w:pStyle w:val="a8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9F7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адміністративний збір за державну реєстрацію речових прав на нерухоме майно та їх обтяжень – </w:t>
      </w:r>
      <w:r w:rsidR="004726E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500</w:t>
      </w:r>
      <w:r w:rsidR="009F45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9F76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грн. </w:t>
      </w:r>
    </w:p>
    <w:p w:rsidR="005C7C0B" w:rsidRDefault="005C7C0B" w:rsidP="005C7C0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Керуючись Указом Президента України від 29.07.2019 р. № 558/2019 «Про деякі заходи щодо поліпшення доступу фізичних та юридичних осіб до електронних послуг» та враховуючи рекомендації Міністерства цифрової трансформації України  у </w:t>
      </w:r>
      <w:r w:rsidR="00AB7CFC">
        <w:rPr>
          <w:color w:val="000000"/>
          <w:sz w:val="28"/>
          <w:szCs w:val="28"/>
          <w:bdr w:val="none" w:sz="0" w:space="0" w:color="auto" w:frame="1"/>
          <w:lang w:val="uk-UA"/>
        </w:rPr>
        <w:t>листопаді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2021 року  ЦНАП  підключено до програмного комплексу автоматизації центрів надання адміністративних послуг «Вулик» (ІС ПК ЦНАП «Вулик»</w:t>
      </w:r>
      <w:r w:rsidR="00AB7CFC">
        <w:rPr>
          <w:color w:val="000000"/>
          <w:sz w:val="28"/>
          <w:szCs w:val="28"/>
          <w:bdr w:val="none" w:sz="0" w:space="0" w:color="auto" w:frame="1"/>
          <w:lang w:val="uk-UA"/>
        </w:rPr>
        <w:t>)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. У </w:t>
      </w:r>
      <w:r w:rsidR="00AB7CFC">
        <w:rPr>
          <w:color w:val="000000"/>
          <w:sz w:val="28"/>
          <w:szCs w:val="28"/>
          <w:bdr w:val="none" w:sz="0" w:space="0" w:color="auto" w:frame="1"/>
          <w:lang w:val="uk-UA"/>
        </w:rPr>
        <w:t>2022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ро</w:t>
      </w:r>
      <w:r w:rsidR="00AB7CFC">
        <w:rPr>
          <w:color w:val="000000"/>
          <w:sz w:val="28"/>
          <w:szCs w:val="28"/>
          <w:bdr w:val="none" w:sz="0" w:space="0" w:color="auto" w:frame="1"/>
          <w:lang w:val="uk-UA"/>
        </w:rPr>
        <w:t>ці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працівниками пройдено навчання щодо роботи в інформаційній системі «Вулик», наразі </w:t>
      </w:r>
      <w:r w:rsidR="00ED530A">
        <w:rPr>
          <w:color w:val="000000"/>
          <w:sz w:val="28"/>
          <w:szCs w:val="28"/>
          <w:bdr w:val="none" w:sz="0" w:space="0" w:color="auto" w:frame="1"/>
          <w:lang w:val="uk-UA"/>
        </w:rPr>
        <w:t>завершується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робота щодо наповнення бази інформаційної системи переліком адміністративних послуг, що надаються через ЦНАП.</w:t>
      </w:r>
      <w:r w:rsidR="00ED530A" w:rsidRPr="00ED530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ED530A">
        <w:rPr>
          <w:color w:val="000000"/>
          <w:sz w:val="28"/>
          <w:szCs w:val="28"/>
          <w:bdr w:val="none" w:sz="0" w:space="0" w:color="auto" w:frame="1"/>
          <w:lang w:val="uk-UA"/>
        </w:rPr>
        <w:t>Через інформаційну систему «Вулик»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протягом </w:t>
      </w:r>
      <w:r w:rsidR="0053048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І півріччя 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>202</w:t>
      </w:r>
      <w:r w:rsidR="00530483">
        <w:rPr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року зареєстровано </w:t>
      </w:r>
      <w:r w:rsidR="00BC7081">
        <w:rPr>
          <w:color w:val="000000"/>
          <w:sz w:val="28"/>
          <w:szCs w:val="28"/>
          <w:bdr w:val="none" w:sz="0" w:space="0" w:color="auto" w:frame="1"/>
          <w:lang w:val="uk-UA"/>
        </w:rPr>
        <w:t>1106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звернен</w:t>
      </w:r>
      <w:r w:rsidR="00BC7081">
        <w:rPr>
          <w:color w:val="000000"/>
          <w:sz w:val="28"/>
          <w:szCs w:val="28"/>
          <w:bdr w:val="none" w:sz="0" w:space="0" w:color="auto" w:frame="1"/>
          <w:lang w:val="uk-UA"/>
        </w:rPr>
        <w:t>ь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для отримання різних адміністративних послуг.</w:t>
      </w:r>
    </w:p>
    <w:p w:rsidR="00017548" w:rsidRPr="000664CC" w:rsidRDefault="00017548" w:rsidP="005C7C0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33333"/>
          <w:sz w:val="15"/>
          <w:szCs w:val="15"/>
          <w:lang w:val="uk-UA"/>
        </w:rPr>
      </w:pPr>
    </w:p>
    <w:p w:rsidR="00D138D5" w:rsidRPr="006C6ECC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38D5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30C5" w:rsidRDefault="00E330C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30C5" w:rsidRDefault="00E330C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38D5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ECC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центру надання </w:t>
      </w:r>
    </w:p>
    <w:p w:rsidR="00D138D5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адміністративних послуг                                      </w:t>
      </w:r>
      <w:r w:rsidR="00575ED3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6C6ECC">
        <w:rPr>
          <w:rFonts w:ascii="Times New Roman" w:hAnsi="Times New Roman" w:cs="Times New Roman"/>
          <w:sz w:val="28"/>
          <w:szCs w:val="28"/>
          <w:lang w:val="uk-UA"/>
        </w:rPr>
        <w:t>Римма ПОПАЗ</w:t>
      </w:r>
    </w:p>
    <w:p w:rsidR="00272D1F" w:rsidRDefault="00272D1F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2D1F" w:rsidRDefault="00272D1F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Затверджено перелік адміністративних послуг і графік роботи центру надання адміністративних послуг.</w:t>
      </w:r>
      <w:r w:rsidRPr="00A37440">
        <w:rPr>
          <w:rFonts w:ascii="Times New Roman" w:hAnsi="Times New Roman" w:cs="Times New Roman"/>
          <w:sz w:val="28"/>
          <w:szCs w:val="28"/>
          <w:lang w:val="uk-UA"/>
        </w:rPr>
        <w:t xml:space="preserve"> У ЦНАП суб’єкти звернень мають можливість отримати 91 адміністративну послугу</w:t>
      </w: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272D1F" w:rsidRPr="00A37440" w:rsidRDefault="00272D1F" w:rsidP="0027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lang w:val="uk-UA"/>
        </w:rPr>
        <w:tab/>
        <w:t>Р</w:t>
      </w: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обота Центру спрямована не лише на прийом пакету документів від суб’єктів звернень, а й на підвищення якості їх надання, підвищення рівня задоволеності заявників під час перебування у Центрі.</w:t>
      </w:r>
    </w:p>
    <w:p w:rsidR="00272D1F" w:rsidRPr="00A37440" w:rsidRDefault="00272D1F" w:rsidP="0027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Протягом поточного періоду 2021 року через </w:t>
      </w:r>
      <w:proofErr w:type="spellStart"/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ЦНАПом</w:t>
      </w:r>
      <w:proofErr w:type="spellEnd"/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було надано 683 послуги, у тому числі: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– державна реєстрація права власності на нерухоме майно – 420 послуг;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- державна реєстрація інших речових прав на нерухоме майно – 252 послуги;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- внесення змін до записів Державного реєстру речових прав на нерухоме майно – 5 послуг;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- надання інформації з Державного реєстру речових прав на нерухоме майно – 6 послуг.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звітному періоді за платні послуги, з яких  стягується адміністративний збір, до бюджету сільської ради надійшло коштів на суму 161365,23 грн., у тому числі:</w:t>
      </w:r>
    </w:p>
    <w:p w:rsidR="00272D1F" w:rsidRPr="00A37440" w:rsidRDefault="00272D1F" w:rsidP="00272D1F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плата за надання  інших адміністративних послуг – 4195,23 грн.;</w:t>
      </w:r>
    </w:p>
    <w:p w:rsidR="00272D1F" w:rsidRPr="00A37440" w:rsidRDefault="00272D1F" w:rsidP="00272D1F">
      <w:pPr>
        <w:pStyle w:val="a8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адміністративний збір за державну реєстрацію речових прав на нерухоме майно та їх обтяжень – 157170,00 грн. </w:t>
      </w:r>
    </w:p>
    <w:p w:rsidR="00272D1F" w:rsidRPr="00A37440" w:rsidRDefault="00272D1F" w:rsidP="00272D1F">
      <w:pPr>
        <w:pStyle w:val="a8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Виконання плану складає 113,95%.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lang w:val="uk-UA"/>
        </w:rPr>
        <w:t xml:space="preserve">Також працівники </w:t>
      </w:r>
      <w:proofErr w:type="spellStart"/>
      <w:r w:rsidRPr="00A37440">
        <w:rPr>
          <w:rFonts w:ascii="Times New Roman" w:hAnsi="Times New Roman" w:cs="Times New Roman"/>
          <w:sz w:val="28"/>
          <w:szCs w:val="28"/>
          <w:lang w:val="uk-UA"/>
        </w:rPr>
        <w:t>ЦНАПу</w:t>
      </w:r>
      <w:proofErr w:type="spellEnd"/>
      <w:r w:rsidRPr="00A37440">
        <w:rPr>
          <w:rFonts w:ascii="Times New Roman" w:hAnsi="Times New Roman" w:cs="Times New Roman"/>
          <w:sz w:val="28"/>
          <w:szCs w:val="28"/>
          <w:lang w:val="uk-UA"/>
        </w:rPr>
        <w:t xml:space="preserve">  підключились та отримали доступ до інформаційної системи «Вулик», яка  має доступ до </w:t>
      </w:r>
      <w:proofErr w:type="spellStart"/>
      <w:r w:rsidRPr="00A37440">
        <w:rPr>
          <w:rFonts w:ascii="Times New Roman" w:hAnsi="Times New Roman" w:cs="Times New Roman"/>
          <w:sz w:val="28"/>
          <w:szCs w:val="28"/>
          <w:lang w:val="uk-UA"/>
        </w:rPr>
        <w:t>держреєстрів</w:t>
      </w:r>
      <w:proofErr w:type="spellEnd"/>
      <w:r w:rsidRPr="00A37440">
        <w:rPr>
          <w:rFonts w:ascii="Times New Roman" w:hAnsi="Times New Roman" w:cs="Times New Roman"/>
          <w:sz w:val="28"/>
          <w:szCs w:val="28"/>
          <w:lang w:val="uk-UA"/>
        </w:rPr>
        <w:t xml:space="preserve"> та проводить обмін даними </w:t>
      </w:r>
      <w:proofErr w:type="spellStart"/>
      <w:r w:rsidRPr="00A37440">
        <w:rPr>
          <w:rFonts w:ascii="Times New Roman" w:hAnsi="Times New Roman" w:cs="Times New Roman"/>
          <w:sz w:val="28"/>
          <w:szCs w:val="28"/>
          <w:lang w:val="uk-UA"/>
        </w:rPr>
        <w:t>онлайн</w:t>
      </w:r>
      <w:proofErr w:type="spellEnd"/>
      <w:r w:rsidRPr="00A37440">
        <w:rPr>
          <w:rFonts w:ascii="Times New Roman" w:hAnsi="Times New Roman" w:cs="Times New Roman"/>
          <w:sz w:val="28"/>
          <w:szCs w:val="28"/>
          <w:lang w:val="uk-UA"/>
        </w:rPr>
        <w:t>, у електронному вигляді. Це значно пришвидшить процес надання адміністративних послуг громадянам.</w:t>
      </w:r>
    </w:p>
    <w:p w:rsidR="00272D1F" w:rsidRPr="000478BE" w:rsidRDefault="00272D1F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646" w:rsidRDefault="006B3646" w:rsidP="006B364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spellStart"/>
      <w:r>
        <w:rPr>
          <w:rFonts w:ascii="TimesNewRomanPSMT" w:hAnsi="TimesNewRomanPSMT" w:cs="TimesNewRomanPSMT"/>
          <w:sz w:val="28"/>
          <w:szCs w:val="28"/>
        </w:rPr>
        <w:t>Найважливіша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перевага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ЦНАП –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це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відсутність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потреби особи</w:t>
      </w:r>
    </w:p>
    <w:p w:rsidR="006B3646" w:rsidRDefault="006B3646" w:rsidP="006B364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spellStart"/>
      <w:r>
        <w:rPr>
          <w:rFonts w:ascii="TimesNewRomanPSMT" w:hAnsi="TimesNewRomanPSMT" w:cs="TimesNewRomanPSMT"/>
          <w:sz w:val="28"/>
          <w:szCs w:val="28"/>
        </w:rPr>
        <w:t>звертатися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до </w:t>
      </w:r>
      <w:proofErr w:type="spellStart"/>
      <w:proofErr w:type="gramStart"/>
      <w:r>
        <w:rPr>
          <w:rFonts w:ascii="TimesNewRomanPSMT" w:hAnsi="TimesNewRomanPSMT" w:cs="TimesNewRomanPSMT"/>
          <w:sz w:val="28"/>
          <w:szCs w:val="28"/>
        </w:rPr>
        <w:t>р</w:t>
      </w:r>
      <w:proofErr w:type="gramEnd"/>
      <w:r>
        <w:rPr>
          <w:rFonts w:ascii="TimesNewRomanPSMT" w:hAnsi="TimesNewRomanPSMT" w:cs="TimesNewRomanPSMT"/>
          <w:sz w:val="28"/>
          <w:szCs w:val="28"/>
        </w:rPr>
        <w:t>ізних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адміністративних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органів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,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розпорошених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територіально</w:t>
      </w:r>
      <w:proofErr w:type="spellEnd"/>
    </w:p>
    <w:p w:rsidR="006B3646" w:rsidRDefault="006B3646" w:rsidP="006B364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та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з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proofErr w:type="gramStart"/>
      <w:r>
        <w:rPr>
          <w:rFonts w:ascii="TimesNewRomanPSMT" w:hAnsi="TimesNewRomanPSMT" w:cs="TimesNewRomanPSMT"/>
          <w:sz w:val="28"/>
          <w:szCs w:val="28"/>
        </w:rPr>
        <w:t>р</w:t>
      </w:r>
      <w:proofErr w:type="gramEnd"/>
      <w:r>
        <w:rPr>
          <w:rFonts w:ascii="TimesNewRomanPSMT" w:hAnsi="TimesNewRomanPSMT" w:cs="TimesNewRomanPSMT"/>
          <w:sz w:val="28"/>
          <w:szCs w:val="28"/>
        </w:rPr>
        <w:t>ізними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прийомними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годинами,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також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–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це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суттєве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покращення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якості</w:t>
      </w:r>
      <w:proofErr w:type="spellEnd"/>
    </w:p>
    <w:p w:rsidR="006B3646" w:rsidRDefault="006B3646" w:rsidP="006B364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spellStart"/>
      <w:r>
        <w:rPr>
          <w:rFonts w:ascii="TimesNewRomanPSMT" w:hAnsi="TimesNewRomanPSMT" w:cs="TimesNewRomanPSMT"/>
          <w:sz w:val="28"/>
          <w:szCs w:val="28"/>
        </w:rPr>
        <w:t>послуг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,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оперативність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їх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надання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,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дотримання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термі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н</w:t>
      </w:r>
      <w:proofErr w:type="gramEnd"/>
      <w:r>
        <w:rPr>
          <w:rFonts w:ascii="TimesNewRomanPSMT" w:hAnsi="TimesNewRomanPSMT" w:cs="TimesNewRomanPSMT"/>
          <w:sz w:val="28"/>
          <w:szCs w:val="28"/>
        </w:rPr>
        <w:t>ів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надання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послуг</w:t>
      </w:r>
      <w:proofErr w:type="spellEnd"/>
      <w:r>
        <w:rPr>
          <w:rFonts w:ascii="TimesNewRomanPSMT" w:hAnsi="TimesNewRomanPSMT" w:cs="TimesNewRomanPSMT"/>
          <w:sz w:val="28"/>
          <w:szCs w:val="28"/>
        </w:rPr>
        <w:t>,</w:t>
      </w:r>
    </w:p>
    <w:p w:rsidR="00231583" w:rsidRDefault="006B3646" w:rsidP="006B3646">
      <w:r>
        <w:rPr>
          <w:rFonts w:ascii="TimesNewRomanPSMT" w:hAnsi="TimesNewRomanPSMT" w:cs="TimesNewRomanPSMT"/>
          <w:sz w:val="28"/>
          <w:szCs w:val="28"/>
        </w:rPr>
        <w:t xml:space="preserve">велика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інформованість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про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послуги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sectPr w:rsidR="00231583" w:rsidSect="007F2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65A5E"/>
    <w:multiLevelType w:val="hybridMultilevel"/>
    <w:tmpl w:val="397C918A"/>
    <w:lvl w:ilvl="0" w:tplc="9BDA7C8A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BEC6F9C"/>
    <w:multiLevelType w:val="hybridMultilevel"/>
    <w:tmpl w:val="661EE7D8"/>
    <w:lvl w:ilvl="0" w:tplc="4296C65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D138D5"/>
    <w:rsid w:val="00017548"/>
    <w:rsid w:val="00046109"/>
    <w:rsid w:val="000478BE"/>
    <w:rsid w:val="00072879"/>
    <w:rsid w:val="000C61F5"/>
    <w:rsid w:val="000C66E9"/>
    <w:rsid w:val="000D6B14"/>
    <w:rsid w:val="000E398C"/>
    <w:rsid w:val="00142287"/>
    <w:rsid w:val="00183164"/>
    <w:rsid w:val="001A3CE2"/>
    <w:rsid w:val="001B6E3C"/>
    <w:rsid w:val="001C0004"/>
    <w:rsid w:val="001F3CAA"/>
    <w:rsid w:val="00211F6A"/>
    <w:rsid w:val="00231583"/>
    <w:rsid w:val="00266BB4"/>
    <w:rsid w:val="00270807"/>
    <w:rsid w:val="00272D1F"/>
    <w:rsid w:val="0028433B"/>
    <w:rsid w:val="002E45F3"/>
    <w:rsid w:val="0036361D"/>
    <w:rsid w:val="003D5B0C"/>
    <w:rsid w:val="00415605"/>
    <w:rsid w:val="00465434"/>
    <w:rsid w:val="004726E1"/>
    <w:rsid w:val="00481DB3"/>
    <w:rsid w:val="00530483"/>
    <w:rsid w:val="00536141"/>
    <w:rsid w:val="00557068"/>
    <w:rsid w:val="00575ED3"/>
    <w:rsid w:val="00580478"/>
    <w:rsid w:val="005C7C0B"/>
    <w:rsid w:val="005F176B"/>
    <w:rsid w:val="006038EA"/>
    <w:rsid w:val="00613645"/>
    <w:rsid w:val="006373A9"/>
    <w:rsid w:val="006834C8"/>
    <w:rsid w:val="00685084"/>
    <w:rsid w:val="006B3646"/>
    <w:rsid w:val="007326F2"/>
    <w:rsid w:val="00732D56"/>
    <w:rsid w:val="00781831"/>
    <w:rsid w:val="00786B2D"/>
    <w:rsid w:val="007922A1"/>
    <w:rsid w:val="007C53D5"/>
    <w:rsid w:val="007F0C52"/>
    <w:rsid w:val="007F2E2A"/>
    <w:rsid w:val="00813546"/>
    <w:rsid w:val="008379BB"/>
    <w:rsid w:val="0087378A"/>
    <w:rsid w:val="008B046A"/>
    <w:rsid w:val="009D3A0A"/>
    <w:rsid w:val="009D7D6F"/>
    <w:rsid w:val="009E47F8"/>
    <w:rsid w:val="009F45EC"/>
    <w:rsid w:val="00A141FA"/>
    <w:rsid w:val="00A2187C"/>
    <w:rsid w:val="00A444D2"/>
    <w:rsid w:val="00A51E39"/>
    <w:rsid w:val="00A5413F"/>
    <w:rsid w:val="00A82789"/>
    <w:rsid w:val="00AB7CFC"/>
    <w:rsid w:val="00B47F9B"/>
    <w:rsid w:val="00B73879"/>
    <w:rsid w:val="00BA69AC"/>
    <w:rsid w:val="00BC7081"/>
    <w:rsid w:val="00C37910"/>
    <w:rsid w:val="00C4673A"/>
    <w:rsid w:val="00CA2C96"/>
    <w:rsid w:val="00CF7BED"/>
    <w:rsid w:val="00D138D5"/>
    <w:rsid w:val="00D445B2"/>
    <w:rsid w:val="00D923F3"/>
    <w:rsid w:val="00D95088"/>
    <w:rsid w:val="00D96727"/>
    <w:rsid w:val="00DA0834"/>
    <w:rsid w:val="00E07D4D"/>
    <w:rsid w:val="00E202C0"/>
    <w:rsid w:val="00E330C5"/>
    <w:rsid w:val="00EB7A39"/>
    <w:rsid w:val="00ED530A"/>
    <w:rsid w:val="00F02F31"/>
    <w:rsid w:val="00F10C26"/>
    <w:rsid w:val="00F25A51"/>
    <w:rsid w:val="00FB383F"/>
    <w:rsid w:val="00FB5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138D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4">
    <w:name w:val="Hyperlink"/>
    <w:unhideWhenUsed/>
    <w:rsid w:val="00D138D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1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8D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B3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708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9A6C-5E3E-47CE-8861-A446C527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Uaser1</dc:creator>
  <cp:keywords/>
  <dc:description/>
  <cp:lastModifiedBy>Uaser1</cp:lastModifiedBy>
  <cp:revision>70</cp:revision>
  <cp:lastPrinted>2023-01-05T07:02:00Z</cp:lastPrinted>
  <dcterms:created xsi:type="dcterms:W3CDTF">2022-12-28T10:40:00Z</dcterms:created>
  <dcterms:modified xsi:type="dcterms:W3CDTF">2023-06-16T11:10:00Z</dcterms:modified>
</cp:coreProperties>
</file>