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9561A">
        <w:rPr>
          <w:b/>
          <w:sz w:val="28"/>
          <w:szCs w:val="28"/>
        </w:rPr>
        <w:t xml:space="preserve">17 серпня 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49561A">
        <w:rPr>
          <w:b/>
          <w:sz w:val="28"/>
          <w:szCs w:val="28"/>
        </w:rPr>
        <w:t>100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7E2E0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</w:t>
      </w:r>
      <w:r w:rsidRPr="005F78E2">
        <w:rPr>
          <w:sz w:val="28"/>
          <w:szCs w:val="28"/>
          <w:lang w:eastAsia="en-US"/>
        </w:rPr>
        <w:t>н</w:t>
      </w:r>
      <w:r w:rsidRPr="005F78E2">
        <w:rPr>
          <w:sz w:val="28"/>
          <w:szCs w:val="28"/>
          <w:lang w:eastAsia="en-US"/>
        </w:rPr>
        <w:t>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7E2E0C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Default="00BC3AA2" w:rsidP="002B18D8">
      <w:pPr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49561A">
        <w:rPr>
          <w:rFonts w:eastAsia="Calibri"/>
          <w:sz w:val="28"/>
          <w:szCs w:val="28"/>
          <w:lang w:eastAsia="en-US"/>
        </w:rPr>
        <w:t>25 серпня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C13394">
        <w:rPr>
          <w:rFonts w:eastAsia="Calibri"/>
          <w:sz w:val="28"/>
          <w:szCs w:val="28"/>
          <w:lang w:eastAsia="en-US"/>
        </w:rPr>
        <w:t xml:space="preserve">  року о 10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</w:t>
      </w:r>
      <w:r w:rsidRPr="00C33DD0">
        <w:rPr>
          <w:rFonts w:eastAsia="Calibri"/>
          <w:sz w:val="28"/>
          <w:szCs w:val="28"/>
          <w:lang w:eastAsia="en-US"/>
        </w:rPr>
        <w:t>е</w:t>
      </w:r>
      <w:r w:rsidRPr="00C33DD0">
        <w:rPr>
          <w:rFonts w:eastAsia="Calibri"/>
          <w:sz w:val="28"/>
          <w:szCs w:val="28"/>
          <w:lang w:eastAsia="en-US"/>
        </w:rPr>
        <w:t>сою: с</w:t>
      </w:r>
      <w:r w:rsidR="00867708">
        <w:rPr>
          <w:rFonts w:eastAsia="Calibri"/>
          <w:sz w:val="28"/>
          <w:szCs w:val="28"/>
          <w:lang w:eastAsia="en-US"/>
        </w:rPr>
        <w:t>ело Теплиця вул. Центральна, 135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</w:t>
      </w:r>
      <w:r w:rsidR="00066EA5" w:rsidRPr="00C33DD0">
        <w:rPr>
          <w:rFonts w:eastAsia="Calibri"/>
          <w:sz w:val="28"/>
          <w:szCs w:val="28"/>
          <w:lang w:eastAsia="en-US"/>
        </w:rPr>
        <w:t>б</w:t>
      </w:r>
      <w:r w:rsidR="00066EA5" w:rsidRPr="00C33DD0">
        <w:rPr>
          <w:rFonts w:eastAsia="Calibri"/>
          <w:sz w:val="28"/>
          <w:szCs w:val="28"/>
          <w:lang w:eastAsia="en-US"/>
        </w:rPr>
        <w:t>ласті.</w:t>
      </w:r>
    </w:p>
    <w:p w:rsidR="009347AA" w:rsidRPr="00C33DD0" w:rsidRDefault="009347AA" w:rsidP="002B18D8">
      <w:pPr>
        <w:jc w:val="both"/>
        <w:rPr>
          <w:rFonts w:eastAsia="Calibri"/>
          <w:sz w:val="28"/>
          <w:szCs w:val="28"/>
          <w:lang w:eastAsia="en-US"/>
        </w:rPr>
      </w:pPr>
    </w:p>
    <w:p w:rsidR="00E97F99" w:rsidRDefault="00BC3AA2" w:rsidP="0055727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84270" w:rsidRDefault="00984270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B346F3" w:rsidRPr="00AE21F5" w:rsidRDefault="001147D8" w:rsidP="00B346F3">
      <w:pPr>
        <w:tabs>
          <w:tab w:val="left" w:pos="9356"/>
        </w:tabs>
        <w:ind w:left="284" w:right="-2" w:hanging="284"/>
        <w:jc w:val="both"/>
        <w:rPr>
          <w:bCs/>
          <w:sz w:val="24"/>
          <w:szCs w:val="24"/>
          <w:lang w:eastAsia="uk-UA"/>
        </w:rPr>
      </w:pPr>
      <w:r>
        <w:rPr>
          <w:bCs/>
          <w:sz w:val="28"/>
          <w:szCs w:val="28"/>
          <w:lang w:eastAsia="uk-UA"/>
        </w:rPr>
        <w:t xml:space="preserve">2.1. </w:t>
      </w:r>
      <w:r w:rsidR="00B346F3">
        <w:rPr>
          <w:sz w:val="28"/>
          <w:szCs w:val="28"/>
        </w:rPr>
        <w:t>Про підготовку закладів освіти Теплицької сільської ради до нового 2023-2024 років</w:t>
      </w:r>
    </w:p>
    <w:p w:rsidR="00B346F3" w:rsidRDefault="00B346F3" w:rsidP="00B346F3">
      <w:pPr>
        <w:tabs>
          <w:tab w:val="left" w:pos="9356"/>
        </w:tabs>
        <w:ind w:left="284" w:right="-2" w:hanging="284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     </w:t>
      </w:r>
      <w:r w:rsidRPr="00152DDC">
        <w:rPr>
          <w:sz w:val="24"/>
          <w:szCs w:val="24"/>
        </w:rPr>
        <w:t xml:space="preserve">Доповідач: начальник </w:t>
      </w:r>
      <w:r>
        <w:rPr>
          <w:sz w:val="24"/>
          <w:szCs w:val="24"/>
        </w:rPr>
        <w:t xml:space="preserve">відділу освіти </w:t>
      </w:r>
      <w:r w:rsidRPr="00152DDC">
        <w:rPr>
          <w:sz w:val="24"/>
          <w:szCs w:val="24"/>
        </w:rPr>
        <w:t xml:space="preserve"> сільської ради </w:t>
      </w:r>
      <w:proofErr w:type="spellStart"/>
      <w:r>
        <w:rPr>
          <w:sz w:val="24"/>
          <w:szCs w:val="24"/>
        </w:rPr>
        <w:t>Кірчук</w:t>
      </w:r>
      <w:proofErr w:type="spellEnd"/>
      <w:r>
        <w:rPr>
          <w:sz w:val="24"/>
          <w:szCs w:val="24"/>
        </w:rPr>
        <w:t xml:space="preserve"> М.В</w:t>
      </w:r>
      <w:r w:rsidRPr="00152DDC">
        <w:rPr>
          <w:sz w:val="24"/>
          <w:szCs w:val="24"/>
        </w:rPr>
        <w:t>.</w:t>
      </w:r>
      <w:r w:rsidRPr="00AE21F5">
        <w:rPr>
          <w:bCs/>
          <w:sz w:val="28"/>
          <w:szCs w:val="28"/>
          <w:lang w:eastAsia="uk-UA"/>
        </w:rPr>
        <w:t xml:space="preserve"> </w:t>
      </w:r>
    </w:p>
    <w:p w:rsidR="001147D8" w:rsidRDefault="001147D8" w:rsidP="00850670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B346F3" w:rsidRPr="00240126" w:rsidRDefault="001147D8" w:rsidP="00B346F3">
      <w:pPr>
        <w:tabs>
          <w:tab w:val="left" w:pos="9356"/>
        </w:tabs>
        <w:ind w:left="284" w:right="-2" w:hanging="284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2.2. </w:t>
      </w:r>
      <w:r w:rsidR="00B346F3" w:rsidRPr="00240126">
        <w:rPr>
          <w:bCs/>
          <w:sz w:val="28"/>
          <w:szCs w:val="28"/>
          <w:lang w:eastAsia="uk-UA"/>
        </w:rPr>
        <w:t>Про затвердження інформаційних та технологічних карток, зразків заяв адміністративних послуг, що надаються через відділ Центр  надання адмін</w:t>
      </w:r>
      <w:r w:rsidR="00B346F3" w:rsidRPr="00240126">
        <w:rPr>
          <w:bCs/>
          <w:sz w:val="28"/>
          <w:szCs w:val="28"/>
          <w:lang w:eastAsia="uk-UA"/>
        </w:rPr>
        <w:t>і</w:t>
      </w:r>
      <w:r w:rsidR="00B346F3" w:rsidRPr="00240126">
        <w:rPr>
          <w:bCs/>
          <w:sz w:val="28"/>
          <w:szCs w:val="28"/>
          <w:lang w:eastAsia="uk-UA"/>
        </w:rPr>
        <w:t>стративних послуг Теплицької сільської ради.</w:t>
      </w:r>
    </w:p>
    <w:p w:rsidR="00B346F3" w:rsidRDefault="00B346F3" w:rsidP="00B346F3">
      <w:pPr>
        <w:pStyle w:val="ab"/>
        <w:tabs>
          <w:tab w:val="left" w:pos="2180"/>
        </w:tabs>
        <w:spacing w:before="0" w:beforeAutospacing="0" w:after="0" w:afterAutospacing="0"/>
        <w:ind w:left="284" w:hanging="284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 </w:t>
      </w:r>
      <w:r w:rsidR="00B9245B">
        <w:rPr>
          <w:bCs/>
          <w:lang w:val="uk-UA" w:eastAsia="uk-UA"/>
        </w:rPr>
        <w:t xml:space="preserve">    </w:t>
      </w:r>
      <w:r w:rsidRPr="00AE21F5">
        <w:rPr>
          <w:bCs/>
          <w:lang w:val="uk-UA" w:eastAsia="uk-UA"/>
        </w:rPr>
        <w:t xml:space="preserve">Доповідач:  начальник відділу </w:t>
      </w:r>
      <w:r>
        <w:rPr>
          <w:bCs/>
          <w:lang w:val="uk-UA" w:eastAsia="uk-UA"/>
        </w:rPr>
        <w:t xml:space="preserve">надання соціальних послуг </w:t>
      </w:r>
      <w:proofErr w:type="spellStart"/>
      <w:r>
        <w:rPr>
          <w:bCs/>
          <w:lang w:val="uk-UA" w:eastAsia="uk-UA"/>
        </w:rPr>
        <w:t>Дімова</w:t>
      </w:r>
      <w:proofErr w:type="spellEnd"/>
      <w:r>
        <w:rPr>
          <w:bCs/>
          <w:lang w:val="uk-UA" w:eastAsia="uk-UA"/>
        </w:rPr>
        <w:t xml:space="preserve"> О.В.</w:t>
      </w:r>
    </w:p>
    <w:p w:rsidR="001147D8" w:rsidRDefault="001147D8" w:rsidP="00850670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B346F3" w:rsidRPr="001551BB" w:rsidRDefault="001147D8" w:rsidP="00B346F3">
      <w:pPr>
        <w:ind w:left="284" w:hanging="284"/>
        <w:jc w:val="both"/>
        <w:rPr>
          <w:bCs/>
          <w:color w:val="212529"/>
          <w:sz w:val="24"/>
          <w:szCs w:val="24"/>
        </w:rPr>
      </w:pPr>
      <w:r>
        <w:rPr>
          <w:bCs/>
          <w:sz w:val="28"/>
          <w:szCs w:val="28"/>
          <w:lang w:eastAsia="uk-UA"/>
        </w:rPr>
        <w:t>2.3.</w:t>
      </w:r>
      <w:r w:rsidR="00B346F3" w:rsidRPr="00B346F3">
        <w:rPr>
          <w:bCs/>
          <w:sz w:val="28"/>
          <w:szCs w:val="28"/>
          <w:bdr w:val="none" w:sz="0" w:space="0" w:color="auto" w:frame="1"/>
        </w:rPr>
        <w:t xml:space="preserve"> </w:t>
      </w:r>
      <w:r w:rsidR="00B346F3" w:rsidRPr="00AF6AF6">
        <w:rPr>
          <w:bCs/>
          <w:sz w:val="28"/>
          <w:szCs w:val="28"/>
          <w:bdr w:val="none" w:sz="0" w:space="0" w:color="auto" w:frame="1"/>
        </w:rPr>
        <w:t>Про відмову зміни адреси житлового будинку в с. Теплиця.</w:t>
      </w:r>
    </w:p>
    <w:p w:rsidR="00B346F3" w:rsidRDefault="00B346F3" w:rsidP="00B346F3">
      <w:pPr>
        <w:pStyle w:val="ab"/>
        <w:tabs>
          <w:tab w:val="left" w:pos="2180"/>
        </w:tabs>
        <w:spacing w:before="0" w:beforeAutospacing="0" w:after="0" w:afterAutospacing="0"/>
        <w:ind w:left="284" w:hanging="284"/>
        <w:jc w:val="both"/>
        <w:rPr>
          <w:bCs/>
          <w:lang w:val="uk-UA" w:eastAsia="uk-UA"/>
        </w:rPr>
      </w:pPr>
      <w:r w:rsidRPr="00F5713A">
        <w:rPr>
          <w:bCs/>
          <w:bdr w:val="none" w:sz="0" w:space="0" w:color="auto" w:frame="1"/>
          <w:lang w:val="uk-UA"/>
        </w:rPr>
        <w:t xml:space="preserve"> </w:t>
      </w:r>
      <w:r>
        <w:rPr>
          <w:bCs/>
          <w:lang w:val="uk-UA" w:eastAsia="uk-UA"/>
        </w:rPr>
        <w:t xml:space="preserve">Доповідач: </w:t>
      </w:r>
      <w:r w:rsidRPr="00AE21F5">
        <w:rPr>
          <w:bCs/>
          <w:lang w:val="uk-UA" w:eastAsia="uk-UA"/>
        </w:rPr>
        <w:t xml:space="preserve"> начальник відділу архітектури, містобудування, ЖКГ та земельних відносин Терентьєв Степан Карпович</w:t>
      </w:r>
    </w:p>
    <w:p w:rsidR="001147D8" w:rsidRPr="00204A0F" w:rsidRDefault="001147D8" w:rsidP="00204A0F">
      <w:pPr>
        <w:rPr>
          <w:sz w:val="24"/>
          <w:szCs w:val="24"/>
        </w:rPr>
      </w:pPr>
    </w:p>
    <w:p w:rsidR="00B346F3" w:rsidRDefault="001147D8" w:rsidP="00B346F3">
      <w:pPr>
        <w:shd w:val="clear" w:color="auto" w:fill="FFFFFF"/>
        <w:tabs>
          <w:tab w:val="left" w:pos="7303"/>
        </w:tabs>
        <w:ind w:left="284" w:hanging="284"/>
        <w:textAlignment w:val="baseline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2.4</w:t>
      </w:r>
      <w:r w:rsidRPr="00AF6AF6">
        <w:rPr>
          <w:bCs/>
          <w:sz w:val="28"/>
          <w:szCs w:val="28"/>
          <w:bdr w:val="none" w:sz="0" w:space="0" w:color="auto" w:frame="1"/>
        </w:rPr>
        <w:t xml:space="preserve">. </w:t>
      </w:r>
      <w:r w:rsidR="00B346F3">
        <w:rPr>
          <w:bCs/>
          <w:color w:val="000000"/>
          <w:sz w:val="28"/>
          <w:szCs w:val="28"/>
        </w:rPr>
        <w:t>Про надання матеріально грошової допомоги ( учасникам бойових дій)</w:t>
      </w:r>
      <w:r w:rsidR="004912B0">
        <w:rPr>
          <w:bCs/>
          <w:color w:val="000000"/>
          <w:sz w:val="28"/>
          <w:szCs w:val="28"/>
        </w:rPr>
        <w:t>.</w:t>
      </w:r>
    </w:p>
    <w:p w:rsidR="00B346F3" w:rsidRDefault="00B346F3" w:rsidP="00B346F3">
      <w:pPr>
        <w:shd w:val="clear" w:color="auto" w:fill="FFFFFF"/>
        <w:tabs>
          <w:tab w:val="left" w:pos="7303"/>
        </w:tabs>
        <w:ind w:left="284" w:hanging="284"/>
        <w:textAlignment w:val="baseline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  <w:bdr w:val="none" w:sz="0" w:space="0" w:color="auto" w:frame="1"/>
        </w:rPr>
        <w:t>Д</w:t>
      </w:r>
      <w:r w:rsidRPr="00951489">
        <w:rPr>
          <w:bCs/>
          <w:sz w:val="24"/>
          <w:szCs w:val="24"/>
          <w:bdr w:val="none" w:sz="0" w:space="0" w:color="auto" w:frame="1"/>
        </w:rPr>
        <w:t xml:space="preserve">оповідач:  керуючий справами ( секретар) виконавчого комітету -  </w:t>
      </w:r>
      <w:proofErr w:type="spellStart"/>
      <w:r w:rsidRPr="00951489">
        <w:rPr>
          <w:bCs/>
          <w:sz w:val="24"/>
          <w:szCs w:val="24"/>
          <w:bdr w:val="none" w:sz="0" w:space="0" w:color="auto" w:frame="1"/>
        </w:rPr>
        <w:t>Шидерова</w:t>
      </w:r>
      <w:proofErr w:type="spellEnd"/>
      <w:r w:rsidRPr="00951489">
        <w:rPr>
          <w:bCs/>
          <w:sz w:val="24"/>
          <w:szCs w:val="24"/>
          <w:bdr w:val="none" w:sz="0" w:space="0" w:color="auto" w:frame="1"/>
        </w:rPr>
        <w:t xml:space="preserve"> Н.Г. </w:t>
      </w:r>
      <w:r w:rsidRPr="00951489">
        <w:rPr>
          <w:bCs/>
          <w:color w:val="000000"/>
          <w:sz w:val="24"/>
          <w:szCs w:val="24"/>
        </w:rPr>
        <w:t xml:space="preserve">  </w:t>
      </w:r>
    </w:p>
    <w:p w:rsidR="001147D8" w:rsidRDefault="001147D8" w:rsidP="00850670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</w:p>
    <w:p w:rsidR="00850670" w:rsidRDefault="001147D8" w:rsidP="00850670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2.5. </w:t>
      </w:r>
      <w:r w:rsidR="00850670">
        <w:rPr>
          <w:sz w:val="28"/>
          <w:szCs w:val="28"/>
        </w:rPr>
        <w:t>Про затвердження плану евакуації населення Теплицької сільської ради у разі виникнення  надзвичайних ситуацій технологічного та природного хара</w:t>
      </w:r>
      <w:r w:rsidR="00850670">
        <w:rPr>
          <w:sz w:val="28"/>
          <w:szCs w:val="28"/>
        </w:rPr>
        <w:t>к</w:t>
      </w:r>
      <w:r w:rsidR="00850670">
        <w:rPr>
          <w:sz w:val="28"/>
          <w:szCs w:val="28"/>
        </w:rPr>
        <w:t xml:space="preserve">теру.  </w:t>
      </w:r>
    </w:p>
    <w:p w:rsidR="00850670" w:rsidRPr="00612FBD" w:rsidRDefault="00850670" w:rsidP="00850670">
      <w:pPr>
        <w:rPr>
          <w:sz w:val="24"/>
          <w:szCs w:val="24"/>
        </w:rPr>
      </w:pPr>
      <w:r>
        <w:rPr>
          <w:sz w:val="24"/>
          <w:szCs w:val="24"/>
        </w:rPr>
        <w:t xml:space="preserve">Доповідач: головний спеціаліст з надзвичайних ситуацій, охорони праці та техніки безпеки Бойчук А.П. </w:t>
      </w:r>
    </w:p>
    <w:p w:rsidR="00B346F3" w:rsidRDefault="00B346F3" w:rsidP="00850670">
      <w:pPr>
        <w:ind w:left="284" w:hanging="284"/>
        <w:rPr>
          <w:bCs/>
          <w:lang w:eastAsia="uk-UA"/>
        </w:rPr>
      </w:pPr>
    </w:p>
    <w:p w:rsidR="001147D8" w:rsidRDefault="001147D8" w:rsidP="00B346F3">
      <w:pPr>
        <w:shd w:val="clear" w:color="auto" w:fill="FFFFFF"/>
        <w:tabs>
          <w:tab w:val="left" w:pos="7303"/>
        </w:tabs>
        <w:ind w:left="284" w:hanging="284"/>
        <w:textAlignment w:val="baseline"/>
        <w:rPr>
          <w:bCs/>
          <w:color w:val="000000"/>
          <w:sz w:val="24"/>
          <w:szCs w:val="24"/>
        </w:rPr>
      </w:pPr>
    </w:p>
    <w:p w:rsidR="001147D8" w:rsidRDefault="001147D8" w:rsidP="00204A0F">
      <w:pPr>
        <w:ind w:left="284" w:hanging="284"/>
        <w:rPr>
          <w:sz w:val="24"/>
          <w:szCs w:val="24"/>
        </w:rPr>
      </w:pPr>
    </w:p>
    <w:p w:rsidR="00B346F3" w:rsidRDefault="001147D8" w:rsidP="00B346F3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2.6</w:t>
      </w:r>
      <w:r w:rsidRPr="00E654E2">
        <w:rPr>
          <w:sz w:val="28"/>
          <w:szCs w:val="28"/>
        </w:rPr>
        <w:t xml:space="preserve">. </w:t>
      </w:r>
      <w:r w:rsidR="00B346F3" w:rsidRPr="00E654E2">
        <w:rPr>
          <w:sz w:val="28"/>
          <w:szCs w:val="28"/>
        </w:rPr>
        <w:t>Про надання дозволу на видалення гілок дерев та сухих дерев уздовж д</w:t>
      </w:r>
      <w:r w:rsidR="00B346F3" w:rsidRPr="00E654E2">
        <w:rPr>
          <w:sz w:val="28"/>
          <w:szCs w:val="28"/>
        </w:rPr>
        <w:t>о</w:t>
      </w:r>
      <w:r w:rsidR="00B346F3" w:rsidRPr="00E654E2">
        <w:rPr>
          <w:sz w:val="28"/>
          <w:szCs w:val="28"/>
        </w:rPr>
        <w:t xml:space="preserve">ріг в с. </w:t>
      </w:r>
      <w:proofErr w:type="spellStart"/>
      <w:r w:rsidR="00B346F3" w:rsidRPr="00E654E2">
        <w:rPr>
          <w:sz w:val="28"/>
          <w:szCs w:val="28"/>
        </w:rPr>
        <w:t>Мирнопілля</w:t>
      </w:r>
      <w:proofErr w:type="spellEnd"/>
      <w:r w:rsidR="00B346F3" w:rsidRPr="00E654E2">
        <w:rPr>
          <w:sz w:val="28"/>
          <w:szCs w:val="28"/>
        </w:rPr>
        <w:t xml:space="preserve"> </w:t>
      </w:r>
    </w:p>
    <w:p w:rsidR="00B346F3" w:rsidRDefault="00B346F3" w:rsidP="00B346F3">
      <w:pPr>
        <w:pStyle w:val="ab"/>
        <w:tabs>
          <w:tab w:val="left" w:pos="2180"/>
        </w:tabs>
        <w:spacing w:before="0" w:beforeAutospacing="0" w:after="0" w:afterAutospacing="0"/>
        <w:ind w:left="284" w:hanging="284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Доповідач: </w:t>
      </w:r>
      <w:r w:rsidRPr="00AE21F5">
        <w:rPr>
          <w:bCs/>
          <w:lang w:val="uk-UA" w:eastAsia="uk-UA"/>
        </w:rPr>
        <w:t xml:space="preserve"> начальник відділу архітектури, містобудування, ЖКГ та земельних відносин Терентьєв Степан Карпович</w:t>
      </w:r>
    </w:p>
    <w:p w:rsidR="001147D8" w:rsidRDefault="001147D8" w:rsidP="00B346F3">
      <w:pPr>
        <w:rPr>
          <w:bCs/>
          <w:lang w:eastAsia="uk-UA"/>
        </w:rPr>
      </w:pPr>
    </w:p>
    <w:p w:rsidR="00B16D58" w:rsidRDefault="0060301C" w:rsidP="00204A0F">
      <w:pPr>
        <w:ind w:left="284" w:hanging="284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</w:t>
      </w:r>
    </w:p>
    <w:p w:rsidR="000169EA" w:rsidRPr="00FC7601" w:rsidRDefault="000169E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</w:p>
    <w:p w:rsidR="00BC3AA2" w:rsidRPr="00F17308" w:rsidRDefault="00BC3AA2" w:rsidP="002B18D8">
      <w:pPr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собою.</w:t>
      </w:r>
    </w:p>
    <w:p w:rsidR="007C66AE" w:rsidRPr="00F17308" w:rsidRDefault="007C66AE" w:rsidP="007E2E0C">
      <w:pPr>
        <w:jc w:val="both"/>
        <w:rPr>
          <w:color w:val="000000"/>
          <w:spacing w:val="-6"/>
          <w:sz w:val="28"/>
          <w:szCs w:val="28"/>
        </w:rPr>
      </w:pPr>
    </w:p>
    <w:p w:rsidR="00AF51F2" w:rsidRPr="00F17308" w:rsidRDefault="00AF51F2" w:rsidP="007E2E0C">
      <w:pPr>
        <w:jc w:val="both"/>
        <w:rPr>
          <w:color w:val="000000"/>
          <w:spacing w:val="-6"/>
          <w:sz w:val="28"/>
          <w:szCs w:val="28"/>
        </w:rPr>
      </w:pPr>
    </w:p>
    <w:p w:rsidR="00313653" w:rsidRPr="00E97F99" w:rsidRDefault="00313653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B346F3" w:rsidRDefault="00B346F3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CD66EC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proofErr w:type="spellStart"/>
      <w:r>
        <w:rPr>
          <w:color w:val="000000"/>
          <w:spacing w:val="-6"/>
          <w:sz w:val="28"/>
          <w:szCs w:val="28"/>
          <w:lang w:val="uk-UA"/>
        </w:rPr>
        <w:t>В.о</w:t>
      </w:r>
      <w:proofErr w:type="spellEnd"/>
      <w:r>
        <w:rPr>
          <w:color w:val="000000"/>
          <w:spacing w:val="-6"/>
          <w:sz w:val="28"/>
          <w:szCs w:val="28"/>
          <w:lang w:val="uk-UA"/>
        </w:rPr>
        <w:t>. сільського голови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Людмила КАРАТ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B32E47" w:rsidRPr="00F4091D" w:rsidRDefault="00B32E47" w:rsidP="003F2329">
      <w:pPr>
        <w:jc w:val="both"/>
        <w:rPr>
          <w:sz w:val="24"/>
          <w:szCs w:val="24"/>
          <w:lang w:val="ru-RU"/>
        </w:rPr>
      </w:pPr>
    </w:p>
    <w:p w:rsidR="00C93ABE" w:rsidRDefault="00C93ABE" w:rsidP="003F2329">
      <w:pPr>
        <w:jc w:val="both"/>
        <w:rPr>
          <w:sz w:val="24"/>
          <w:szCs w:val="24"/>
        </w:rPr>
      </w:pPr>
    </w:p>
    <w:p w:rsidR="00C93ABE" w:rsidRDefault="00C93ABE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1147D8" w:rsidRDefault="001147D8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182F"/>
    <w:rsid w:val="00046998"/>
    <w:rsid w:val="00056590"/>
    <w:rsid w:val="00062416"/>
    <w:rsid w:val="00066EA5"/>
    <w:rsid w:val="00085B10"/>
    <w:rsid w:val="00086263"/>
    <w:rsid w:val="000A3379"/>
    <w:rsid w:val="000A67D3"/>
    <w:rsid w:val="000B3996"/>
    <w:rsid w:val="000C3C26"/>
    <w:rsid w:val="000E2B7F"/>
    <w:rsid w:val="00105712"/>
    <w:rsid w:val="00106A44"/>
    <w:rsid w:val="001147D8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1CE3"/>
    <w:rsid w:val="001F50FB"/>
    <w:rsid w:val="00204A0F"/>
    <w:rsid w:val="00214E40"/>
    <w:rsid w:val="002209DB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0152"/>
    <w:rsid w:val="00305122"/>
    <w:rsid w:val="00313653"/>
    <w:rsid w:val="00350F75"/>
    <w:rsid w:val="003517EE"/>
    <w:rsid w:val="003652EA"/>
    <w:rsid w:val="003B0016"/>
    <w:rsid w:val="003B020D"/>
    <w:rsid w:val="003C09A9"/>
    <w:rsid w:val="003E7BD5"/>
    <w:rsid w:val="003F2329"/>
    <w:rsid w:val="00404857"/>
    <w:rsid w:val="00432EB6"/>
    <w:rsid w:val="0046405A"/>
    <w:rsid w:val="00484E6B"/>
    <w:rsid w:val="004912B0"/>
    <w:rsid w:val="0049561A"/>
    <w:rsid w:val="004964DA"/>
    <w:rsid w:val="00497EE5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2BE5"/>
    <w:rsid w:val="00586768"/>
    <w:rsid w:val="005B2C79"/>
    <w:rsid w:val="005E6D5B"/>
    <w:rsid w:val="005F748A"/>
    <w:rsid w:val="00601AA2"/>
    <w:rsid w:val="00601E03"/>
    <w:rsid w:val="0060301C"/>
    <w:rsid w:val="006048C9"/>
    <w:rsid w:val="006064A5"/>
    <w:rsid w:val="00611A9C"/>
    <w:rsid w:val="00621AD8"/>
    <w:rsid w:val="0064175D"/>
    <w:rsid w:val="00645BE2"/>
    <w:rsid w:val="006E44C8"/>
    <w:rsid w:val="006E5F85"/>
    <w:rsid w:val="00707FD5"/>
    <w:rsid w:val="007C66AE"/>
    <w:rsid w:val="007D434B"/>
    <w:rsid w:val="007E2E0C"/>
    <w:rsid w:val="007E5148"/>
    <w:rsid w:val="00815300"/>
    <w:rsid w:val="00847470"/>
    <w:rsid w:val="00850670"/>
    <w:rsid w:val="0085133E"/>
    <w:rsid w:val="00864276"/>
    <w:rsid w:val="00867708"/>
    <w:rsid w:val="008B5DE9"/>
    <w:rsid w:val="008B7A9F"/>
    <w:rsid w:val="008B7BB9"/>
    <w:rsid w:val="008C5F3B"/>
    <w:rsid w:val="008E374A"/>
    <w:rsid w:val="00900C5C"/>
    <w:rsid w:val="00922AE1"/>
    <w:rsid w:val="009347AA"/>
    <w:rsid w:val="0094355C"/>
    <w:rsid w:val="009478E8"/>
    <w:rsid w:val="00954F34"/>
    <w:rsid w:val="00984270"/>
    <w:rsid w:val="00993740"/>
    <w:rsid w:val="009A5DF8"/>
    <w:rsid w:val="009D79AF"/>
    <w:rsid w:val="009E394E"/>
    <w:rsid w:val="00A06BA9"/>
    <w:rsid w:val="00A2452B"/>
    <w:rsid w:val="00A31909"/>
    <w:rsid w:val="00A42CC4"/>
    <w:rsid w:val="00A75394"/>
    <w:rsid w:val="00A75BB1"/>
    <w:rsid w:val="00A8593B"/>
    <w:rsid w:val="00A93D0F"/>
    <w:rsid w:val="00AF1716"/>
    <w:rsid w:val="00AF3B06"/>
    <w:rsid w:val="00AF51F2"/>
    <w:rsid w:val="00AF6F51"/>
    <w:rsid w:val="00B100F5"/>
    <w:rsid w:val="00B16D58"/>
    <w:rsid w:val="00B32E47"/>
    <w:rsid w:val="00B346F3"/>
    <w:rsid w:val="00B55DF8"/>
    <w:rsid w:val="00B81A44"/>
    <w:rsid w:val="00B90803"/>
    <w:rsid w:val="00B90983"/>
    <w:rsid w:val="00B9245B"/>
    <w:rsid w:val="00BA45C4"/>
    <w:rsid w:val="00BC05FB"/>
    <w:rsid w:val="00BC3AA2"/>
    <w:rsid w:val="00BC5C96"/>
    <w:rsid w:val="00BD7C27"/>
    <w:rsid w:val="00C13394"/>
    <w:rsid w:val="00C309E9"/>
    <w:rsid w:val="00C33DD0"/>
    <w:rsid w:val="00C422AF"/>
    <w:rsid w:val="00C527ED"/>
    <w:rsid w:val="00C601D9"/>
    <w:rsid w:val="00C604D9"/>
    <w:rsid w:val="00C93ABE"/>
    <w:rsid w:val="00CC31EF"/>
    <w:rsid w:val="00CD66EC"/>
    <w:rsid w:val="00CE1A93"/>
    <w:rsid w:val="00CE493A"/>
    <w:rsid w:val="00D06BAB"/>
    <w:rsid w:val="00D17A32"/>
    <w:rsid w:val="00D22815"/>
    <w:rsid w:val="00D25A4E"/>
    <w:rsid w:val="00D44D0A"/>
    <w:rsid w:val="00D468F6"/>
    <w:rsid w:val="00D70978"/>
    <w:rsid w:val="00D82A52"/>
    <w:rsid w:val="00D84990"/>
    <w:rsid w:val="00D972BA"/>
    <w:rsid w:val="00DA0527"/>
    <w:rsid w:val="00DA41AF"/>
    <w:rsid w:val="00DB16EE"/>
    <w:rsid w:val="00DC4A7F"/>
    <w:rsid w:val="00DD12F5"/>
    <w:rsid w:val="00DD33BF"/>
    <w:rsid w:val="00DD761F"/>
    <w:rsid w:val="00DE2AE9"/>
    <w:rsid w:val="00DF6186"/>
    <w:rsid w:val="00E0061A"/>
    <w:rsid w:val="00E10352"/>
    <w:rsid w:val="00E334FB"/>
    <w:rsid w:val="00E373CC"/>
    <w:rsid w:val="00E65DCE"/>
    <w:rsid w:val="00E80CD8"/>
    <w:rsid w:val="00E97F99"/>
    <w:rsid w:val="00EA0EC9"/>
    <w:rsid w:val="00EB209B"/>
    <w:rsid w:val="00ED3C00"/>
    <w:rsid w:val="00EE26E0"/>
    <w:rsid w:val="00F0483B"/>
    <w:rsid w:val="00F11D25"/>
    <w:rsid w:val="00F15E4F"/>
    <w:rsid w:val="00F17308"/>
    <w:rsid w:val="00F22289"/>
    <w:rsid w:val="00F32B6E"/>
    <w:rsid w:val="00F4091D"/>
    <w:rsid w:val="00F468A2"/>
    <w:rsid w:val="00F469F8"/>
    <w:rsid w:val="00F6487B"/>
    <w:rsid w:val="00F83740"/>
    <w:rsid w:val="00FA5209"/>
    <w:rsid w:val="00FA556C"/>
    <w:rsid w:val="00FB32BB"/>
    <w:rsid w:val="00FB78E2"/>
    <w:rsid w:val="00FC25B2"/>
    <w:rsid w:val="00FC7601"/>
    <w:rsid w:val="00FE032C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2023-08-22T12:57:00Z</cp:lastPrinted>
  <dcterms:created xsi:type="dcterms:W3CDTF">2023-08-17T07:22:00Z</dcterms:created>
  <dcterms:modified xsi:type="dcterms:W3CDTF">2023-09-05T12:21:00Z</dcterms:modified>
</cp:coreProperties>
</file>