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45" w:rightFromText="45" w:vertAnchor="text" w:horzAnchor="margin" w:tblpXSpec="right" w:tblpY="337"/>
        <w:tblW w:w="254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477"/>
      </w:tblGrid>
      <w:tr w:rsidR="00120147" w:rsidRPr="00ED58CC" w:rsidTr="00120147">
        <w:trPr>
          <w:tblCellSpacing w:w="22" w:type="dxa"/>
        </w:trPr>
        <w:tc>
          <w:tcPr>
            <w:tcW w:w="0" w:type="auto"/>
            <w:vAlign w:val="center"/>
          </w:tcPr>
          <w:p w:rsidR="00120147" w:rsidRPr="00945129" w:rsidRDefault="00120147" w:rsidP="00120147">
            <w:pPr>
              <w:pStyle w:val="a7"/>
              <w:ind w:left="2835" w:right="116"/>
              <w:jc w:val="left"/>
              <w:rPr>
                <w:sz w:val="24"/>
                <w:szCs w:val="24"/>
              </w:rPr>
            </w:pPr>
            <w:r w:rsidRPr="00945129">
              <w:rPr>
                <w:sz w:val="24"/>
                <w:szCs w:val="24"/>
              </w:rPr>
              <w:t xml:space="preserve">Додаток </w:t>
            </w:r>
            <w:r>
              <w:rPr>
                <w:sz w:val="24"/>
                <w:szCs w:val="24"/>
              </w:rPr>
              <w:t xml:space="preserve">   2</w:t>
            </w:r>
            <w:r w:rsidRPr="00945129">
              <w:rPr>
                <w:sz w:val="24"/>
                <w:szCs w:val="24"/>
              </w:rPr>
              <w:t xml:space="preserve">                  </w:t>
            </w:r>
          </w:p>
          <w:p w:rsidR="00120147" w:rsidRPr="00945129" w:rsidRDefault="00120147" w:rsidP="00120147">
            <w:pPr>
              <w:pStyle w:val="a7"/>
              <w:ind w:left="2835"/>
              <w:jc w:val="left"/>
              <w:rPr>
                <w:sz w:val="24"/>
                <w:szCs w:val="24"/>
              </w:rPr>
            </w:pPr>
            <w:r w:rsidRPr="00945129">
              <w:rPr>
                <w:sz w:val="24"/>
                <w:szCs w:val="24"/>
              </w:rPr>
              <w:t>до Програми взаємодії органів виконавчої влади та місцевого самоврядування Болградського району на 2023 рік</w:t>
            </w:r>
          </w:p>
          <w:p w:rsidR="00120147" w:rsidRPr="00120147" w:rsidRDefault="00120147" w:rsidP="00120147">
            <w:pPr>
              <w:pStyle w:val="a4"/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</w:tr>
    </w:tbl>
    <w:p w:rsidR="00233F31" w:rsidRDefault="00233F31">
      <w:pPr>
        <w:rPr>
          <w:lang w:val="uk-UA"/>
        </w:rPr>
      </w:pPr>
    </w:p>
    <w:tbl>
      <w:tblPr>
        <w:tblW w:w="16153" w:type="dxa"/>
        <w:jc w:val="center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2"/>
        <w:gridCol w:w="78"/>
        <w:gridCol w:w="439"/>
        <w:gridCol w:w="2544"/>
        <w:gridCol w:w="2692"/>
        <w:gridCol w:w="1135"/>
        <w:gridCol w:w="1643"/>
        <w:gridCol w:w="2156"/>
        <w:gridCol w:w="1473"/>
        <w:gridCol w:w="44"/>
        <w:gridCol w:w="88"/>
        <w:gridCol w:w="1453"/>
        <w:gridCol w:w="2265"/>
        <w:gridCol w:w="71"/>
      </w:tblGrid>
      <w:tr w:rsidR="00233F31" w:rsidRPr="00DA3658" w:rsidTr="00674660">
        <w:trPr>
          <w:trHeight w:val="936"/>
          <w:tblCellSpacing w:w="22" w:type="dxa"/>
          <w:jc w:val="center"/>
        </w:trPr>
        <w:tc>
          <w:tcPr>
            <w:tcW w:w="84" w:type="dxa"/>
            <w:gridSpan w:val="2"/>
          </w:tcPr>
          <w:p w:rsidR="00233F31" w:rsidRPr="008C691F" w:rsidRDefault="00233F31" w:rsidP="001A3C27">
            <w:pPr>
              <w:pStyle w:val="a3"/>
              <w:jc w:val="center"/>
            </w:pPr>
          </w:p>
        </w:tc>
        <w:tc>
          <w:tcPr>
            <w:tcW w:w="15937" w:type="dxa"/>
            <w:gridSpan w:val="12"/>
            <w:vAlign w:val="center"/>
          </w:tcPr>
          <w:p w:rsidR="00DA3658" w:rsidRPr="005633C6" w:rsidRDefault="00DA3658" w:rsidP="00DA365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</w:pPr>
            <w:proofErr w:type="spellStart"/>
            <w:r w:rsidRPr="005633C6">
              <w:rPr>
                <w:b/>
                <w:sz w:val="28"/>
                <w:szCs w:val="28"/>
                <w:u w:val="single"/>
                <w:shd w:val="clear" w:color="auto" w:fill="F8F9FA"/>
              </w:rPr>
              <w:t>Інформація</w:t>
            </w:r>
            <w:proofErr w:type="spellEnd"/>
          </w:p>
          <w:p w:rsidR="00233F31" w:rsidRPr="00DA3658" w:rsidRDefault="00DA3658" w:rsidP="00553B3A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633C6"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  <w:t>виконання завдань за напрямками діяльності та заходів програми взаємодії органів виконавчої влади та місцевого самоврядування Болградського району на 202</w:t>
            </w:r>
            <w:r w:rsidR="00553B3A" w:rsidRPr="005633C6"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  <w:t>3</w:t>
            </w:r>
            <w:r w:rsidRPr="005633C6">
              <w:rPr>
                <w:b/>
                <w:sz w:val="28"/>
                <w:szCs w:val="28"/>
                <w:u w:val="single"/>
                <w:shd w:val="clear" w:color="auto" w:fill="F8F9FA"/>
                <w:lang w:val="uk-UA"/>
              </w:rPr>
              <w:t xml:space="preserve"> рік</w:t>
            </w:r>
          </w:p>
        </w:tc>
      </w:tr>
      <w:tr w:rsidR="006A3D94" w:rsidRPr="001D3E63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1372"/>
          <w:tblCellSpacing w:w="22" w:type="dxa"/>
          <w:jc w:val="center"/>
        </w:trPr>
        <w:tc>
          <w:tcPr>
            <w:tcW w:w="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1A3C27">
            <w:pPr>
              <w:pStyle w:val="a3"/>
              <w:jc w:val="center"/>
              <w:rPr>
                <w:b/>
                <w:i/>
                <w:sz w:val="22"/>
              </w:rPr>
            </w:pPr>
            <w:r w:rsidRPr="001D3E63">
              <w:rPr>
                <w:b/>
                <w:i/>
                <w:sz w:val="22"/>
              </w:rPr>
              <w:t xml:space="preserve">№ </w:t>
            </w:r>
            <w:proofErr w:type="spellStart"/>
            <w:proofErr w:type="gramStart"/>
            <w:r w:rsidRPr="001D3E63">
              <w:rPr>
                <w:b/>
                <w:i/>
                <w:sz w:val="22"/>
              </w:rPr>
              <w:t>п</w:t>
            </w:r>
            <w:proofErr w:type="spellEnd"/>
            <w:proofErr w:type="gramEnd"/>
            <w:r w:rsidRPr="001D3E63">
              <w:rPr>
                <w:b/>
                <w:i/>
                <w:sz w:val="22"/>
              </w:rPr>
              <w:t>/</w:t>
            </w:r>
            <w:proofErr w:type="spellStart"/>
            <w:r w:rsidRPr="001D3E63">
              <w:rPr>
                <w:b/>
                <w:i/>
                <w:sz w:val="22"/>
              </w:rPr>
              <w:t>п</w:t>
            </w:r>
            <w:proofErr w:type="spellEnd"/>
            <w:r w:rsidRPr="001D3E63">
              <w:rPr>
                <w:b/>
                <w:i/>
                <w:sz w:val="22"/>
              </w:rPr>
              <w:t> 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Назва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напряму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діяльності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DA3658">
              <w:rPr>
                <w:b/>
                <w:sz w:val="20"/>
                <w:szCs w:val="20"/>
              </w:rPr>
              <w:t>пр</w:t>
            </w:r>
            <w:proofErr w:type="gramEnd"/>
            <w:r w:rsidRPr="00DA3658">
              <w:rPr>
                <w:b/>
                <w:sz w:val="20"/>
                <w:szCs w:val="20"/>
              </w:rPr>
              <w:t>іоритетні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завдання</w:t>
            </w:r>
            <w:proofErr w:type="spellEnd"/>
            <w:r w:rsidRPr="00DA365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Перелі</w:t>
            </w:r>
            <w:proofErr w:type="gramStart"/>
            <w:r w:rsidRPr="00DA3658">
              <w:rPr>
                <w:b/>
                <w:sz w:val="20"/>
                <w:szCs w:val="20"/>
              </w:rPr>
              <w:t>к</w:t>
            </w:r>
            <w:proofErr w:type="spellEnd"/>
            <w:proofErr w:type="gram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заходів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DA3658">
              <w:rPr>
                <w:b/>
                <w:sz w:val="20"/>
                <w:szCs w:val="20"/>
              </w:rPr>
              <w:t xml:space="preserve">Строк </w:t>
            </w:r>
            <w:proofErr w:type="spellStart"/>
            <w:r w:rsidRPr="00DA3658">
              <w:rPr>
                <w:b/>
                <w:sz w:val="20"/>
                <w:szCs w:val="20"/>
              </w:rPr>
              <w:t>виконання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 заходу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Виконавці</w:t>
            </w:r>
            <w:proofErr w:type="spellEnd"/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Джерела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3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D6" w:rsidRDefault="00DA3658" w:rsidP="003C164D">
            <w:pPr>
              <w:pStyle w:val="a3"/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Орієнтовні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обсяги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DA3658">
              <w:rPr>
                <w:b/>
                <w:sz w:val="20"/>
                <w:szCs w:val="20"/>
              </w:rPr>
              <w:t>фінансування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DA3658">
              <w:rPr>
                <w:b/>
                <w:sz w:val="20"/>
                <w:szCs w:val="20"/>
              </w:rPr>
              <w:t>вартість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), </w:t>
            </w:r>
          </w:p>
          <w:p w:rsidR="00DA3658" w:rsidRPr="00DA3658" w:rsidRDefault="00DA3658" w:rsidP="003C164D">
            <w:pPr>
              <w:pStyle w:val="a3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DA3658">
              <w:rPr>
                <w:b/>
                <w:sz w:val="20"/>
                <w:szCs w:val="20"/>
              </w:rPr>
              <w:t>тис</w:t>
            </w:r>
            <w:proofErr w:type="gramStart"/>
            <w:r w:rsidRPr="00DA3658">
              <w:rPr>
                <w:b/>
                <w:sz w:val="20"/>
                <w:szCs w:val="20"/>
              </w:rPr>
              <w:t>.</w:t>
            </w:r>
            <w:proofErr w:type="gramEnd"/>
            <w:r w:rsidRPr="00DA3658"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A3658">
              <w:rPr>
                <w:b/>
                <w:sz w:val="20"/>
                <w:szCs w:val="20"/>
              </w:rPr>
              <w:t>г</w:t>
            </w:r>
            <w:proofErr w:type="gramEnd"/>
            <w:r w:rsidRPr="00DA3658">
              <w:rPr>
                <w:b/>
                <w:sz w:val="20"/>
                <w:szCs w:val="20"/>
              </w:rPr>
              <w:t>рн</w:t>
            </w:r>
            <w:proofErr w:type="spellEnd"/>
            <w:r w:rsidRPr="00DA3658">
              <w:rPr>
                <w:b/>
                <w:sz w:val="20"/>
                <w:szCs w:val="20"/>
              </w:rPr>
              <w:t xml:space="preserve">, </w:t>
            </w:r>
            <w:r w:rsidRPr="00DA3658">
              <w:rPr>
                <w:b/>
                <w:sz w:val="20"/>
                <w:szCs w:val="20"/>
              </w:rPr>
              <w:br/>
              <w:t xml:space="preserve">у тому </w:t>
            </w:r>
            <w:proofErr w:type="spellStart"/>
            <w:r w:rsidRPr="00DA3658">
              <w:rPr>
                <w:b/>
                <w:sz w:val="20"/>
                <w:szCs w:val="20"/>
              </w:rPr>
              <w:t>числі</w:t>
            </w:r>
            <w:proofErr w:type="spellEnd"/>
            <w:r w:rsidRPr="00DA365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DA3658">
            <w:pPr>
              <w:pStyle w:val="a3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DA3658">
              <w:rPr>
                <w:b/>
                <w:sz w:val="20"/>
                <w:szCs w:val="20"/>
              </w:rPr>
              <w:t>Очікуваний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DA3658">
              <w:rPr>
                <w:b/>
                <w:sz w:val="20"/>
                <w:szCs w:val="20"/>
              </w:rPr>
              <w:t>результат</w:t>
            </w:r>
          </w:p>
          <w:p w:rsidR="00DA3658" w:rsidRPr="001D3E63" w:rsidRDefault="00DA3658" w:rsidP="00DA3658">
            <w:pPr>
              <w:pStyle w:val="a3"/>
              <w:spacing w:before="0" w:beforeAutospacing="0" w:after="0" w:afterAutospacing="0"/>
              <w:jc w:val="center"/>
              <w:rPr>
                <w:i/>
                <w:sz w:val="22"/>
              </w:rPr>
            </w:pPr>
            <w:r w:rsidRPr="00DA3658">
              <w:rPr>
                <w:b/>
                <w:sz w:val="20"/>
                <w:szCs w:val="20"/>
                <w:lang w:val="uk-UA"/>
              </w:rPr>
              <w:t>(у натуральних вимірниках</w:t>
            </w:r>
            <w:r w:rsidRPr="001D3E63">
              <w:rPr>
                <w:i/>
                <w:sz w:val="22"/>
              </w:rPr>
              <w:t xml:space="preserve"> </w:t>
            </w:r>
          </w:p>
        </w:tc>
      </w:tr>
      <w:tr w:rsidR="006A3D94" w:rsidRPr="001D3E63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703"/>
          <w:tblCellSpacing w:w="22" w:type="dxa"/>
          <w:jc w:val="center"/>
        </w:trPr>
        <w:tc>
          <w:tcPr>
            <w:tcW w:w="4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1A3C27">
            <w:pPr>
              <w:pStyle w:val="a3"/>
              <w:jc w:val="center"/>
              <w:rPr>
                <w:b/>
                <w:i/>
                <w:sz w:val="22"/>
              </w:rPr>
            </w:pPr>
          </w:p>
        </w:tc>
        <w:tc>
          <w:tcPr>
            <w:tcW w:w="2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DA3658" w:rsidRDefault="00DA3658" w:rsidP="003C164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3C164D">
            <w:pPr>
              <w:pStyle w:val="a3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ПЛАН Ф</w:t>
            </w:r>
            <w:r>
              <w:rPr>
                <w:b/>
                <w:i/>
                <w:sz w:val="22"/>
                <w:lang w:val="uk-UA"/>
              </w:rPr>
              <w:t>І</w:t>
            </w:r>
            <w:r>
              <w:rPr>
                <w:b/>
                <w:i/>
                <w:sz w:val="22"/>
              </w:rPr>
              <w:t>НАН.</w:t>
            </w: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3C164D">
            <w:pPr>
              <w:pStyle w:val="a3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ФАКТ</w:t>
            </w:r>
            <w:r>
              <w:rPr>
                <w:b/>
                <w:i/>
                <w:sz w:val="22"/>
                <w:lang w:val="uk-UA"/>
              </w:rPr>
              <w:t xml:space="preserve"> </w:t>
            </w:r>
            <w:r>
              <w:rPr>
                <w:b/>
                <w:i/>
                <w:sz w:val="22"/>
              </w:rPr>
              <w:t>Ф</w:t>
            </w:r>
            <w:r>
              <w:rPr>
                <w:b/>
                <w:i/>
                <w:sz w:val="22"/>
                <w:lang w:val="uk-UA"/>
              </w:rPr>
              <w:t>І</w:t>
            </w:r>
            <w:r>
              <w:rPr>
                <w:b/>
                <w:i/>
                <w:sz w:val="22"/>
              </w:rPr>
              <w:t>НАН.</w:t>
            </w:r>
          </w:p>
        </w:tc>
        <w:tc>
          <w:tcPr>
            <w:tcW w:w="2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658" w:rsidRPr="001D3E63" w:rsidRDefault="00DA3658" w:rsidP="001A3C27">
            <w:pPr>
              <w:pStyle w:val="a3"/>
              <w:jc w:val="center"/>
              <w:rPr>
                <w:b/>
                <w:i/>
                <w:sz w:val="22"/>
              </w:rPr>
            </w:pPr>
          </w:p>
        </w:tc>
      </w:tr>
      <w:tr w:rsidR="006A3D94" w:rsidRPr="00120147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1134"/>
          <w:tblCellSpacing w:w="22" w:type="dxa"/>
          <w:jc w:val="center"/>
        </w:trPr>
        <w:tc>
          <w:tcPr>
            <w:tcW w:w="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</w:pPr>
            <w:r w:rsidRPr="00B829D6">
              <w:t>1.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</w:pPr>
            <w:r w:rsidRPr="00B829D6">
              <w:rPr>
                <w:lang w:val="uk-UA"/>
              </w:rPr>
              <w:t>Взаємодії органів виконавчої влади та органів місцевого самоврядування з метою забезпечення соціально-культурного та економічного розвитку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C0BFA" w:rsidRPr="00B829D6" w:rsidRDefault="006A3D94" w:rsidP="005C0BFA">
            <w:pPr>
              <w:pStyle w:val="HTML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9D6">
              <w:rPr>
                <w:lang w:val="uk-UA"/>
              </w:rPr>
              <w:t xml:space="preserve"> </w:t>
            </w:r>
            <w:r w:rsidR="005C0BFA" w:rsidRPr="00B829D6">
              <w:rPr>
                <w:rFonts w:ascii="Times New Roman" w:hAnsi="Times New Roman"/>
                <w:b/>
                <w:lang w:val="uk-UA"/>
              </w:rPr>
              <w:t>1.1</w:t>
            </w:r>
            <w:r w:rsidR="005C0BFA" w:rsidRPr="00B829D6">
              <w:rPr>
                <w:lang w:val="uk-UA"/>
              </w:rPr>
              <w:t>.</w:t>
            </w:r>
            <w:r w:rsidR="005C0BFA" w:rsidRPr="00B829D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Придбання предметів, обладнання та </w:t>
            </w:r>
            <w:proofErr w:type="spellStart"/>
            <w:r w:rsidR="005C0BFA" w:rsidRPr="00B829D6">
              <w:rPr>
                <w:rFonts w:ascii="Times New Roman" w:hAnsi="Times New Roman"/>
                <w:sz w:val="24"/>
                <w:szCs w:val="24"/>
                <w:lang w:val="uk-UA"/>
              </w:rPr>
              <w:t>інвентаря</w:t>
            </w:r>
            <w:proofErr w:type="spellEnd"/>
            <w:r w:rsidR="005C0BFA" w:rsidRPr="00B829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3D94" w:rsidRPr="00B829D6" w:rsidRDefault="005C0BFA" w:rsidP="005C0BFA">
            <w:pPr>
              <w:pStyle w:val="a3"/>
              <w:ind w:left="113" w:right="113"/>
              <w:jc w:val="center"/>
            </w:pPr>
            <w:r w:rsidRPr="00B829D6">
              <w:t>(</w:t>
            </w:r>
            <w:r w:rsidRPr="00B829D6">
              <w:rPr>
                <w:lang w:val="uk-UA"/>
              </w:rPr>
              <w:t>паливо)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DA3658">
            <w:pPr>
              <w:pStyle w:val="a3"/>
              <w:ind w:left="113" w:right="113"/>
              <w:jc w:val="center"/>
              <w:rPr>
                <w:lang w:val="uk-UA"/>
              </w:rPr>
            </w:pPr>
            <w:r w:rsidRPr="00B829D6">
              <w:t>20</w:t>
            </w:r>
            <w:r w:rsidR="00553B3A" w:rsidRPr="00B829D6">
              <w:rPr>
                <w:lang w:val="uk-UA"/>
              </w:rPr>
              <w:t>23</w:t>
            </w:r>
            <w:r w:rsidRPr="00B829D6">
              <w:t xml:space="preserve"> </w:t>
            </w:r>
            <w:proofErr w:type="gramStart"/>
            <w:r w:rsidRPr="00B829D6">
              <w:rPr>
                <w:lang w:val="uk-UA"/>
              </w:rPr>
              <w:t>р</w:t>
            </w:r>
            <w:proofErr w:type="gramEnd"/>
            <w:r w:rsidRPr="00B829D6">
              <w:rPr>
                <w:lang w:val="uk-UA"/>
              </w:rPr>
              <w:t>ік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A26F36">
            <w:pPr>
              <w:pStyle w:val="a3"/>
              <w:ind w:left="113" w:right="11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Болградська районна державна адміністрація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1A3C27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Місцев</w:t>
            </w:r>
            <w:r w:rsidR="006A3D94" w:rsidRPr="00B829D6">
              <w:rPr>
                <w:lang w:val="uk-UA"/>
              </w:rPr>
              <w:t>ий бюджет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B829D6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2</w:t>
            </w:r>
            <w:r w:rsidR="006A3D94" w:rsidRPr="00B829D6">
              <w:rPr>
                <w:lang w:val="uk-UA"/>
              </w:rPr>
              <w:t>0</w:t>
            </w: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2A5774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20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553B3A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 w:rsidRPr="00B829D6">
              <w:rPr>
                <w:sz w:val="20"/>
                <w:szCs w:val="20"/>
                <w:lang w:val="uk-UA"/>
              </w:rPr>
              <w:t xml:space="preserve">Підвищення ефективності здійснення функцій виконавчої влади та повноважень делегованих місцевими радами, забезпечення державотворчих реформ. </w:t>
            </w:r>
            <w:r w:rsidR="006A3D94" w:rsidRPr="00B829D6">
              <w:rPr>
                <w:sz w:val="20"/>
                <w:szCs w:val="20"/>
                <w:lang w:val="uk-UA"/>
              </w:rPr>
              <w:t>Участь  Болградської районної державної адміністрації в нарадах, семінарах, засіданнях колегій, які  проводяться районною державною адміністрацією, Одеською обласною державною адміністрацією, здійснення виїзних прий</w:t>
            </w:r>
            <w:r w:rsidR="000558E2" w:rsidRPr="00B829D6">
              <w:rPr>
                <w:sz w:val="20"/>
                <w:szCs w:val="20"/>
                <w:lang w:val="uk-UA"/>
              </w:rPr>
              <w:t>о</w:t>
            </w:r>
            <w:r w:rsidR="006A3D94" w:rsidRPr="00B829D6">
              <w:rPr>
                <w:sz w:val="20"/>
                <w:szCs w:val="20"/>
                <w:lang w:val="uk-UA"/>
              </w:rPr>
              <w:t>мів громадян, моніторинг соціально-економічного розвитку району</w:t>
            </w:r>
            <w:r w:rsidRPr="00B829D6">
              <w:rPr>
                <w:sz w:val="20"/>
                <w:szCs w:val="20"/>
                <w:lang w:val="uk-UA"/>
              </w:rPr>
              <w:t>.</w:t>
            </w:r>
          </w:p>
        </w:tc>
      </w:tr>
      <w:tr w:rsidR="006A3D94" w:rsidRPr="00B829D6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cantSplit/>
          <w:trHeight w:val="4395"/>
          <w:tblCellSpacing w:w="22" w:type="dxa"/>
          <w:jc w:val="center"/>
        </w:trPr>
        <w:tc>
          <w:tcPr>
            <w:tcW w:w="4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  <w:rPr>
                <w:lang w:val="uk-UA"/>
              </w:rPr>
            </w:pPr>
          </w:p>
        </w:tc>
        <w:tc>
          <w:tcPr>
            <w:tcW w:w="2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1A3C27">
            <w:pPr>
              <w:pStyle w:val="a3"/>
              <w:jc w:val="center"/>
              <w:rPr>
                <w:lang w:val="uk-UA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5C0BFA">
            <w:pPr>
              <w:pStyle w:val="a3"/>
              <w:ind w:left="113" w:right="11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 xml:space="preserve"> </w:t>
            </w:r>
            <w:r w:rsidR="005C0BFA" w:rsidRPr="00B829D6">
              <w:rPr>
                <w:lang w:val="uk-UA"/>
              </w:rPr>
              <w:t>1.2.</w:t>
            </w:r>
            <w:r w:rsidR="005C0BFA" w:rsidRPr="00B829D6">
              <w:t xml:space="preserve">Оплата </w:t>
            </w:r>
            <w:proofErr w:type="spellStart"/>
            <w:r w:rsidR="005C0BFA" w:rsidRPr="00B829D6">
              <w:t>послуг</w:t>
            </w:r>
            <w:proofErr w:type="spellEnd"/>
            <w:r w:rsidR="005C0BFA" w:rsidRPr="00B829D6">
              <w:t>(</w:t>
            </w:r>
            <w:proofErr w:type="spellStart"/>
            <w:r w:rsidR="005C0BFA" w:rsidRPr="00B829D6">
              <w:t>крім</w:t>
            </w:r>
            <w:proofErr w:type="spellEnd"/>
            <w:r w:rsidR="005C0BFA" w:rsidRPr="00B829D6">
              <w:t xml:space="preserve"> </w:t>
            </w:r>
            <w:proofErr w:type="spellStart"/>
            <w:r w:rsidR="005C0BFA" w:rsidRPr="00B829D6">
              <w:t>комунальних</w:t>
            </w:r>
            <w:proofErr w:type="spellEnd"/>
            <w:r w:rsidR="005C0BFA" w:rsidRPr="00B829D6">
              <w:t>) (</w:t>
            </w:r>
            <w:proofErr w:type="spellStart"/>
            <w:r w:rsidR="005C0BFA" w:rsidRPr="00B829D6">
              <w:t>Страхування</w:t>
            </w:r>
            <w:proofErr w:type="spellEnd"/>
            <w:r w:rsidR="005C0BFA" w:rsidRPr="00B829D6">
              <w:t xml:space="preserve"> </w:t>
            </w:r>
            <w:proofErr w:type="spellStart"/>
            <w:r w:rsidR="005C0BFA" w:rsidRPr="00B829D6">
              <w:t>службових</w:t>
            </w:r>
            <w:proofErr w:type="spellEnd"/>
            <w:r w:rsidR="005C0BFA" w:rsidRPr="00B829D6">
              <w:t xml:space="preserve"> </w:t>
            </w:r>
            <w:proofErr w:type="spellStart"/>
            <w:r w:rsidR="005C0BFA" w:rsidRPr="00B829D6">
              <w:t>автомобілів</w:t>
            </w:r>
            <w:proofErr w:type="spellEnd"/>
            <w:r w:rsidR="005C0BFA" w:rsidRPr="00B829D6">
              <w:t>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A26F36">
            <w:pPr>
              <w:pStyle w:val="a3"/>
              <w:ind w:left="113" w:right="113"/>
              <w:jc w:val="center"/>
            </w:pPr>
            <w:r w:rsidRPr="00B829D6">
              <w:t>20</w:t>
            </w:r>
            <w:r w:rsidR="00553B3A" w:rsidRPr="00B829D6">
              <w:rPr>
                <w:lang w:val="uk-UA"/>
              </w:rPr>
              <w:t>23</w:t>
            </w:r>
            <w:r w:rsidRPr="00B829D6">
              <w:t xml:space="preserve"> </w:t>
            </w:r>
            <w:proofErr w:type="gramStart"/>
            <w:r w:rsidRPr="00B829D6">
              <w:rPr>
                <w:lang w:val="uk-UA"/>
              </w:rPr>
              <w:t>р</w:t>
            </w:r>
            <w:proofErr w:type="gramEnd"/>
            <w:r w:rsidRPr="00B829D6">
              <w:rPr>
                <w:lang w:val="uk-UA"/>
              </w:rPr>
              <w:t>ік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D94" w:rsidRPr="00B829D6" w:rsidRDefault="006A3D94" w:rsidP="00A26F36">
            <w:pPr>
              <w:pStyle w:val="a3"/>
              <w:ind w:left="113" w:right="113"/>
              <w:jc w:val="center"/>
            </w:pPr>
            <w:r w:rsidRPr="00B829D6">
              <w:rPr>
                <w:lang w:val="uk-UA"/>
              </w:rPr>
              <w:t>Болградська районна державна адміністрація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1A3C27">
            <w:pPr>
              <w:pStyle w:val="a3"/>
              <w:jc w:val="center"/>
            </w:pPr>
            <w:r w:rsidRPr="00B829D6">
              <w:rPr>
                <w:lang w:val="uk-UA"/>
              </w:rPr>
              <w:t>Місцевий бюджет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C0BFA" w:rsidP="00B829D6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1</w:t>
            </w:r>
            <w:r w:rsidR="006A3D94" w:rsidRPr="00B829D6">
              <w:rPr>
                <w:lang w:val="uk-UA"/>
              </w:rPr>
              <w:t>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C0BFA" w:rsidP="00B829D6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1</w:t>
            </w:r>
            <w:r w:rsidR="006A3D94" w:rsidRPr="00B829D6">
              <w:rPr>
                <w:lang w:val="uk-UA"/>
              </w:rPr>
              <w:t>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6A3D9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B829D6">
              <w:rPr>
                <w:sz w:val="20"/>
                <w:szCs w:val="20"/>
                <w:lang w:val="uk-UA"/>
              </w:rPr>
              <w:t>Забезпечення підготовки документів Болградського району.</w:t>
            </w:r>
          </w:p>
          <w:p w:rsidR="006A3D94" w:rsidRPr="00B829D6" w:rsidRDefault="006A3D94" w:rsidP="006A3D94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829D6">
              <w:rPr>
                <w:sz w:val="20"/>
                <w:szCs w:val="20"/>
                <w:lang w:val="uk-UA"/>
              </w:rPr>
              <w:t>Надання громадянам району, підприємствам, організаціям Болградського району консультаційних послуг</w:t>
            </w:r>
          </w:p>
        </w:tc>
      </w:tr>
      <w:tr w:rsidR="006A3D94" w:rsidRPr="00B829D6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trHeight w:val="150"/>
          <w:tblCellSpacing w:w="22" w:type="dxa"/>
          <w:jc w:val="center"/>
        </w:trPr>
        <w:tc>
          <w:tcPr>
            <w:tcW w:w="10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E426E3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Всього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3</w:t>
            </w:r>
            <w:r w:rsidR="006A3D94" w:rsidRPr="00B829D6">
              <w:rPr>
                <w:lang w:val="uk-UA"/>
              </w:rPr>
              <w:t>0,00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lang w:val="uk-UA"/>
              </w:rPr>
            </w:pPr>
            <w:r w:rsidRPr="00B829D6">
              <w:rPr>
                <w:lang w:val="uk-UA"/>
              </w:rPr>
              <w:t>3</w:t>
            </w:r>
            <w:r w:rsidR="006A3D94" w:rsidRPr="00B829D6">
              <w:rPr>
                <w:lang w:val="uk-UA"/>
              </w:rPr>
              <w:t>0,00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ED283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6A3D94" w:rsidRPr="00B829D6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trHeight w:val="388"/>
          <w:tblCellSpacing w:w="22" w:type="dxa"/>
          <w:jc w:val="center"/>
        </w:trPr>
        <w:tc>
          <w:tcPr>
            <w:tcW w:w="10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553B3A" w:rsidP="00C901EA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Всього по Програмі на 2023</w:t>
            </w:r>
            <w:r w:rsidR="006A3D94" w:rsidRPr="00B829D6">
              <w:rPr>
                <w:b/>
                <w:lang w:val="uk-UA"/>
              </w:rPr>
              <w:t xml:space="preserve"> рік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C361DE">
            <w:pPr>
              <w:pStyle w:val="a3"/>
              <w:jc w:val="center"/>
              <w:rPr>
                <w:color w:val="212121"/>
                <w:sz w:val="20"/>
                <w:szCs w:val="20"/>
                <w:lang w:val="uk-UA"/>
              </w:rPr>
            </w:pPr>
          </w:p>
        </w:tc>
      </w:tr>
      <w:tr w:rsidR="006A3D94" w:rsidRPr="00ED58CC" w:rsidTr="0067466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6" w:type="dxa"/>
          <w:wAfter w:w="5" w:type="dxa"/>
          <w:trHeight w:val="426"/>
          <w:tblCellSpacing w:w="22" w:type="dxa"/>
          <w:jc w:val="center"/>
        </w:trPr>
        <w:tc>
          <w:tcPr>
            <w:tcW w:w="10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6A3D94" w:rsidP="00553B3A">
            <w:pPr>
              <w:pStyle w:val="a3"/>
              <w:jc w:val="right"/>
            </w:pPr>
            <w:r w:rsidRPr="00B829D6">
              <w:t xml:space="preserve">в т.ч. за </w:t>
            </w:r>
            <w:r w:rsidRPr="00B829D6">
              <w:rPr>
                <w:lang w:val="uk-UA"/>
              </w:rPr>
              <w:t xml:space="preserve">рахунок </w:t>
            </w:r>
            <w:r w:rsidR="00553B3A" w:rsidRPr="00B829D6">
              <w:rPr>
                <w:lang w:val="uk-UA"/>
              </w:rPr>
              <w:t>місцев</w:t>
            </w:r>
            <w:r w:rsidRPr="00B829D6">
              <w:rPr>
                <w:lang w:val="uk-UA"/>
              </w:rPr>
              <w:t>ого</w:t>
            </w:r>
            <w:r w:rsidRPr="00B829D6">
              <w:t xml:space="preserve"> бюджет</w:t>
            </w:r>
            <w:r w:rsidRPr="00B829D6">
              <w:rPr>
                <w:lang w:val="uk-UA"/>
              </w:rPr>
              <w:t>у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Pr="00B829D6" w:rsidRDefault="00B829D6" w:rsidP="00C50A44">
            <w:pPr>
              <w:pStyle w:val="a3"/>
              <w:jc w:val="center"/>
              <w:rPr>
                <w:b/>
                <w:lang w:val="uk-UA"/>
              </w:rPr>
            </w:pPr>
            <w:r w:rsidRPr="00B829D6">
              <w:rPr>
                <w:b/>
                <w:lang w:val="uk-UA"/>
              </w:rPr>
              <w:t>3</w:t>
            </w:r>
            <w:r w:rsidR="006A3D94" w:rsidRPr="00B829D6">
              <w:rPr>
                <w:b/>
                <w:lang w:val="uk-UA"/>
              </w:rPr>
              <w:t>0,00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D94" w:rsidRDefault="006A3D94" w:rsidP="00C361DE">
            <w:pPr>
              <w:pStyle w:val="a3"/>
              <w:jc w:val="center"/>
              <w:rPr>
                <w:color w:val="212121"/>
                <w:sz w:val="20"/>
                <w:szCs w:val="20"/>
                <w:lang w:val="uk-UA"/>
              </w:rPr>
            </w:pPr>
          </w:p>
        </w:tc>
      </w:tr>
    </w:tbl>
    <w:p w:rsidR="00233F31" w:rsidRDefault="00233F31" w:rsidP="006953C7">
      <w:pPr>
        <w:widowControl w:val="0"/>
        <w:rPr>
          <w:lang w:val="uk-UA"/>
        </w:rPr>
      </w:pPr>
    </w:p>
    <w:p w:rsidR="001C3576" w:rsidRPr="001C3576" w:rsidRDefault="00120147" w:rsidP="006953C7">
      <w:pPr>
        <w:widowContro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р</w:t>
      </w:r>
      <w:r w:rsidR="001C3576" w:rsidRPr="001C3576">
        <w:rPr>
          <w:rFonts w:ascii="Times New Roman" w:hAnsi="Times New Roman"/>
          <w:sz w:val="28"/>
          <w:szCs w:val="28"/>
          <w:lang w:val="uk-UA"/>
        </w:rPr>
        <w:t>ади                                                             Людмила КАРАТ</w:t>
      </w:r>
    </w:p>
    <w:sectPr w:rsidR="001C3576" w:rsidRPr="001C3576" w:rsidSect="008D5EA1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A2CD7"/>
    <w:multiLevelType w:val="hybridMultilevel"/>
    <w:tmpl w:val="AB2AFC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F01C5F"/>
    <w:multiLevelType w:val="multilevel"/>
    <w:tmpl w:val="59464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786F60"/>
    <w:multiLevelType w:val="hybridMultilevel"/>
    <w:tmpl w:val="AB2AFC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8AB1E0F"/>
    <w:multiLevelType w:val="multilevel"/>
    <w:tmpl w:val="B776A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6F0E"/>
    <w:rsid w:val="000558E2"/>
    <w:rsid w:val="000C3340"/>
    <w:rsid w:val="000C66D2"/>
    <w:rsid w:val="00106F0E"/>
    <w:rsid w:val="00120147"/>
    <w:rsid w:val="00155A36"/>
    <w:rsid w:val="00163914"/>
    <w:rsid w:val="001953DF"/>
    <w:rsid w:val="001A3C27"/>
    <w:rsid w:val="001C3576"/>
    <w:rsid w:val="001D3E63"/>
    <w:rsid w:val="00233088"/>
    <w:rsid w:val="00233F31"/>
    <w:rsid w:val="002A5712"/>
    <w:rsid w:val="002A5774"/>
    <w:rsid w:val="002F2E3F"/>
    <w:rsid w:val="00382EB9"/>
    <w:rsid w:val="003916BA"/>
    <w:rsid w:val="003928BE"/>
    <w:rsid w:val="003A6719"/>
    <w:rsid w:val="003F71BC"/>
    <w:rsid w:val="004C49DA"/>
    <w:rsid w:val="0052429B"/>
    <w:rsid w:val="00552769"/>
    <w:rsid w:val="00553B3A"/>
    <w:rsid w:val="005633C6"/>
    <w:rsid w:val="005B343E"/>
    <w:rsid w:val="005C0BFA"/>
    <w:rsid w:val="005C698D"/>
    <w:rsid w:val="00623DD6"/>
    <w:rsid w:val="00642DE1"/>
    <w:rsid w:val="00651873"/>
    <w:rsid w:val="006617C8"/>
    <w:rsid w:val="00661C6E"/>
    <w:rsid w:val="00674660"/>
    <w:rsid w:val="006809D8"/>
    <w:rsid w:val="006953C7"/>
    <w:rsid w:val="00695D7E"/>
    <w:rsid w:val="006A3D94"/>
    <w:rsid w:val="006F6671"/>
    <w:rsid w:val="00710540"/>
    <w:rsid w:val="00716A02"/>
    <w:rsid w:val="00766E31"/>
    <w:rsid w:val="007B351E"/>
    <w:rsid w:val="007D12B5"/>
    <w:rsid w:val="0081505E"/>
    <w:rsid w:val="0081732A"/>
    <w:rsid w:val="00872607"/>
    <w:rsid w:val="00890050"/>
    <w:rsid w:val="008C691F"/>
    <w:rsid w:val="008D5EA1"/>
    <w:rsid w:val="00992E3B"/>
    <w:rsid w:val="009A1CBE"/>
    <w:rsid w:val="009F7848"/>
    <w:rsid w:val="00A11B67"/>
    <w:rsid w:val="00A163C1"/>
    <w:rsid w:val="00A23D2F"/>
    <w:rsid w:val="00A26F36"/>
    <w:rsid w:val="00A36FF9"/>
    <w:rsid w:val="00AA6335"/>
    <w:rsid w:val="00B829D6"/>
    <w:rsid w:val="00BA75B8"/>
    <w:rsid w:val="00BE6373"/>
    <w:rsid w:val="00C361DE"/>
    <w:rsid w:val="00C50A44"/>
    <w:rsid w:val="00C575F7"/>
    <w:rsid w:val="00C60B9B"/>
    <w:rsid w:val="00C81368"/>
    <w:rsid w:val="00C901EA"/>
    <w:rsid w:val="00CC4266"/>
    <w:rsid w:val="00D12670"/>
    <w:rsid w:val="00DA3658"/>
    <w:rsid w:val="00DA772D"/>
    <w:rsid w:val="00E426E3"/>
    <w:rsid w:val="00E87F35"/>
    <w:rsid w:val="00ED2831"/>
    <w:rsid w:val="00ED29DA"/>
    <w:rsid w:val="00ED58CC"/>
    <w:rsid w:val="00F2735A"/>
    <w:rsid w:val="00F5335B"/>
    <w:rsid w:val="00F87DD4"/>
    <w:rsid w:val="00FE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D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8150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81505E"/>
    <w:rPr>
      <w:sz w:val="22"/>
      <w:szCs w:val="22"/>
    </w:rPr>
  </w:style>
  <w:style w:type="paragraph" w:styleId="a5">
    <w:name w:val="header"/>
    <w:aliases w:val="Справка"/>
    <w:basedOn w:val="a"/>
    <w:link w:val="a6"/>
    <w:uiPriority w:val="99"/>
    <w:rsid w:val="005C0B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color w:val="000000"/>
      <w:sz w:val="24"/>
      <w:szCs w:val="24"/>
      <w:lang w:val="uk-UA" w:eastAsia="uk-UA"/>
    </w:rPr>
  </w:style>
  <w:style w:type="character" w:customStyle="1" w:styleId="a6">
    <w:name w:val="Верхний колонтитул Знак"/>
    <w:aliases w:val="Справка Знак"/>
    <w:basedOn w:val="a0"/>
    <w:link w:val="a5"/>
    <w:uiPriority w:val="99"/>
    <w:rsid w:val="005C0BFA"/>
    <w:rPr>
      <w:rFonts w:ascii="Times New Roman" w:hAnsi="Times New Roman"/>
      <w:color w:val="000000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5C0B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C0BFA"/>
    <w:rPr>
      <w:rFonts w:ascii="Courier New" w:hAnsi="Courier New"/>
    </w:rPr>
  </w:style>
  <w:style w:type="paragraph" w:styleId="a7">
    <w:name w:val="Body Text"/>
    <w:aliases w:val="Знак Знак,Знак"/>
    <w:basedOn w:val="a"/>
    <w:link w:val="1"/>
    <w:semiHidden/>
    <w:rsid w:val="00120147"/>
    <w:pPr>
      <w:spacing w:after="0" w:line="240" w:lineRule="auto"/>
      <w:jc w:val="center"/>
    </w:pPr>
    <w:rPr>
      <w:rFonts w:ascii="Times New Roman" w:hAnsi="Times New Roman"/>
      <w:sz w:val="20"/>
      <w:szCs w:val="20"/>
      <w:lang w:val="uk-UA" w:eastAsia="uk-UA"/>
    </w:rPr>
  </w:style>
  <w:style w:type="character" w:customStyle="1" w:styleId="a8">
    <w:name w:val="Основной текст Знак"/>
    <w:basedOn w:val="a0"/>
    <w:link w:val="a7"/>
    <w:uiPriority w:val="99"/>
    <w:semiHidden/>
    <w:rsid w:val="00120147"/>
    <w:rPr>
      <w:sz w:val="22"/>
      <w:szCs w:val="22"/>
    </w:rPr>
  </w:style>
  <w:style w:type="character" w:customStyle="1" w:styleId="1">
    <w:name w:val="Основной текст Знак1"/>
    <w:aliases w:val="Знак Знак Знак2,Знак Знак1"/>
    <w:link w:val="a7"/>
    <w:semiHidden/>
    <w:rsid w:val="00120147"/>
    <w:rPr>
      <w:rFonts w:ascii="Times New Roman" w:hAnsi="Times New Roman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14</cp:revision>
  <cp:lastPrinted>2023-03-03T07:18:00Z</cp:lastPrinted>
  <dcterms:created xsi:type="dcterms:W3CDTF">2022-12-07T10:53:00Z</dcterms:created>
  <dcterms:modified xsi:type="dcterms:W3CDTF">2023-08-02T12:17:00Z</dcterms:modified>
</cp:coreProperties>
</file>