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50" w:rsidRDefault="002E4150" w:rsidP="002E4150">
      <w:pPr>
        <w:ind w:left="6237" w:right="-1"/>
        <w:rPr>
          <w:sz w:val="24"/>
          <w:szCs w:val="24"/>
          <w:lang w:val="uk-UA"/>
        </w:rPr>
      </w:pPr>
      <w:r>
        <w:rPr>
          <w:sz w:val="24"/>
          <w:szCs w:val="24"/>
          <w:lang w:val="uk-UA"/>
        </w:rPr>
        <w:t>ЗАТВЕРДЖЕНО</w:t>
      </w:r>
    </w:p>
    <w:p w:rsidR="002E4150" w:rsidRDefault="002E4150" w:rsidP="002E4150">
      <w:pPr>
        <w:rPr>
          <w:b/>
          <w:sz w:val="24"/>
          <w:szCs w:val="24"/>
          <w:lang w:val="uk-UA"/>
        </w:rPr>
      </w:pPr>
      <w:r>
        <w:rPr>
          <w:sz w:val="24"/>
          <w:szCs w:val="24"/>
          <w:lang w:val="uk-UA"/>
        </w:rPr>
        <w:t xml:space="preserve">                                                                                                        </w:t>
      </w:r>
    </w:p>
    <w:p w:rsidR="00082127" w:rsidRDefault="00082127" w:rsidP="00B47622">
      <w:pPr>
        <w:widowControl/>
        <w:suppressAutoHyphens/>
        <w:autoSpaceDE/>
        <w:autoSpaceDN/>
        <w:ind w:left="6237"/>
        <w:jc w:val="both"/>
        <w:rPr>
          <w:b/>
          <w:sz w:val="24"/>
          <w:szCs w:val="24"/>
          <w:lang w:val="uk-UA"/>
        </w:rPr>
      </w:pPr>
      <w:r w:rsidRPr="00E531B5">
        <w:rPr>
          <w:b/>
          <w:sz w:val="24"/>
          <w:szCs w:val="24"/>
          <w:lang w:val="uk-UA"/>
        </w:rPr>
        <w:t>Додаток 9</w:t>
      </w:r>
    </w:p>
    <w:p w:rsidR="00082127" w:rsidRPr="00B47622" w:rsidRDefault="002E4150" w:rsidP="00B47622">
      <w:pPr>
        <w:widowControl/>
        <w:suppressAutoHyphens/>
        <w:autoSpaceDE/>
        <w:autoSpaceDN/>
        <w:ind w:left="6237"/>
        <w:jc w:val="both"/>
        <w:rPr>
          <w:b/>
          <w:sz w:val="24"/>
          <w:szCs w:val="24"/>
          <w:lang w:val="uk-UA"/>
        </w:rPr>
      </w:pPr>
      <w:r>
        <w:rPr>
          <w:sz w:val="24"/>
          <w:szCs w:val="24"/>
          <w:lang w:val="uk-UA"/>
        </w:rPr>
        <w:t xml:space="preserve">До </w:t>
      </w:r>
      <w:r w:rsidR="00082127" w:rsidRPr="00E531B5">
        <w:rPr>
          <w:sz w:val="24"/>
          <w:szCs w:val="24"/>
          <w:lang w:val="uk-UA"/>
        </w:rPr>
        <w:t>рішення Теплицької</w:t>
      </w:r>
    </w:p>
    <w:p w:rsidR="00082127" w:rsidRPr="00E531B5" w:rsidRDefault="00082127" w:rsidP="00B47622">
      <w:pPr>
        <w:ind w:left="6237"/>
        <w:rPr>
          <w:sz w:val="24"/>
          <w:szCs w:val="24"/>
          <w:lang w:val="uk-UA"/>
        </w:rPr>
      </w:pPr>
      <w:r w:rsidRPr="00E531B5">
        <w:rPr>
          <w:sz w:val="24"/>
          <w:szCs w:val="24"/>
          <w:lang w:val="uk-UA"/>
        </w:rPr>
        <w:t xml:space="preserve">сільської ради  </w:t>
      </w:r>
    </w:p>
    <w:p w:rsidR="00082127" w:rsidRDefault="00082127" w:rsidP="00B47622">
      <w:pPr>
        <w:ind w:left="6237"/>
        <w:rPr>
          <w:sz w:val="24"/>
          <w:szCs w:val="24"/>
          <w:lang w:val="uk-UA"/>
        </w:rPr>
      </w:pPr>
      <w:r>
        <w:rPr>
          <w:sz w:val="24"/>
          <w:szCs w:val="24"/>
          <w:lang w:val="uk-UA"/>
        </w:rPr>
        <w:t xml:space="preserve">№666-VIII </w:t>
      </w:r>
    </w:p>
    <w:p w:rsidR="00082127" w:rsidRPr="00E531B5" w:rsidRDefault="00082127" w:rsidP="00B47622">
      <w:pPr>
        <w:ind w:left="6237"/>
        <w:rPr>
          <w:sz w:val="24"/>
          <w:szCs w:val="24"/>
          <w:lang w:val="uk-UA"/>
        </w:rPr>
      </w:pPr>
      <w:r>
        <w:rPr>
          <w:sz w:val="24"/>
          <w:szCs w:val="24"/>
          <w:lang w:val="uk-UA"/>
        </w:rPr>
        <w:t>від 12.07.2023</w:t>
      </w:r>
      <w:r w:rsidRPr="00E531B5">
        <w:rPr>
          <w:sz w:val="24"/>
          <w:szCs w:val="24"/>
          <w:lang w:val="uk-UA"/>
        </w:rPr>
        <w:t xml:space="preserve"> </w:t>
      </w:r>
    </w:p>
    <w:p w:rsidR="00082127" w:rsidRPr="00E531B5" w:rsidRDefault="00082127" w:rsidP="0073643A">
      <w:pPr>
        <w:jc w:val="both"/>
        <w:rPr>
          <w:sz w:val="26"/>
          <w:szCs w:val="26"/>
          <w:lang w:val="uk-UA"/>
        </w:rPr>
      </w:pPr>
    </w:p>
    <w:p w:rsidR="00082127" w:rsidRPr="00E531B5" w:rsidRDefault="00082127" w:rsidP="0073643A">
      <w:pPr>
        <w:jc w:val="center"/>
        <w:rPr>
          <w:b/>
          <w:bCs/>
          <w:sz w:val="28"/>
          <w:szCs w:val="28"/>
          <w:lang w:val="uk-UA"/>
        </w:rPr>
      </w:pPr>
      <w:r w:rsidRPr="00E531B5">
        <w:rPr>
          <w:b/>
          <w:bCs/>
          <w:sz w:val="28"/>
          <w:szCs w:val="28"/>
          <w:lang w:val="uk-UA"/>
        </w:rPr>
        <w:t>Ставки орендної плати за земельні ділянки</w:t>
      </w:r>
    </w:p>
    <w:p w:rsidR="00082127" w:rsidRPr="00E531B5" w:rsidRDefault="00082127" w:rsidP="0073643A">
      <w:pPr>
        <w:pStyle w:val="a7"/>
        <w:spacing w:after="120"/>
        <w:jc w:val="both"/>
        <w:rPr>
          <w:rFonts w:ascii="Times New Roman" w:hAnsi="Times New Roman"/>
          <w:sz w:val="28"/>
          <w:szCs w:val="28"/>
          <w:lang w:val="ru-RU"/>
        </w:rPr>
      </w:pPr>
      <w:r w:rsidRPr="00E531B5">
        <w:rPr>
          <w:rFonts w:ascii="Times New Roman" w:hAnsi="Times New Roman"/>
          <w:sz w:val="28"/>
          <w:szCs w:val="28"/>
          <w:lang w:val="ru-RU"/>
        </w:rPr>
        <w:t>Розміри відсоткових ставок встановлюються на 202</w:t>
      </w:r>
      <w:r>
        <w:rPr>
          <w:rFonts w:ascii="Times New Roman" w:hAnsi="Times New Roman"/>
          <w:sz w:val="28"/>
          <w:szCs w:val="28"/>
          <w:lang w:val="ru-RU"/>
        </w:rPr>
        <w:t>4</w:t>
      </w:r>
      <w:r w:rsidRPr="00E531B5">
        <w:rPr>
          <w:rFonts w:ascii="Times New Roman" w:hAnsi="Times New Roman"/>
          <w:sz w:val="28"/>
          <w:szCs w:val="28"/>
          <w:lang w:val="ru-RU"/>
        </w:rPr>
        <w:t xml:space="preserve"> рік та вводяться в дію з 01 січня 202</w:t>
      </w:r>
      <w:r>
        <w:rPr>
          <w:rFonts w:ascii="Times New Roman" w:hAnsi="Times New Roman"/>
          <w:sz w:val="28"/>
          <w:szCs w:val="28"/>
          <w:lang w:val="ru-RU"/>
        </w:rPr>
        <w:t>4</w:t>
      </w:r>
      <w:r w:rsidRPr="00E531B5">
        <w:rPr>
          <w:rFonts w:ascii="Times New Roman" w:hAnsi="Times New Roman"/>
          <w:sz w:val="28"/>
          <w:szCs w:val="28"/>
          <w:lang w:val="ru-RU"/>
        </w:rPr>
        <w:t xml:space="preserve"> року.</w:t>
      </w:r>
    </w:p>
    <w:p w:rsidR="00082127" w:rsidRPr="00E531B5" w:rsidRDefault="00082127" w:rsidP="0073643A">
      <w:pPr>
        <w:pStyle w:val="a7"/>
        <w:spacing w:after="120"/>
        <w:ind w:firstLine="0"/>
        <w:jc w:val="both"/>
        <w:rPr>
          <w:rFonts w:ascii="Times New Roman" w:hAnsi="Times New Roman"/>
          <w:sz w:val="28"/>
          <w:szCs w:val="28"/>
          <w:lang w:val="ru-RU"/>
        </w:rPr>
      </w:pPr>
      <w:r w:rsidRPr="00E531B5">
        <w:rPr>
          <w:rFonts w:ascii="Times New Roman" w:hAnsi="Times New Roman"/>
          <w:sz w:val="28"/>
          <w:szCs w:val="28"/>
          <w:lang w:val="ru-RU"/>
        </w:rPr>
        <w:t xml:space="preserve">   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8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
        <w:gridCol w:w="755"/>
        <w:gridCol w:w="1196"/>
        <w:gridCol w:w="76"/>
        <w:gridCol w:w="1084"/>
        <w:gridCol w:w="315"/>
        <w:gridCol w:w="1958"/>
        <w:gridCol w:w="2867"/>
        <w:gridCol w:w="1607"/>
        <w:gridCol w:w="126"/>
      </w:tblGrid>
      <w:tr w:rsidR="00082127" w:rsidRPr="00E531B5" w:rsidTr="00AA3A8C">
        <w:trPr>
          <w:gridBefore w:val="1"/>
          <w:gridAfter w:val="1"/>
          <w:wBefore w:w="17" w:type="pct"/>
          <w:wAfter w:w="63" w:type="pct"/>
        </w:trPr>
        <w:tc>
          <w:tcPr>
            <w:tcW w:w="974" w:type="pct"/>
            <w:gridSpan w:val="2"/>
            <w:vAlign w:val="center"/>
          </w:tcPr>
          <w:p w:rsidR="00082127" w:rsidRPr="00E531B5" w:rsidRDefault="00082127" w:rsidP="0073643A">
            <w:pPr>
              <w:widowControl/>
              <w:autoSpaceDE/>
              <w:autoSpaceDN/>
              <w:spacing w:before="120"/>
              <w:jc w:val="center"/>
              <w:rPr>
                <w:sz w:val="24"/>
                <w:szCs w:val="24"/>
                <w:lang w:val="uk-UA"/>
              </w:rPr>
            </w:pPr>
            <w:r w:rsidRPr="00E531B5">
              <w:rPr>
                <w:sz w:val="24"/>
                <w:szCs w:val="24"/>
                <w:lang w:val="uk-UA"/>
              </w:rPr>
              <w:t>Код області</w:t>
            </w:r>
          </w:p>
        </w:tc>
        <w:tc>
          <w:tcPr>
            <w:tcW w:w="736" w:type="pct"/>
            <w:gridSpan w:val="3"/>
            <w:vAlign w:val="center"/>
          </w:tcPr>
          <w:p w:rsidR="00082127" w:rsidRPr="00E531B5" w:rsidRDefault="00082127" w:rsidP="0073643A">
            <w:pPr>
              <w:widowControl/>
              <w:autoSpaceDE/>
              <w:autoSpaceDN/>
              <w:spacing w:before="120"/>
              <w:jc w:val="center"/>
              <w:rPr>
                <w:sz w:val="24"/>
                <w:szCs w:val="24"/>
                <w:lang w:val="uk-UA"/>
              </w:rPr>
            </w:pPr>
            <w:r w:rsidRPr="00E531B5">
              <w:rPr>
                <w:sz w:val="24"/>
                <w:szCs w:val="24"/>
                <w:lang w:val="uk-UA"/>
              </w:rPr>
              <w:t>Код району</w:t>
            </w:r>
          </w:p>
        </w:tc>
        <w:tc>
          <w:tcPr>
            <w:tcW w:w="977" w:type="pct"/>
            <w:vAlign w:val="center"/>
          </w:tcPr>
          <w:p w:rsidR="00082127" w:rsidRPr="00E531B5" w:rsidRDefault="00082127" w:rsidP="0073643A">
            <w:pPr>
              <w:widowControl/>
              <w:autoSpaceDE/>
              <w:autoSpaceDN/>
              <w:spacing w:before="120"/>
              <w:jc w:val="center"/>
              <w:rPr>
                <w:sz w:val="24"/>
                <w:szCs w:val="24"/>
                <w:lang w:val="uk-UA"/>
              </w:rPr>
            </w:pPr>
            <w:r w:rsidRPr="00E531B5">
              <w:rPr>
                <w:sz w:val="24"/>
                <w:szCs w:val="24"/>
                <w:lang w:val="uk-UA"/>
              </w:rPr>
              <w:t>Код згідно з КОАТУУ</w:t>
            </w:r>
          </w:p>
        </w:tc>
        <w:tc>
          <w:tcPr>
            <w:tcW w:w="2233" w:type="pct"/>
            <w:gridSpan w:val="2"/>
            <w:vAlign w:val="center"/>
          </w:tcPr>
          <w:p w:rsidR="00082127" w:rsidRPr="00E531B5" w:rsidRDefault="00082127" w:rsidP="0073643A">
            <w:pPr>
              <w:widowControl/>
              <w:autoSpaceDE/>
              <w:autoSpaceDN/>
              <w:spacing w:before="120"/>
              <w:jc w:val="center"/>
              <w:rPr>
                <w:sz w:val="24"/>
                <w:szCs w:val="24"/>
                <w:lang w:val="uk-UA"/>
              </w:rPr>
            </w:pPr>
            <w:r w:rsidRPr="00E531B5">
              <w:rPr>
                <w:sz w:val="24"/>
                <w:szCs w:val="24"/>
                <w:lang w:val="uk-UA"/>
              </w:rPr>
              <w:t>Найменування адміністративно-територіальної одиниці</w:t>
            </w:r>
            <w:r w:rsidRPr="00E531B5">
              <w:rPr>
                <w:sz w:val="24"/>
                <w:szCs w:val="24"/>
                <w:lang w:val="uk-UA"/>
              </w:rPr>
              <w:br/>
              <w:t>або населеного пункту, або території об’єднаної територіальної громади</w:t>
            </w:r>
          </w:p>
        </w:tc>
      </w:tr>
      <w:tr w:rsidR="00082127" w:rsidRPr="00E531B5" w:rsidTr="00C77031">
        <w:trPr>
          <w:gridBefore w:val="1"/>
          <w:gridAfter w:val="1"/>
          <w:wBefore w:w="17" w:type="pct"/>
          <w:wAfter w:w="63" w:type="pct"/>
        </w:trPr>
        <w:tc>
          <w:tcPr>
            <w:tcW w:w="974" w:type="pct"/>
            <w:gridSpan w:val="2"/>
            <w:vAlign w:val="bottom"/>
          </w:tcPr>
          <w:p w:rsidR="00082127" w:rsidRPr="00E531B5" w:rsidRDefault="00082127" w:rsidP="00CC7C6F">
            <w:pPr>
              <w:spacing w:before="120"/>
              <w:rPr>
                <w:lang w:val="uk-UA"/>
              </w:rPr>
            </w:pPr>
            <w:r w:rsidRPr="00E531B5">
              <w:rPr>
                <w:noProof/>
                <w:sz w:val="24"/>
                <w:szCs w:val="24"/>
                <w:lang w:val="uk-UA"/>
              </w:rPr>
              <w:t>5100000000</w:t>
            </w:r>
          </w:p>
        </w:tc>
        <w:tc>
          <w:tcPr>
            <w:tcW w:w="736" w:type="pct"/>
            <w:gridSpan w:val="3"/>
            <w:vAlign w:val="bottom"/>
          </w:tcPr>
          <w:p w:rsidR="00082127" w:rsidRPr="00E531B5" w:rsidRDefault="00082127" w:rsidP="00CC7C6F">
            <w:pPr>
              <w:spacing w:before="120"/>
              <w:rPr>
                <w:lang w:val="uk-UA"/>
              </w:rPr>
            </w:pPr>
            <w:r w:rsidRPr="00E531B5">
              <w:rPr>
                <w:noProof/>
                <w:sz w:val="24"/>
                <w:szCs w:val="24"/>
                <w:lang w:val="uk-UA"/>
              </w:rPr>
              <w:t>5120400000</w:t>
            </w:r>
          </w:p>
        </w:tc>
        <w:tc>
          <w:tcPr>
            <w:tcW w:w="977" w:type="pct"/>
            <w:vAlign w:val="bottom"/>
          </w:tcPr>
          <w:p w:rsidR="00082127" w:rsidRPr="00E531B5" w:rsidRDefault="00082127" w:rsidP="00AB4EC8">
            <w:pPr>
              <w:rPr>
                <w:sz w:val="24"/>
                <w:szCs w:val="24"/>
                <w:lang w:val="uk-UA"/>
              </w:rPr>
            </w:pPr>
            <w:r>
              <w:rPr>
                <w:sz w:val="24"/>
                <w:szCs w:val="24"/>
                <w:lang w:val="uk-UA"/>
              </w:rPr>
              <w:t>5120485900</w:t>
            </w:r>
          </w:p>
          <w:p w:rsidR="00082127" w:rsidRPr="00E531B5" w:rsidRDefault="00082127" w:rsidP="00CC7C6F">
            <w:pPr>
              <w:rPr>
                <w:sz w:val="24"/>
                <w:szCs w:val="24"/>
                <w:lang w:val="uk-UA"/>
              </w:rPr>
            </w:pPr>
          </w:p>
        </w:tc>
        <w:tc>
          <w:tcPr>
            <w:tcW w:w="2233" w:type="pct"/>
            <w:gridSpan w:val="2"/>
            <w:vAlign w:val="center"/>
          </w:tcPr>
          <w:p w:rsidR="00082127" w:rsidRPr="00E531B5" w:rsidRDefault="00082127" w:rsidP="00CC7C6F">
            <w:pPr>
              <w:spacing w:before="120"/>
              <w:jc w:val="center"/>
              <w:rPr>
                <w:lang w:val="uk-UA"/>
              </w:rPr>
            </w:pPr>
            <w:r w:rsidRPr="00E531B5">
              <w:rPr>
                <w:lang w:val="uk-UA"/>
              </w:rPr>
              <w:t>с.Теплиця</w:t>
            </w:r>
          </w:p>
        </w:tc>
      </w:tr>
      <w:tr w:rsidR="00082127" w:rsidRPr="00E531B5" w:rsidTr="009868BF">
        <w:trPr>
          <w:gridBefore w:val="1"/>
          <w:gridAfter w:val="1"/>
          <w:wBefore w:w="17" w:type="pct"/>
          <w:wAfter w:w="63" w:type="pct"/>
        </w:trPr>
        <w:tc>
          <w:tcPr>
            <w:tcW w:w="974" w:type="pct"/>
            <w:gridSpan w:val="2"/>
            <w:vAlign w:val="bottom"/>
          </w:tcPr>
          <w:p w:rsidR="00082127" w:rsidRPr="00E531B5" w:rsidRDefault="00082127" w:rsidP="00CC7C6F">
            <w:pPr>
              <w:spacing w:before="120"/>
              <w:rPr>
                <w:lang w:val="uk-UA"/>
              </w:rPr>
            </w:pPr>
            <w:r w:rsidRPr="00E531B5">
              <w:rPr>
                <w:noProof/>
                <w:sz w:val="24"/>
                <w:szCs w:val="24"/>
                <w:lang w:val="uk-UA"/>
              </w:rPr>
              <w:t>5100000000</w:t>
            </w:r>
          </w:p>
        </w:tc>
        <w:tc>
          <w:tcPr>
            <w:tcW w:w="736" w:type="pct"/>
            <w:gridSpan w:val="3"/>
            <w:vAlign w:val="bottom"/>
          </w:tcPr>
          <w:p w:rsidR="00082127" w:rsidRPr="00E531B5" w:rsidRDefault="00082127" w:rsidP="00CC7C6F">
            <w:pPr>
              <w:spacing w:before="120"/>
              <w:rPr>
                <w:lang w:val="uk-UA"/>
              </w:rPr>
            </w:pPr>
            <w:r w:rsidRPr="00E531B5">
              <w:rPr>
                <w:noProof/>
                <w:sz w:val="24"/>
                <w:szCs w:val="24"/>
                <w:lang w:val="uk-UA"/>
              </w:rPr>
              <w:t>5120400000</w:t>
            </w:r>
          </w:p>
        </w:tc>
        <w:tc>
          <w:tcPr>
            <w:tcW w:w="977" w:type="pct"/>
          </w:tcPr>
          <w:p w:rsidR="00082127" w:rsidRPr="00E531B5" w:rsidRDefault="00082127">
            <w:r w:rsidRPr="00E531B5">
              <w:rPr>
                <w:sz w:val="24"/>
                <w:szCs w:val="24"/>
                <w:lang w:val="uk-UA"/>
              </w:rPr>
              <w:t>512048590</w:t>
            </w:r>
            <w:r>
              <w:rPr>
                <w:sz w:val="24"/>
                <w:szCs w:val="24"/>
                <w:lang w:val="uk-UA"/>
              </w:rPr>
              <w:t>0</w:t>
            </w:r>
          </w:p>
        </w:tc>
        <w:tc>
          <w:tcPr>
            <w:tcW w:w="2233" w:type="pct"/>
            <w:gridSpan w:val="2"/>
            <w:vAlign w:val="center"/>
          </w:tcPr>
          <w:p w:rsidR="00082127" w:rsidRPr="00E531B5" w:rsidRDefault="00082127" w:rsidP="00CC7C6F">
            <w:pPr>
              <w:spacing w:before="120"/>
              <w:jc w:val="center"/>
              <w:rPr>
                <w:noProof/>
                <w:sz w:val="24"/>
                <w:szCs w:val="24"/>
                <w:lang w:val="uk-UA"/>
              </w:rPr>
            </w:pPr>
            <w:r w:rsidRPr="00E531B5">
              <w:rPr>
                <w:noProof/>
                <w:sz w:val="24"/>
                <w:szCs w:val="24"/>
                <w:lang w:val="uk-UA"/>
              </w:rPr>
              <w:t>с.Садове</w:t>
            </w:r>
          </w:p>
        </w:tc>
      </w:tr>
      <w:tr w:rsidR="00082127" w:rsidRPr="00E531B5" w:rsidTr="009868BF">
        <w:trPr>
          <w:gridBefore w:val="1"/>
          <w:gridAfter w:val="1"/>
          <w:wBefore w:w="17" w:type="pct"/>
          <w:wAfter w:w="63" w:type="pct"/>
        </w:trPr>
        <w:tc>
          <w:tcPr>
            <w:tcW w:w="974" w:type="pct"/>
            <w:gridSpan w:val="2"/>
            <w:vAlign w:val="bottom"/>
          </w:tcPr>
          <w:p w:rsidR="00082127" w:rsidRPr="00E531B5" w:rsidRDefault="00082127" w:rsidP="00CC7C6F">
            <w:pPr>
              <w:spacing w:before="120"/>
              <w:rPr>
                <w:lang w:val="uk-UA"/>
              </w:rPr>
            </w:pPr>
            <w:r w:rsidRPr="00E531B5">
              <w:rPr>
                <w:noProof/>
                <w:sz w:val="24"/>
                <w:szCs w:val="24"/>
                <w:lang w:val="uk-UA"/>
              </w:rPr>
              <w:t>5100000000</w:t>
            </w:r>
          </w:p>
        </w:tc>
        <w:tc>
          <w:tcPr>
            <w:tcW w:w="736" w:type="pct"/>
            <w:gridSpan w:val="3"/>
            <w:vAlign w:val="bottom"/>
          </w:tcPr>
          <w:p w:rsidR="00082127" w:rsidRPr="00E531B5" w:rsidRDefault="00082127" w:rsidP="00CC7C6F">
            <w:r w:rsidRPr="00E531B5">
              <w:rPr>
                <w:noProof/>
                <w:sz w:val="24"/>
                <w:szCs w:val="24"/>
                <w:lang w:val="uk-UA"/>
              </w:rPr>
              <w:t>5120400000</w:t>
            </w:r>
          </w:p>
        </w:tc>
        <w:tc>
          <w:tcPr>
            <w:tcW w:w="977" w:type="pct"/>
          </w:tcPr>
          <w:p w:rsidR="00082127" w:rsidRPr="00E531B5" w:rsidRDefault="00082127">
            <w:r w:rsidRPr="00E531B5">
              <w:rPr>
                <w:sz w:val="24"/>
                <w:szCs w:val="24"/>
                <w:lang w:val="uk-UA"/>
              </w:rPr>
              <w:t>512048590</w:t>
            </w:r>
            <w:r>
              <w:rPr>
                <w:sz w:val="24"/>
                <w:szCs w:val="24"/>
                <w:lang w:val="uk-UA"/>
              </w:rPr>
              <w:t>0</w:t>
            </w:r>
          </w:p>
        </w:tc>
        <w:tc>
          <w:tcPr>
            <w:tcW w:w="2233" w:type="pct"/>
            <w:gridSpan w:val="2"/>
            <w:vAlign w:val="center"/>
          </w:tcPr>
          <w:p w:rsidR="00082127" w:rsidRPr="00E531B5" w:rsidRDefault="00082127" w:rsidP="00CC7C6F">
            <w:pPr>
              <w:spacing w:before="120"/>
              <w:jc w:val="center"/>
              <w:rPr>
                <w:lang w:val="uk-UA"/>
              </w:rPr>
            </w:pPr>
            <w:r w:rsidRPr="00E531B5">
              <w:rPr>
                <w:lang w:val="uk-UA"/>
              </w:rPr>
              <w:t>с.Веселий Кут</w:t>
            </w:r>
          </w:p>
        </w:tc>
      </w:tr>
      <w:tr w:rsidR="00082127" w:rsidRPr="00E531B5" w:rsidTr="009868BF">
        <w:trPr>
          <w:gridBefore w:val="1"/>
          <w:gridAfter w:val="1"/>
          <w:wBefore w:w="17" w:type="pct"/>
          <w:wAfter w:w="63" w:type="pct"/>
        </w:trPr>
        <w:tc>
          <w:tcPr>
            <w:tcW w:w="974" w:type="pct"/>
            <w:gridSpan w:val="2"/>
            <w:vAlign w:val="bottom"/>
          </w:tcPr>
          <w:p w:rsidR="00082127" w:rsidRPr="00E531B5" w:rsidRDefault="00082127" w:rsidP="00CC7C6F">
            <w:pPr>
              <w:spacing w:before="120"/>
              <w:rPr>
                <w:lang w:val="uk-UA"/>
              </w:rPr>
            </w:pPr>
            <w:r w:rsidRPr="00E531B5">
              <w:rPr>
                <w:noProof/>
                <w:sz w:val="24"/>
                <w:szCs w:val="24"/>
                <w:lang w:val="uk-UA"/>
              </w:rPr>
              <w:t>5100000000</w:t>
            </w:r>
          </w:p>
        </w:tc>
        <w:tc>
          <w:tcPr>
            <w:tcW w:w="736" w:type="pct"/>
            <w:gridSpan w:val="3"/>
            <w:vAlign w:val="bottom"/>
          </w:tcPr>
          <w:p w:rsidR="00082127" w:rsidRPr="00E531B5" w:rsidRDefault="00082127" w:rsidP="00CC7C6F">
            <w:r w:rsidRPr="00E531B5">
              <w:rPr>
                <w:noProof/>
                <w:sz w:val="24"/>
                <w:szCs w:val="24"/>
                <w:lang w:val="uk-UA"/>
              </w:rPr>
              <w:t>5120400000</w:t>
            </w:r>
          </w:p>
        </w:tc>
        <w:tc>
          <w:tcPr>
            <w:tcW w:w="977" w:type="pct"/>
          </w:tcPr>
          <w:p w:rsidR="00082127" w:rsidRPr="00E531B5" w:rsidRDefault="00082127">
            <w:r w:rsidRPr="00E531B5">
              <w:rPr>
                <w:sz w:val="24"/>
                <w:szCs w:val="24"/>
                <w:lang w:val="uk-UA"/>
              </w:rPr>
              <w:t>512048590</w:t>
            </w:r>
            <w:r>
              <w:rPr>
                <w:sz w:val="24"/>
                <w:szCs w:val="24"/>
                <w:lang w:val="uk-UA"/>
              </w:rPr>
              <w:t>0</w:t>
            </w:r>
          </w:p>
        </w:tc>
        <w:tc>
          <w:tcPr>
            <w:tcW w:w="2233" w:type="pct"/>
            <w:gridSpan w:val="2"/>
            <w:vAlign w:val="center"/>
          </w:tcPr>
          <w:p w:rsidR="00082127" w:rsidRPr="00E531B5" w:rsidRDefault="00082127" w:rsidP="00CC7C6F">
            <w:pPr>
              <w:spacing w:before="120"/>
              <w:jc w:val="center"/>
              <w:rPr>
                <w:lang w:val="uk-UA"/>
              </w:rPr>
            </w:pPr>
            <w:r w:rsidRPr="00E531B5">
              <w:rPr>
                <w:lang w:val="uk-UA"/>
              </w:rPr>
              <w:t>с.Роща</w:t>
            </w:r>
          </w:p>
        </w:tc>
      </w:tr>
      <w:tr w:rsidR="00082127" w:rsidRPr="00E531B5" w:rsidTr="009868BF">
        <w:trPr>
          <w:gridBefore w:val="1"/>
          <w:gridAfter w:val="1"/>
          <w:wBefore w:w="17" w:type="pct"/>
          <w:wAfter w:w="63" w:type="pct"/>
        </w:trPr>
        <w:tc>
          <w:tcPr>
            <w:tcW w:w="974" w:type="pct"/>
            <w:gridSpan w:val="2"/>
            <w:vAlign w:val="bottom"/>
          </w:tcPr>
          <w:p w:rsidR="00082127" w:rsidRPr="00E531B5" w:rsidRDefault="00082127" w:rsidP="00CC7C6F">
            <w:pPr>
              <w:spacing w:before="120"/>
              <w:rPr>
                <w:lang w:val="uk-UA"/>
              </w:rPr>
            </w:pPr>
            <w:r w:rsidRPr="00E531B5">
              <w:rPr>
                <w:noProof/>
                <w:sz w:val="24"/>
                <w:szCs w:val="24"/>
                <w:lang w:val="uk-UA"/>
              </w:rPr>
              <w:t>5100000000</w:t>
            </w:r>
          </w:p>
        </w:tc>
        <w:tc>
          <w:tcPr>
            <w:tcW w:w="736" w:type="pct"/>
            <w:gridSpan w:val="3"/>
            <w:vAlign w:val="bottom"/>
          </w:tcPr>
          <w:p w:rsidR="00082127" w:rsidRPr="00E531B5" w:rsidRDefault="00082127" w:rsidP="00CC7C6F">
            <w:r w:rsidRPr="00E531B5">
              <w:rPr>
                <w:noProof/>
                <w:sz w:val="24"/>
                <w:szCs w:val="24"/>
                <w:lang w:val="uk-UA"/>
              </w:rPr>
              <w:t>5120400000</w:t>
            </w:r>
          </w:p>
        </w:tc>
        <w:tc>
          <w:tcPr>
            <w:tcW w:w="977" w:type="pct"/>
          </w:tcPr>
          <w:p w:rsidR="00082127" w:rsidRPr="00E531B5" w:rsidRDefault="00082127" w:rsidP="006942AC">
            <w:r w:rsidRPr="00E531B5">
              <w:rPr>
                <w:sz w:val="24"/>
                <w:szCs w:val="24"/>
                <w:lang w:val="uk-UA"/>
              </w:rPr>
              <w:t>512048590</w:t>
            </w:r>
            <w:r>
              <w:rPr>
                <w:sz w:val="24"/>
                <w:szCs w:val="24"/>
                <w:lang w:val="uk-UA"/>
              </w:rPr>
              <w:t>0</w:t>
            </w:r>
          </w:p>
        </w:tc>
        <w:tc>
          <w:tcPr>
            <w:tcW w:w="2233" w:type="pct"/>
            <w:gridSpan w:val="2"/>
            <w:vAlign w:val="center"/>
          </w:tcPr>
          <w:p w:rsidR="00082127" w:rsidRPr="00E531B5" w:rsidRDefault="00082127" w:rsidP="00CC7C6F">
            <w:pPr>
              <w:spacing w:before="120"/>
              <w:jc w:val="center"/>
              <w:rPr>
                <w:lang w:val="uk-UA"/>
              </w:rPr>
            </w:pPr>
            <w:r w:rsidRPr="00E531B5">
              <w:rPr>
                <w:lang w:val="uk-UA"/>
              </w:rPr>
              <w:t>с.Мирнопілля</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241"/>
        </w:trPr>
        <w:tc>
          <w:tcPr>
            <w:tcW w:w="394" w:type="pct"/>
            <w:gridSpan w:val="2"/>
            <w:vMerge w:val="restart"/>
            <w:tcBorders>
              <w:top w:val="single" w:sz="4" w:space="0" w:color="000000"/>
              <w:left w:val="single" w:sz="4" w:space="0" w:color="000000"/>
              <w:bottom w:val="single" w:sz="4" w:space="0" w:color="000000"/>
            </w:tcBorders>
          </w:tcPr>
          <w:p w:rsidR="00082127" w:rsidRPr="00E531B5" w:rsidRDefault="00082127" w:rsidP="0073643A">
            <w:pPr>
              <w:snapToGrid w:val="0"/>
              <w:rPr>
                <w:sz w:val="26"/>
                <w:szCs w:val="26"/>
              </w:rPr>
            </w:pPr>
            <w:r w:rsidRPr="00E531B5">
              <w:rPr>
                <w:sz w:val="26"/>
                <w:szCs w:val="26"/>
              </w:rPr>
              <w:t xml:space="preserve">№ </w:t>
            </w:r>
            <w:r w:rsidRPr="00E531B5">
              <w:rPr>
                <w:sz w:val="26"/>
                <w:szCs w:val="26"/>
                <w:lang w:val="uk-UA"/>
              </w:rPr>
              <w:t>з</w:t>
            </w:r>
            <w:r w:rsidRPr="00E531B5">
              <w:rPr>
                <w:sz w:val="26"/>
                <w:szCs w:val="26"/>
              </w:rPr>
              <w:t>/п</w:t>
            </w:r>
          </w:p>
        </w:tc>
        <w:tc>
          <w:tcPr>
            <w:tcW w:w="1176" w:type="pct"/>
            <w:gridSpan w:val="3"/>
            <w:tcBorders>
              <w:top w:val="single" w:sz="4" w:space="0" w:color="000000"/>
              <w:left w:val="single" w:sz="4" w:space="0" w:color="000000"/>
              <w:bottom w:val="single" w:sz="4" w:space="0" w:color="000000"/>
            </w:tcBorders>
          </w:tcPr>
          <w:p w:rsidR="00082127" w:rsidRPr="00E531B5" w:rsidRDefault="00082127" w:rsidP="0073643A">
            <w:pPr>
              <w:snapToGrid w:val="0"/>
            </w:pPr>
            <w:r w:rsidRPr="00E531B5">
              <w:rPr>
                <w:sz w:val="20"/>
              </w:rPr>
              <w:t>Код КВЦПЗ</w:t>
            </w:r>
            <w:r w:rsidRPr="00E531B5">
              <w:t xml:space="preserve"> </w:t>
            </w:r>
          </w:p>
        </w:tc>
        <w:tc>
          <w:tcPr>
            <w:tcW w:w="2565" w:type="pct"/>
            <w:gridSpan w:val="3"/>
            <w:vMerge w:val="restart"/>
            <w:tcBorders>
              <w:top w:val="single" w:sz="4" w:space="0" w:color="000000"/>
              <w:left w:val="single" w:sz="4" w:space="0" w:color="000000"/>
              <w:bottom w:val="single" w:sz="4" w:space="0" w:color="000000"/>
            </w:tcBorders>
          </w:tcPr>
          <w:p w:rsidR="00082127" w:rsidRPr="00E531B5" w:rsidRDefault="00082127" w:rsidP="0073643A">
            <w:pPr>
              <w:snapToGrid w:val="0"/>
              <w:jc w:val="center"/>
              <w:rPr>
                <w:sz w:val="26"/>
                <w:szCs w:val="26"/>
              </w:rPr>
            </w:pPr>
            <w:r w:rsidRPr="00E531B5">
              <w:rPr>
                <w:sz w:val="26"/>
                <w:szCs w:val="26"/>
              </w:rPr>
              <w:t>Види діяльності</w:t>
            </w:r>
          </w:p>
        </w:tc>
        <w:tc>
          <w:tcPr>
            <w:tcW w:w="865" w:type="pct"/>
            <w:gridSpan w:val="2"/>
            <w:vMerge w:val="restart"/>
            <w:tcBorders>
              <w:top w:val="single" w:sz="4" w:space="0" w:color="000000"/>
              <w:left w:val="single" w:sz="4" w:space="0" w:color="000000"/>
              <w:right w:val="single" w:sz="4" w:space="0" w:color="000000"/>
            </w:tcBorders>
          </w:tcPr>
          <w:p w:rsidR="00082127" w:rsidRPr="00E531B5" w:rsidRDefault="00082127" w:rsidP="0073643A">
            <w:pPr>
              <w:snapToGrid w:val="0"/>
              <w:jc w:val="center"/>
              <w:rPr>
                <w:sz w:val="26"/>
                <w:szCs w:val="26"/>
              </w:rPr>
            </w:pPr>
            <w:r w:rsidRPr="00E531B5">
              <w:rPr>
                <w:sz w:val="26"/>
                <w:szCs w:val="26"/>
              </w:rPr>
              <w:t>Розмір орендної плати,</w:t>
            </w:r>
          </w:p>
          <w:p w:rsidR="00082127" w:rsidRPr="00E531B5" w:rsidRDefault="00082127" w:rsidP="0073643A">
            <w:pPr>
              <w:snapToGrid w:val="0"/>
              <w:jc w:val="center"/>
              <w:rPr>
                <w:sz w:val="26"/>
                <w:szCs w:val="26"/>
              </w:rPr>
            </w:pPr>
            <w:r w:rsidRPr="00E531B5">
              <w:rPr>
                <w:sz w:val="26"/>
                <w:szCs w:val="26"/>
              </w:rPr>
              <w:t>% від нормативної грошової оцінки землі (НГО)</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2204"/>
        </w:trPr>
        <w:tc>
          <w:tcPr>
            <w:tcW w:w="394" w:type="pct"/>
            <w:gridSpan w:val="2"/>
            <w:vMerge/>
            <w:tcBorders>
              <w:top w:val="single" w:sz="4" w:space="0" w:color="000000"/>
              <w:left w:val="single" w:sz="4" w:space="0" w:color="000000"/>
              <w:bottom w:val="single" w:sz="4" w:space="0" w:color="000000"/>
            </w:tcBorders>
          </w:tcPr>
          <w:p w:rsidR="00082127" w:rsidRPr="00E531B5" w:rsidRDefault="00082127" w:rsidP="0073643A"/>
        </w:tc>
        <w:tc>
          <w:tcPr>
            <w:tcW w:w="635" w:type="pct"/>
            <w:gridSpan w:val="2"/>
            <w:tcBorders>
              <w:left w:val="single" w:sz="4" w:space="0" w:color="000000"/>
              <w:bottom w:val="single" w:sz="4" w:space="0" w:color="000000"/>
            </w:tcBorders>
          </w:tcPr>
          <w:p w:rsidR="00082127" w:rsidRPr="00E531B5" w:rsidRDefault="00082127" w:rsidP="0073643A">
            <w:pPr>
              <w:pStyle w:val="a3"/>
              <w:snapToGrid w:val="0"/>
              <w:rPr>
                <w:sz w:val="20"/>
                <w:szCs w:val="28"/>
              </w:rPr>
            </w:pPr>
            <w:r w:rsidRPr="00E531B5">
              <w:rPr>
                <w:sz w:val="20"/>
                <w:szCs w:val="28"/>
              </w:rPr>
              <w:t>Розділ</w:t>
            </w:r>
          </w:p>
          <w:p w:rsidR="00082127" w:rsidRPr="00E531B5" w:rsidRDefault="00082127" w:rsidP="0073643A">
            <w:pPr>
              <w:pStyle w:val="a3"/>
              <w:rPr>
                <w:szCs w:val="28"/>
              </w:rPr>
            </w:pPr>
            <w:r w:rsidRPr="00E531B5">
              <w:rPr>
                <w:szCs w:val="28"/>
              </w:rPr>
              <w:br/>
            </w:r>
          </w:p>
        </w:tc>
        <w:tc>
          <w:tcPr>
            <w:tcW w:w="541" w:type="pct"/>
            <w:tcBorders>
              <w:left w:val="single" w:sz="4" w:space="0" w:color="000000"/>
              <w:bottom w:val="single" w:sz="4" w:space="0" w:color="000000"/>
            </w:tcBorders>
          </w:tcPr>
          <w:p w:rsidR="00082127" w:rsidRPr="00E531B5" w:rsidRDefault="00082127" w:rsidP="0073643A">
            <w:pPr>
              <w:snapToGrid w:val="0"/>
            </w:pPr>
            <w:r w:rsidRPr="00E531B5">
              <w:rPr>
                <w:sz w:val="20"/>
              </w:rPr>
              <w:t>Підрозділ</w:t>
            </w:r>
            <w:r w:rsidRPr="00E531B5">
              <w:t xml:space="preserve"> </w:t>
            </w:r>
          </w:p>
        </w:tc>
        <w:tc>
          <w:tcPr>
            <w:tcW w:w="2565" w:type="pct"/>
            <w:gridSpan w:val="3"/>
            <w:vMerge/>
            <w:tcBorders>
              <w:top w:val="single" w:sz="4" w:space="0" w:color="000000"/>
              <w:left w:val="single" w:sz="4" w:space="0" w:color="000000"/>
              <w:bottom w:val="single" w:sz="4" w:space="0" w:color="000000"/>
            </w:tcBorders>
          </w:tcPr>
          <w:p w:rsidR="00082127" w:rsidRPr="00E531B5" w:rsidRDefault="00082127" w:rsidP="0073643A"/>
        </w:tc>
        <w:tc>
          <w:tcPr>
            <w:tcW w:w="865" w:type="pct"/>
            <w:gridSpan w:val="2"/>
            <w:vMerge/>
            <w:tcBorders>
              <w:left w:val="single" w:sz="4" w:space="0" w:color="000000"/>
              <w:bottom w:val="single" w:sz="4" w:space="0" w:color="000000"/>
              <w:right w:val="single" w:sz="4" w:space="0" w:color="000000"/>
            </w:tcBorders>
          </w:tcPr>
          <w:p w:rsidR="00082127" w:rsidRPr="00E531B5" w:rsidRDefault="00082127" w:rsidP="0073643A"/>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29"/>
        </w:trPr>
        <w:tc>
          <w:tcPr>
            <w:tcW w:w="394" w:type="pct"/>
            <w:gridSpan w:val="2"/>
            <w:tcBorders>
              <w:left w:val="single" w:sz="4" w:space="0" w:color="000000"/>
              <w:bottom w:val="single" w:sz="4" w:space="0" w:color="000000"/>
            </w:tcBorders>
          </w:tcPr>
          <w:p w:rsidR="00082127" w:rsidRPr="00E531B5" w:rsidRDefault="00082127" w:rsidP="0073643A">
            <w:pPr>
              <w:snapToGrid w:val="0"/>
              <w:rPr>
                <w:sz w:val="24"/>
                <w:szCs w:val="24"/>
                <w:lang w:val="uk-UA"/>
              </w:rPr>
            </w:pPr>
            <w:r w:rsidRPr="00E531B5">
              <w:rPr>
                <w:sz w:val="24"/>
                <w:szCs w:val="24"/>
                <w:lang w:val="uk-UA"/>
              </w:rPr>
              <w:t>1</w:t>
            </w:r>
          </w:p>
          <w:p w:rsidR="00082127" w:rsidRPr="00E531B5" w:rsidRDefault="00082127" w:rsidP="0073643A">
            <w:pPr>
              <w:snapToGrid w:val="0"/>
              <w:rPr>
                <w:sz w:val="24"/>
                <w:szCs w:val="24"/>
              </w:rPr>
            </w:pPr>
          </w:p>
        </w:tc>
        <w:tc>
          <w:tcPr>
            <w:tcW w:w="635" w:type="pct"/>
            <w:gridSpan w:val="2"/>
            <w:vMerge w:val="restart"/>
            <w:tcBorders>
              <w:left w:val="single" w:sz="4" w:space="0" w:color="000000"/>
              <w:bottom w:val="single" w:sz="4" w:space="0" w:color="000000"/>
            </w:tcBorders>
          </w:tcPr>
          <w:p w:rsidR="00082127" w:rsidRPr="00E531B5" w:rsidRDefault="00082127" w:rsidP="0073643A">
            <w:pPr>
              <w:snapToGrid w:val="0"/>
              <w:rPr>
                <w:sz w:val="24"/>
                <w:szCs w:val="24"/>
              </w:rPr>
            </w:pPr>
            <w:r w:rsidRPr="00E531B5">
              <w:rPr>
                <w:b/>
                <w:sz w:val="24"/>
                <w:szCs w:val="24"/>
              </w:rPr>
              <w:t>01</w:t>
            </w:r>
            <w:r w:rsidRPr="00E531B5">
              <w:rPr>
                <w:sz w:val="24"/>
                <w:szCs w:val="24"/>
              </w:rPr>
              <w:t xml:space="preserve"> </w:t>
            </w:r>
          </w:p>
        </w:tc>
        <w:tc>
          <w:tcPr>
            <w:tcW w:w="541" w:type="pct"/>
            <w:tcBorders>
              <w:left w:val="single" w:sz="4" w:space="0" w:color="000000"/>
              <w:bottom w:val="single" w:sz="4" w:space="0" w:color="000000"/>
            </w:tcBorders>
          </w:tcPr>
          <w:p w:rsidR="00082127" w:rsidRPr="00E531B5" w:rsidRDefault="00082127" w:rsidP="0073643A">
            <w:pPr>
              <w:snapToGrid w:val="0"/>
              <w:rPr>
                <w:sz w:val="24"/>
                <w:szCs w:val="24"/>
              </w:rPr>
            </w:pPr>
          </w:p>
        </w:tc>
        <w:tc>
          <w:tcPr>
            <w:tcW w:w="2565" w:type="pct"/>
            <w:gridSpan w:val="3"/>
            <w:tcBorders>
              <w:left w:val="single" w:sz="4" w:space="0" w:color="000000"/>
              <w:bottom w:val="single" w:sz="4" w:space="0" w:color="000000"/>
            </w:tcBorders>
          </w:tcPr>
          <w:p w:rsidR="00082127" w:rsidRPr="00E531B5" w:rsidRDefault="00082127" w:rsidP="0073643A">
            <w:pPr>
              <w:snapToGrid w:val="0"/>
              <w:rPr>
                <w:rStyle w:val="ab"/>
                <w:bCs/>
                <w:sz w:val="24"/>
                <w:szCs w:val="24"/>
                <w:shd w:val="clear" w:color="auto" w:fill="FFFFFF"/>
              </w:rPr>
            </w:pPr>
            <w:r w:rsidRPr="00E531B5">
              <w:rPr>
                <w:rStyle w:val="ab"/>
                <w:bCs/>
                <w:sz w:val="24"/>
                <w:szCs w:val="24"/>
                <w:shd w:val="clear" w:color="auto" w:fill="FFFFFF"/>
              </w:rPr>
              <w:t>Землі сільськогосподарського призначення </w:t>
            </w:r>
          </w:p>
        </w:tc>
        <w:tc>
          <w:tcPr>
            <w:tcW w:w="865" w:type="pct"/>
            <w:gridSpan w:val="2"/>
            <w:tcBorders>
              <w:left w:val="single" w:sz="4" w:space="0" w:color="000000"/>
              <w:bottom w:val="single" w:sz="4" w:space="0" w:color="000000"/>
              <w:right w:val="single" w:sz="4" w:space="0" w:color="000000"/>
            </w:tcBorders>
          </w:tcPr>
          <w:p w:rsidR="00082127" w:rsidRPr="00E531B5" w:rsidRDefault="00082127" w:rsidP="0073643A">
            <w:pPr>
              <w:snapToGrid w:val="0"/>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657"/>
        </w:trPr>
        <w:tc>
          <w:tcPr>
            <w:tcW w:w="394" w:type="pct"/>
            <w:gridSpan w:val="2"/>
            <w:tcBorders>
              <w:left w:val="single" w:sz="4" w:space="0" w:color="000000"/>
              <w:bottom w:val="single" w:sz="4" w:space="0" w:color="000000"/>
            </w:tcBorders>
          </w:tcPr>
          <w:p w:rsidR="00082127" w:rsidRPr="00E531B5" w:rsidRDefault="00082127" w:rsidP="0073643A">
            <w:pPr>
              <w:snapToGrid w:val="0"/>
              <w:rPr>
                <w:sz w:val="24"/>
                <w:szCs w:val="24"/>
              </w:rPr>
            </w:pPr>
            <w:r w:rsidRPr="00E531B5">
              <w:rPr>
                <w:sz w:val="24"/>
                <w:szCs w:val="24"/>
                <w:lang w:val="uk-UA"/>
              </w:rPr>
              <w:t>1</w:t>
            </w:r>
            <w:r w:rsidRPr="00E531B5">
              <w:rPr>
                <w:sz w:val="24"/>
                <w:szCs w:val="24"/>
              </w:rPr>
              <w:t>.1</w:t>
            </w: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tc>
        <w:tc>
          <w:tcPr>
            <w:tcW w:w="635" w:type="pct"/>
            <w:gridSpan w:val="2"/>
            <w:vMerge/>
            <w:tcBorders>
              <w:left w:val="single" w:sz="4" w:space="0" w:color="000000"/>
              <w:bottom w:val="single" w:sz="4" w:space="0" w:color="000000"/>
            </w:tcBorders>
          </w:tcPr>
          <w:p w:rsidR="00082127" w:rsidRPr="00E531B5" w:rsidRDefault="00082127" w:rsidP="0073643A">
            <w:pPr>
              <w:rPr>
                <w:sz w:val="24"/>
                <w:szCs w:val="24"/>
              </w:rPr>
            </w:pPr>
          </w:p>
        </w:tc>
        <w:tc>
          <w:tcPr>
            <w:tcW w:w="541" w:type="pct"/>
            <w:tcBorders>
              <w:left w:val="single" w:sz="4" w:space="0" w:color="000000"/>
              <w:bottom w:val="single" w:sz="4" w:space="0" w:color="000000"/>
            </w:tcBorders>
          </w:tcPr>
          <w:p w:rsidR="00082127" w:rsidRPr="00E531B5" w:rsidRDefault="00082127" w:rsidP="006C6E36">
            <w:pPr>
              <w:jc w:val="center"/>
              <w:rPr>
                <w:sz w:val="24"/>
                <w:szCs w:val="24"/>
              </w:rPr>
            </w:pPr>
          </w:p>
          <w:p w:rsidR="00082127" w:rsidRPr="00E531B5" w:rsidRDefault="00082127" w:rsidP="006C6E36">
            <w:pPr>
              <w:rPr>
                <w:sz w:val="24"/>
                <w:szCs w:val="24"/>
              </w:rPr>
            </w:pPr>
            <w:r w:rsidRPr="00E531B5">
              <w:rPr>
                <w:sz w:val="24"/>
                <w:szCs w:val="24"/>
              </w:rPr>
              <w:t>01.01</w:t>
            </w:r>
          </w:p>
        </w:tc>
        <w:tc>
          <w:tcPr>
            <w:tcW w:w="2565" w:type="pct"/>
            <w:gridSpan w:val="3"/>
            <w:tcBorders>
              <w:left w:val="single" w:sz="4" w:space="0" w:color="000000"/>
              <w:bottom w:val="single" w:sz="4" w:space="0" w:color="000000"/>
            </w:tcBorders>
          </w:tcPr>
          <w:p w:rsidR="00082127" w:rsidRPr="00E531B5" w:rsidRDefault="00082127" w:rsidP="006C6E36">
            <w:pPr>
              <w:rPr>
                <w:sz w:val="24"/>
                <w:szCs w:val="24"/>
              </w:rPr>
            </w:pPr>
            <w:r w:rsidRPr="00E531B5">
              <w:rPr>
                <w:sz w:val="24"/>
                <w:szCs w:val="24"/>
              </w:rPr>
              <w:t xml:space="preserve">Для ведення товарного </w:t>
            </w:r>
            <w:r w:rsidRPr="00E531B5">
              <w:rPr>
                <w:sz w:val="24"/>
                <w:szCs w:val="24"/>
                <w:lang w:val="uk-UA"/>
              </w:rPr>
              <w:t>сільськогосподарського</w:t>
            </w:r>
            <w:r w:rsidRPr="00E531B5">
              <w:rPr>
                <w:sz w:val="24"/>
                <w:szCs w:val="24"/>
              </w:rPr>
              <w:t xml:space="preserve"> виробництва</w:t>
            </w:r>
          </w:p>
        </w:tc>
        <w:tc>
          <w:tcPr>
            <w:tcW w:w="865" w:type="pct"/>
            <w:gridSpan w:val="2"/>
            <w:tcBorders>
              <w:left w:val="single" w:sz="4" w:space="0" w:color="000000"/>
              <w:bottom w:val="single" w:sz="4" w:space="0" w:color="000000"/>
              <w:right w:val="single" w:sz="4" w:space="0" w:color="000000"/>
            </w:tcBorders>
          </w:tcPr>
          <w:p w:rsidR="00082127" w:rsidRPr="00E531B5" w:rsidRDefault="00082127" w:rsidP="005F2844">
            <w:pPr>
              <w:snapToGrid w:val="0"/>
              <w:jc w:val="center"/>
              <w:rPr>
                <w:sz w:val="24"/>
                <w:szCs w:val="24"/>
                <w:lang w:val="uk-UA"/>
              </w:rPr>
            </w:pPr>
            <w:r w:rsidRPr="00E531B5">
              <w:rPr>
                <w:sz w:val="24"/>
                <w:szCs w:val="24"/>
                <w:lang w:val="uk-UA"/>
              </w:rPr>
              <w:t>10</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394" w:type="pct"/>
            <w:gridSpan w:val="2"/>
            <w:tcBorders>
              <w:left w:val="single" w:sz="4" w:space="0" w:color="000000"/>
              <w:bottom w:val="single" w:sz="4" w:space="0" w:color="000000"/>
            </w:tcBorders>
          </w:tcPr>
          <w:p w:rsidR="00082127" w:rsidRPr="00E531B5" w:rsidRDefault="00082127" w:rsidP="0073643A">
            <w:pPr>
              <w:snapToGrid w:val="0"/>
              <w:rPr>
                <w:sz w:val="24"/>
                <w:szCs w:val="24"/>
              </w:rPr>
            </w:pPr>
            <w:r w:rsidRPr="00E531B5">
              <w:rPr>
                <w:sz w:val="24"/>
                <w:szCs w:val="24"/>
                <w:lang w:val="uk-UA"/>
              </w:rPr>
              <w:t>1</w:t>
            </w:r>
            <w:r w:rsidRPr="00E531B5">
              <w:rPr>
                <w:sz w:val="24"/>
                <w:szCs w:val="24"/>
              </w:rPr>
              <w:t>.2</w:t>
            </w:r>
          </w:p>
        </w:tc>
        <w:tc>
          <w:tcPr>
            <w:tcW w:w="635" w:type="pct"/>
            <w:gridSpan w:val="2"/>
            <w:vMerge/>
            <w:tcBorders>
              <w:left w:val="single" w:sz="4" w:space="0" w:color="000000"/>
              <w:bottom w:val="single" w:sz="4" w:space="0" w:color="000000"/>
            </w:tcBorders>
          </w:tcPr>
          <w:p w:rsidR="00082127" w:rsidRPr="00E531B5" w:rsidRDefault="00082127" w:rsidP="0073643A">
            <w:pPr>
              <w:rPr>
                <w:sz w:val="24"/>
                <w:szCs w:val="24"/>
              </w:rPr>
            </w:pPr>
          </w:p>
        </w:tc>
        <w:tc>
          <w:tcPr>
            <w:tcW w:w="541" w:type="pct"/>
            <w:tcBorders>
              <w:left w:val="single" w:sz="4" w:space="0" w:color="000000"/>
              <w:bottom w:val="single" w:sz="4" w:space="0" w:color="000000"/>
            </w:tcBorders>
          </w:tcPr>
          <w:p w:rsidR="00082127" w:rsidRPr="00E531B5" w:rsidRDefault="00082127" w:rsidP="006C6E36">
            <w:pPr>
              <w:snapToGrid w:val="0"/>
              <w:rPr>
                <w:sz w:val="24"/>
                <w:szCs w:val="24"/>
              </w:rPr>
            </w:pPr>
            <w:r w:rsidRPr="00E531B5">
              <w:rPr>
                <w:sz w:val="24"/>
                <w:szCs w:val="24"/>
              </w:rPr>
              <w:t>01.03</w:t>
            </w:r>
          </w:p>
        </w:tc>
        <w:tc>
          <w:tcPr>
            <w:tcW w:w="2565" w:type="pct"/>
            <w:gridSpan w:val="3"/>
            <w:tcBorders>
              <w:left w:val="single" w:sz="4" w:space="0" w:color="000000"/>
              <w:bottom w:val="single" w:sz="4" w:space="0" w:color="000000"/>
            </w:tcBorders>
          </w:tcPr>
          <w:p w:rsidR="00082127" w:rsidRPr="00E531B5" w:rsidRDefault="00082127" w:rsidP="006C6E36">
            <w:pPr>
              <w:snapToGrid w:val="0"/>
              <w:rPr>
                <w:sz w:val="24"/>
                <w:szCs w:val="24"/>
                <w:shd w:val="clear" w:color="auto" w:fill="FFFFFF"/>
              </w:rPr>
            </w:pPr>
            <w:r w:rsidRPr="00E531B5">
              <w:rPr>
                <w:sz w:val="24"/>
                <w:szCs w:val="24"/>
                <w:shd w:val="clear" w:color="auto" w:fill="FFFFFF"/>
              </w:rPr>
              <w:t>Для ведення особистого селянського господарства</w:t>
            </w:r>
          </w:p>
        </w:tc>
        <w:tc>
          <w:tcPr>
            <w:tcW w:w="865" w:type="pct"/>
            <w:gridSpan w:val="2"/>
            <w:tcBorders>
              <w:left w:val="single" w:sz="4" w:space="0" w:color="000000"/>
              <w:bottom w:val="single" w:sz="4" w:space="0" w:color="000000"/>
              <w:right w:val="single" w:sz="4" w:space="0" w:color="000000"/>
            </w:tcBorders>
          </w:tcPr>
          <w:p w:rsidR="00082127" w:rsidRPr="00E531B5" w:rsidRDefault="00082127" w:rsidP="006C6E36">
            <w:pPr>
              <w:snapToGrid w:val="0"/>
              <w:jc w:val="center"/>
              <w:rPr>
                <w:sz w:val="24"/>
                <w:szCs w:val="24"/>
              </w:rPr>
            </w:pPr>
            <w:r w:rsidRPr="00E531B5">
              <w:rPr>
                <w:sz w:val="24"/>
                <w:szCs w:val="24"/>
              </w:rPr>
              <w:t>10</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394" w:type="pct"/>
            <w:gridSpan w:val="2"/>
            <w:tcBorders>
              <w:left w:val="single" w:sz="4" w:space="0" w:color="000000"/>
              <w:bottom w:val="single" w:sz="4" w:space="0" w:color="000000"/>
            </w:tcBorders>
          </w:tcPr>
          <w:p w:rsidR="00082127" w:rsidRPr="00E531B5" w:rsidRDefault="00082127" w:rsidP="0073643A">
            <w:pPr>
              <w:snapToGrid w:val="0"/>
              <w:rPr>
                <w:sz w:val="24"/>
                <w:szCs w:val="24"/>
                <w:lang w:val="uk-UA"/>
              </w:rPr>
            </w:pPr>
            <w:r w:rsidRPr="00E531B5">
              <w:rPr>
                <w:sz w:val="24"/>
                <w:szCs w:val="24"/>
                <w:lang w:val="uk-UA"/>
              </w:rPr>
              <w:t>1.3</w:t>
            </w:r>
          </w:p>
        </w:tc>
        <w:tc>
          <w:tcPr>
            <w:tcW w:w="635" w:type="pct"/>
            <w:gridSpan w:val="2"/>
            <w:tcBorders>
              <w:left w:val="single" w:sz="4" w:space="0" w:color="000000"/>
              <w:bottom w:val="single" w:sz="4" w:space="0" w:color="000000"/>
            </w:tcBorders>
          </w:tcPr>
          <w:p w:rsidR="00082127" w:rsidRPr="00E531B5" w:rsidRDefault="00082127" w:rsidP="0073643A">
            <w:pPr>
              <w:rPr>
                <w:sz w:val="24"/>
                <w:szCs w:val="24"/>
              </w:rPr>
            </w:pPr>
          </w:p>
        </w:tc>
        <w:tc>
          <w:tcPr>
            <w:tcW w:w="541" w:type="pct"/>
            <w:tcBorders>
              <w:left w:val="single" w:sz="4" w:space="0" w:color="000000"/>
              <w:bottom w:val="single" w:sz="4" w:space="0" w:color="000000"/>
            </w:tcBorders>
          </w:tcPr>
          <w:p w:rsidR="00082127" w:rsidRPr="00E531B5" w:rsidRDefault="00082127" w:rsidP="006C6E36">
            <w:pPr>
              <w:snapToGrid w:val="0"/>
              <w:rPr>
                <w:sz w:val="24"/>
                <w:szCs w:val="24"/>
              </w:rPr>
            </w:pPr>
            <w:r w:rsidRPr="00E531B5">
              <w:rPr>
                <w:sz w:val="24"/>
                <w:szCs w:val="24"/>
              </w:rPr>
              <w:t>01.13</w:t>
            </w:r>
          </w:p>
        </w:tc>
        <w:tc>
          <w:tcPr>
            <w:tcW w:w="2565" w:type="pct"/>
            <w:gridSpan w:val="3"/>
            <w:tcBorders>
              <w:left w:val="single" w:sz="4" w:space="0" w:color="000000"/>
              <w:bottom w:val="single" w:sz="4" w:space="0" w:color="000000"/>
            </w:tcBorders>
          </w:tcPr>
          <w:p w:rsidR="00082127" w:rsidRPr="00E531B5" w:rsidRDefault="00082127" w:rsidP="006C6E36">
            <w:pPr>
              <w:snapToGrid w:val="0"/>
              <w:rPr>
                <w:sz w:val="24"/>
                <w:szCs w:val="24"/>
                <w:shd w:val="clear" w:color="auto" w:fill="FFFFFF"/>
              </w:rPr>
            </w:pPr>
            <w:r w:rsidRPr="00E531B5">
              <w:rPr>
                <w:sz w:val="24"/>
                <w:szCs w:val="24"/>
                <w:shd w:val="clear" w:color="auto" w:fill="FFFFFF"/>
              </w:rPr>
              <w:t>Для іншого сільськогосподарського призначення</w:t>
            </w:r>
          </w:p>
          <w:p w:rsidR="00082127" w:rsidRPr="00E531B5" w:rsidRDefault="00082127" w:rsidP="006C6E36">
            <w:pPr>
              <w:snapToGrid w:val="0"/>
              <w:rPr>
                <w:sz w:val="24"/>
                <w:szCs w:val="24"/>
                <w:shd w:val="clear" w:color="auto" w:fill="FFFFFF"/>
              </w:rPr>
            </w:pPr>
          </w:p>
        </w:tc>
        <w:tc>
          <w:tcPr>
            <w:tcW w:w="865" w:type="pct"/>
            <w:gridSpan w:val="2"/>
            <w:tcBorders>
              <w:left w:val="single" w:sz="4" w:space="0" w:color="000000"/>
              <w:bottom w:val="single" w:sz="4" w:space="0" w:color="000000"/>
              <w:right w:val="single" w:sz="4" w:space="0" w:color="000000"/>
            </w:tcBorders>
          </w:tcPr>
          <w:p w:rsidR="00082127" w:rsidRPr="00E531B5" w:rsidRDefault="00082127" w:rsidP="006C6E36">
            <w:pPr>
              <w:snapToGrid w:val="0"/>
              <w:jc w:val="center"/>
              <w:rPr>
                <w:sz w:val="24"/>
                <w:szCs w:val="24"/>
              </w:rPr>
            </w:pPr>
            <w:r w:rsidRPr="00E531B5">
              <w:rPr>
                <w:sz w:val="24"/>
                <w:szCs w:val="24"/>
              </w:rPr>
              <w:t>10</w:t>
            </w:r>
          </w:p>
        </w:tc>
      </w:tr>
      <w:tr w:rsidR="00082127" w:rsidRPr="00E531B5" w:rsidTr="006C6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23"/>
        </w:trPr>
        <w:tc>
          <w:tcPr>
            <w:tcW w:w="394" w:type="pct"/>
            <w:gridSpan w:val="2"/>
            <w:tcBorders>
              <w:left w:val="single" w:sz="4" w:space="0" w:color="000000"/>
              <w:bottom w:val="single" w:sz="4" w:space="0" w:color="auto"/>
            </w:tcBorders>
          </w:tcPr>
          <w:p w:rsidR="00082127" w:rsidRPr="00E531B5" w:rsidRDefault="00082127" w:rsidP="0073643A">
            <w:pPr>
              <w:snapToGrid w:val="0"/>
              <w:rPr>
                <w:sz w:val="24"/>
                <w:szCs w:val="24"/>
                <w:lang w:val="uk-UA"/>
              </w:rPr>
            </w:pPr>
            <w:r w:rsidRPr="00E531B5">
              <w:rPr>
                <w:sz w:val="24"/>
                <w:szCs w:val="24"/>
                <w:lang w:val="uk-UA"/>
              </w:rPr>
              <w:t>2</w:t>
            </w:r>
          </w:p>
        </w:tc>
        <w:tc>
          <w:tcPr>
            <w:tcW w:w="635" w:type="pct"/>
            <w:gridSpan w:val="2"/>
            <w:vMerge w:val="restart"/>
            <w:tcBorders>
              <w:left w:val="single" w:sz="4" w:space="0" w:color="000000"/>
              <w:bottom w:val="single" w:sz="4" w:space="0" w:color="auto"/>
            </w:tcBorders>
          </w:tcPr>
          <w:p w:rsidR="00082127" w:rsidRPr="00E531B5" w:rsidRDefault="00082127" w:rsidP="0073643A">
            <w:pPr>
              <w:snapToGrid w:val="0"/>
              <w:rPr>
                <w:sz w:val="24"/>
                <w:szCs w:val="24"/>
              </w:rPr>
            </w:pPr>
            <w:r w:rsidRPr="00E531B5">
              <w:rPr>
                <w:b/>
                <w:sz w:val="24"/>
                <w:szCs w:val="24"/>
              </w:rPr>
              <w:t>02</w:t>
            </w:r>
            <w:r w:rsidRPr="00E531B5">
              <w:rPr>
                <w:sz w:val="24"/>
                <w:szCs w:val="24"/>
              </w:rPr>
              <w:t xml:space="preserve"> </w:t>
            </w:r>
          </w:p>
        </w:tc>
        <w:tc>
          <w:tcPr>
            <w:tcW w:w="541" w:type="pct"/>
            <w:tcBorders>
              <w:left w:val="single" w:sz="4" w:space="0" w:color="000000"/>
              <w:bottom w:val="single" w:sz="4" w:space="0" w:color="auto"/>
            </w:tcBorders>
          </w:tcPr>
          <w:p w:rsidR="00082127" w:rsidRPr="00E531B5" w:rsidRDefault="00082127" w:rsidP="0073643A">
            <w:pPr>
              <w:snapToGrid w:val="0"/>
              <w:rPr>
                <w:sz w:val="24"/>
                <w:szCs w:val="24"/>
              </w:rPr>
            </w:pPr>
          </w:p>
        </w:tc>
        <w:tc>
          <w:tcPr>
            <w:tcW w:w="2565" w:type="pct"/>
            <w:gridSpan w:val="3"/>
            <w:tcBorders>
              <w:left w:val="single" w:sz="4" w:space="0" w:color="000000"/>
              <w:bottom w:val="single" w:sz="4" w:space="0" w:color="auto"/>
            </w:tcBorders>
          </w:tcPr>
          <w:p w:rsidR="00082127" w:rsidRPr="00E531B5" w:rsidRDefault="00082127" w:rsidP="0073643A">
            <w:pPr>
              <w:snapToGrid w:val="0"/>
              <w:rPr>
                <w:sz w:val="24"/>
                <w:szCs w:val="24"/>
                <w:shd w:val="clear" w:color="auto" w:fill="FFFFFF"/>
              </w:rPr>
            </w:pPr>
            <w:r w:rsidRPr="00E531B5">
              <w:rPr>
                <w:rStyle w:val="ab"/>
                <w:bCs/>
                <w:sz w:val="24"/>
                <w:szCs w:val="24"/>
                <w:shd w:val="clear" w:color="auto" w:fill="FFFFFF"/>
              </w:rPr>
              <w:t>Землі житлової забудови</w:t>
            </w:r>
            <w:r w:rsidRPr="00E531B5">
              <w:rPr>
                <w:sz w:val="24"/>
                <w:szCs w:val="24"/>
                <w:shd w:val="clear" w:color="auto" w:fill="FFFFFF"/>
              </w:rPr>
              <w:t> </w:t>
            </w:r>
          </w:p>
        </w:tc>
        <w:tc>
          <w:tcPr>
            <w:tcW w:w="865" w:type="pct"/>
            <w:gridSpan w:val="2"/>
            <w:tcBorders>
              <w:left w:val="single" w:sz="4" w:space="0" w:color="000000"/>
              <w:bottom w:val="single" w:sz="4" w:space="0" w:color="000000"/>
              <w:right w:val="single" w:sz="4" w:space="0" w:color="000000"/>
            </w:tcBorders>
          </w:tcPr>
          <w:p w:rsidR="00082127" w:rsidRPr="00E531B5" w:rsidRDefault="00082127" w:rsidP="005F2844">
            <w:pPr>
              <w:snapToGrid w:val="0"/>
              <w:jc w:val="center"/>
              <w:rPr>
                <w:sz w:val="24"/>
                <w:szCs w:val="24"/>
              </w:rPr>
            </w:pPr>
          </w:p>
        </w:tc>
      </w:tr>
      <w:tr w:rsidR="00082127" w:rsidRPr="00E531B5" w:rsidTr="006C6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1047"/>
        </w:trPr>
        <w:tc>
          <w:tcPr>
            <w:tcW w:w="394"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73643A">
            <w:pPr>
              <w:snapToGrid w:val="0"/>
              <w:rPr>
                <w:sz w:val="24"/>
                <w:szCs w:val="24"/>
              </w:rPr>
            </w:pPr>
            <w:r w:rsidRPr="00E531B5">
              <w:rPr>
                <w:sz w:val="24"/>
                <w:szCs w:val="24"/>
                <w:lang w:val="uk-UA"/>
              </w:rPr>
              <w:t>2</w:t>
            </w:r>
            <w:r w:rsidRPr="00E531B5">
              <w:rPr>
                <w:sz w:val="24"/>
                <w:szCs w:val="24"/>
              </w:rPr>
              <w:t>.1</w:t>
            </w: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tc>
        <w:tc>
          <w:tcPr>
            <w:tcW w:w="635" w:type="pct"/>
            <w:gridSpan w:val="2"/>
            <w:vMerge/>
            <w:tcBorders>
              <w:top w:val="single" w:sz="4" w:space="0" w:color="auto"/>
              <w:left w:val="single" w:sz="4" w:space="0" w:color="auto"/>
              <w:bottom w:val="single" w:sz="4" w:space="0" w:color="auto"/>
              <w:right w:val="single" w:sz="4" w:space="0" w:color="auto"/>
            </w:tcBorders>
          </w:tcPr>
          <w:p w:rsidR="00082127" w:rsidRPr="00E531B5" w:rsidRDefault="00082127" w:rsidP="0073643A">
            <w:pPr>
              <w:rPr>
                <w:sz w:val="24"/>
                <w:szCs w:val="24"/>
              </w:rPr>
            </w:pPr>
          </w:p>
        </w:tc>
        <w:tc>
          <w:tcPr>
            <w:tcW w:w="541" w:type="pct"/>
            <w:tcBorders>
              <w:top w:val="single" w:sz="4" w:space="0" w:color="auto"/>
              <w:left w:val="single" w:sz="4" w:space="0" w:color="auto"/>
              <w:bottom w:val="single" w:sz="4" w:space="0" w:color="auto"/>
              <w:right w:val="single" w:sz="4" w:space="0" w:color="auto"/>
            </w:tcBorders>
          </w:tcPr>
          <w:p w:rsidR="00082127" w:rsidRPr="00E531B5" w:rsidRDefault="00082127" w:rsidP="0073643A">
            <w:pPr>
              <w:snapToGrid w:val="0"/>
              <w:rPr>
                <w:sz w:val="24"/>
                <w:szCs w:val="24"/>
              </w:rPr>
            </w:pPr>
            <w:r w:rsidRPr="00E531B5">
              <w:rPr>
                <w:sz w:val="24"/>
                <w:szCs w:val="24"/>
              </w:rPr>
              <w:t>02.01</w:t>
            </w: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73643A">
            <w:pPr>
              <w:snapToGrid w:val="0"/>
              <w:rPr>
                <w:sz w:val="24"/>
                <w:szCs w:val="24"/>
                <w:shd w:val="clear" w:color="auto" w:fill="FFFFFF"/>
              </w:rPr>
            </w:pPr>
            <w:r w:rsidRPr="00E531B5">
              <w:rPr>
                <w:sz w:val="24"/>
                <w:szCs w:val="24"/>
                <w:shd w:val="clear" w:color="auto" w:fill="FFFFFF"/>
              </w:rPr>
              <w:t>Для будівництва і обслуговування житлового будинку, господарських будівель і споруд (присадибна ділянка)</w:t>
            </w:r>
          </w:p>
          <w:p w:rsidR="00082127" w:rsidRPr="00E531B5" w:rsidRDefault="00082127" w:rsidP="0073643A">
            <w:pPr>
              <w:snapToGrid w:val="0"/>
              <w:rPr>
                <w:sz w:val="24"/>
                <w:szCs w:val="24"/>
                <w:shd w:val="clear" w:color="auto" w:fill="FFFFFF"/>
              </w:rPr>
            </w:pPr>
          </w:p>
        </w:tc>
        <w:tc>
          <w:tcPr>
            <w:tcW w:w="865" w:type="pct"/>
            <w:gridSpan w:val="2"/>
            <w:tcBorders>
              <w:left w:val="single" w:sz="4" w:space="0" w:color="auto"/>
              <w:bottom w:val="single" w:sz="4" w:space="0" w:color="auto"/>
              <w:right w:val="single" w:sz="4" w:space="0" w:color="000000"/>
            </w:tcBorders>
          </w:tcPr>
          <w:p w:rsidR="00082127" w:rsidRPr="00E531B5" w:rsidRDefault="00082127" w:rsidP="005F2844">
            <w:pPr>
              <w:snapToGrid w:val="0"/>
              <w:jc w:val="center"/>
              <w:rPr>
                <w:sz w:val="24"/>
                <w:szCs w:val="24"/>
                <w:lang w:val="uk-UA"/>
              </w:rPr>
            </w:pPr>
            <w:r w:rsidRPr="00E531B5">
              <w:rPr>
                <w:sz w:val="24"/>
                <w:szCs w:val="24"/>
                <w:lang w:val="uk-UA"/>
              </w:rPr>
              <w:t>3</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394" w:type="pct"/>
            <w:gridSpan w:val="2"/>
            <w:tcBorders>
              <w:left w:val="single" w:sz="4" w:space="0" w:color="000000"/>
              <w:bottom w:val="single" w:sz="4" w:space="0" w:color="auto"/>
            </w:tcBorders>
          </w:tcPr>
          <w:p w:rsidR="00082127" w:rsidRPr="00E531B5" w:rsidRDefault="00082127" w:rsidP="0073643A">
            <w:pPr>
              <w:snapToGrid w:val="0"/>
              <w:rPr>
                <w:sz w:val="24"/>
                <w:szCs w:val="24"/>
                <w:lang w:val="uk-UA"/>
              </w:rPr>
            </w:pPr>
            <w:r w:rsidRPr="00E531B5">
              <w:rPr>
                <w:sz w:val="24"/>
                <w:szCs w:val="24"/>
                <w:lang w:val="uk-UA"/>
              </w:rPr>
              <w:t>2.2</w:t>
            </w:r>
          </w:p>
        </w:tc>
        <w:tc>
          <w:tcPr>
            <w:tcW w:w="635" w:type="pct"/>
            <w:gridSpan w:val="2"/>
            <w:vMerge/>
            <w:tcBorders>
              <w:left w:val="single" w:sz="4" w:space="0" w:color="000000"/>
              <w:bottom w:val="single" w:sz="4" w:space="0" w:color="auto"/>
            </w:tcBorders>
          </w:tcPr>
          <w:p w:rsidR="00082127" w:rsidRPr="00E531B5" w:rsidRDefault="00082127" w:rsidP="0073643A">
            <w:pPr>
              <w:rPr>
                <w:sz w:val="24"/>
                <w:szCs w:val="24"/>
              </w:rPr>
            </w:pPr>
          </w:p>
        </w:tc>
        <w:tc>
          <w:tcPr>
            <w:tcW w:w="541" w:type="pct"/>
            <w:tcBorders>
              <w:left w:val="single" w:sz="4" w:space="0" w:color="000000"/>
              <w:bottom w:val="single" w:sz="4" w:space="0" w:color="auto"/>
            </w:tcBorders>
          </w:tcPr>
          <w:p w:rsidR="00082127" w:rsidRPr="00E531B5" w:rsidRDefault="00082127" w:rsidP="0073643A">
            <w:pPr>
              <w:snapToGrid w:val="0"/>
              <w:rPr>
                <w:sz w:val="24"/>
                <w:szCs w:val="24"/>
              </w:rPr>
            </w:pPr>
            <w:r w:rsidRPr="00E531B5">
              <w:rPr>
                <w:sz w:val="24"/>
                <w:szCs w:val="24"/>
              </w:rPr>
              <w:t>02.07</w:t>
            </w:r>
          </w:p>
        </w:tc>
        <w:tc>
          <w:tcPr>
            <w:tcW w:w="2565" w:type="pct"/>
            <w:gridSpan w:val="3"/>
            <w:tcBorders>
              <w:left w:val="single" w:sz="4" w:space="0" w:color="000000"/>
              <w:bottom w:val="single" w:sz="4" w:space="0" w:color="auto"/>
            </w:tcBorders>
          </w:tcPr>
          <w:p w:rsidR="00082127" w:rsidRPr="00E531B5" w:rsidRDefault="00082127" w:rsidP="0073643A">
            <w:pPr>
              <w:snapToGrid w:val="0"/>
              <w:rPr>
                <w:sz w:val="24"/>
                <w:szCs w:val="24"/>
                <w:shd w:val="clear" w:color="auto" w:fill="FFFFFF"/>
              </w:rPr>
            </w:pPr>
            <w:r w:rsidRPr="00E531B5">
              <w:rPr>
                <w:sz w:val="24"/>
                <w:szCs w:val="24"/>
                <w:shd w:val="clear" w:color="auto" w:fill="FFFFFF"/>
              </w:rPr>
              <w:t>Для іншої житлової забудови</w:t>
            </w:r>
            <w:r w:rsidRPr="00E531B5">
              <w:rPr>
                <w:sz w:val="24"/>
                <w:szCs w:val="24"/>
                <w:shd w:val="clear" w:color="auto" w:fill="FFFFFF"/>
                <w:lang w:val="uk-UA"/>
              </w:rPr>
              <w:t xml:space="preserve"> </w:t>
            </w:r>
          </w:p>
        </w:tc>
        <w:tc>
          <w:tcPr>
            <w:tcW w:w="865" w:type="pct"/>
            <w:gridSpan w:val="2"/>
            <w:tcBorders>
              <w:left w:val="single" w:sz="4" w:space="0" w:color="000000"/>
              <w:bottom w:val="single" w:sz="4" w:space="0" w:color="auto"/>
              <w:right w:val="single" w:sz="4" w:space="0" w:color="000000"/>
            </w:tcBorders>
          </w:tcPr>
          <w:p w:rsidR="00082127" w:rsidRPr="00E531B5" w:rsidRDefault="00082127" w:rsidP="005F2844">
            <w:pPr>
              <w:snapToGrid w:val="0"/>
              <w:jc w:val="center"/>
              <w:rPr>
                <w:sz w:val="24"/>
                <w:szCs w:val="24"/>
                <w:lang w:val="uk-UA"/>
              </w:rPr>
            </w:pPr>
            <w:r w:rsidRPr="00E531B5">
              <w:rPr>
                <w:sz w:val="24"/>
                <w:szCs w:val="24"/>
                <w:lang w:val="uk-UA"/>
              </w:rPr>
              <w:t>3</w:t>
            </w: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686"/>
        </w:trPr>
        <w:tc>
          <w:tcPr>
            <w:tcW w:w="394"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73643A">
            <w:pPr>
              <w:snapToGrid w:val="0"/>
              <w:rPr>
                <w:sz w:val="24"/>
                <w:szCs w:val="24"/>
              </w:rPr>
            </w:pPr>
            <w:r w:rsidRPr="00E531B5">
              <w:rPr>
                <w:sz w:val="24"/>
                <w:szCs w:val="24"/>
              </w:rPr>
              <w:lastRenderedPageBreak/>
              <w:t>3</w:t>
            </w: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p w:rsidR="00082127" w:rsidRPr="00E531B5" w:rsidRDefault="00082127" w:rsidP="0073643A">
            <w:pPr>
              <w:snapToGrid w:val="0"/>
              <w:rPr>
                <w:sz w:val="24"/>
                <w:szCs w:val="24"/>
              </w:rPr>
            </w:pPr>
          </w:p>
          <w:p w:rsidR="00082127" w:rsidRPr="00E531B5" w:rsidRDefault="00082127" w:rsidP="0073643A">
            <w:pPr>
              <w:snapToGrid w:val="0"/>
              <w:rPr>
                <w:sz w:val="24"/>
                <w:szCs w:val="24"/>
                <w:lang w:val="uk-UA"/>
              </w:rPr>
            </w:pPr>
          </w:p>
        </w:tc>
        <w:tc>
          <w:tcPr>
            <w:tcW w:w="63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73643A">
            <w:pPr>
              <w:snapToGrid w:val="0"/>
              <w:rPr>
                <w:b/>
                <w:bCs/>
                <w:sz w:val="24"/>
                <w:szCs w:val="24"/>
                <w:lang w:val="uk-UA"/>
              </w:rPr>
            </w:pPr>
            <w:r w:rsidRPr="00E531B5">
              <w:rPr>
                <w:b/>
                <w:bCs/>
                <w:sz w:val="24"/>
                <w:szCs w:val="24"/>
                <w:lang w:val="uk-UA"/>
              </w:rPr>
              <w:t>03</w:t>
            </w:r>
          </w:p>
        </w:tc>
        <w:tc>
          <w:tcPr>
            <w:tcW w:w="541" w:type="pct"/>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rPr>
            </w:pP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rStyle w:val="ab"/>
                <w:bCs/>
                <w:sz w:val="24"/>
                <w:szCs w:val="24"/>
                <w:shd w:val="clear" w:color="auto" w:fill="FFFFFF"/>
                <w:lang w:val="uk-UA"/>
              </w:rPr>
            </w:pPr>
            <w:r w:rsidRPr="00E531B5">
              <w:rPr>
                <w:rStyle w:val="ab"/>
                <w:bCs/>
                <w:sz w:val="24"/>
                <w:szCs w:val="24"/>
                <w:shd w:val="clear" w:color="auto" w:fill="FFFFFF"/>
              </w:rPr>
              <w:t>Землі громадської забудови (землі,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r w:rsidRPr="00E531B5">
              <w:rPr>
                <w:rStyle w:val="ab"/>
                <w:bCs/>
                <w:sz w:val="24"/>
                <w:szCs w:val="24"/>
                <w:shd w:val="clear" w:color="auto" w:fill="FFFFFF"/>
                <w:lang w:val="uk-UA"/>
              </w:rPr>
              <w:t xml:space="preserve"> </w:t>
            </w:r>
          </w:p>
          <w:p w:rsidR="00082127" w:rsidRPr="00E531B5" w:rsidRDefault="00082127" w:rsidP="005F2844">
            <w:pPr>
              <w:snapToGrid w:val="0"/>
              <w:rPr>
                <w:sz w:val="24"/>
                <w:szCs w:val="24"/>
                <w:shd w:val="clear" w:color="auto" w:fill="FFFFFF"/>
                <w:lang w:val="uk-UA"/>
              </w:rPr>
            </w:pPr>
          </w:p>
        </w:tc>
        <w:tc>
          <w:tcPr>
            <w:tcW w:w="86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jc w:val="center"/>
              <w:rPr>
                <w:sz w:val="24"/>
                <w:szCs w:val="24"/>
                <w:lang w:val="uk-UA"/>
              </w:rPr>
            </w:pPr>
          </w:p>
          <w:p w:rsidR="00082127" w:rsidRPr="00E531B5" w:rsidRDefault="00082127" w:rsidP="005F2844">
            <w:pPr>
              <w:snapToGrid w:val="0"/>
              <w:jc w:val="center"/>
              <w:rPr>
                <w:sz w:val="24"/>
                <w:szCs w:val="24"/>
                <w:lang w:val="uk-UA"/>
              </w:rPr>
            </w:pPr>
          </w:p>
          <w:p w:rsidR="00082127" w:rsidRPr="00E531B5" w:rsidRDefault="00082127" w:rsidP="005F2844">
            <w:pPr>
              <w:snapToGrid w:val="0"/>
              <w:jc w:val="center"/>
              <w:rPr>
                <w:sz w:val="24"/>
                <w:szCs w:val="24"/>
                <w:lang w:val="uk-UA"/>
              </w:rPr>
            </w:pPr>
          </w:p>
          <w:p w:rsidR="00082127" w:rsidRPr="00E531B5" w:rsidRDefault="00082127" w:rsidP="005F2844">
            <w:pPr>
              <w:snapToGrid w:val="0"/>
              <w:jc w:val="center"/>
              <w:rPr>
                <w:sz w:val="24"/>
                <w:szCs w:val="24"/>
                <w:lang w:val="uk-UA"/>
              </w:rPr>
            </w:pPr>
          </w:p>
          <w:p w:rsidR="00082127" w:rsidRPr="00E531B5" w:rsidRDefault="00082127" w:rsidP="005F2844">
            <w:pPr>
              <w:snapToGrid w:val="0"/>
              <w:jc w:val="center"/>
              <w:rPr>
                <w:sz w:val="24"/>
                <w:szCs w:val="24"/>
                <w:lang w:val="uk-UA"/>
              </w:rPr>
            </w:pPr>
          </w:p>
          <w:p w:rsidR="00082127" w:rsidRPr="00E531B5" w:rsidRDefault="00082127" w:rsidP="005F2844">
            <w:pPr>
              <w:snapToGrid w:val="0"/>
              <w:jc w:val="center"/>
              <w:rPr>
                <w:sz w:val="24"/>
                <w:szCs w:val="24"/>
                <w:lang w:val="uk-UA"/>
              </w:rPr>
            </w:pPr>
          </w:p>
          <w:p w:rsidR="00082127" w:rsidRPr="00E531B5" w:rsidRDefault="00082127" w:rsidP="005F2844">
            <w:pPr>
              <w:snapToGrid w:val="0"/>
              <w:jc w:val="center"/>
              <w:rPr>
                <w:sz w:val="24"/>
                <w:szCs w:val="24"/>
                <w:lang w:val="uk-UA"/>
              </w:rPr>
            </w:pPr>
          </w:p>
          <w:p w:rsidR="00082127" w:rsidRPr="00E531B5" w:rsidRDefault="00082127" w:rsidP="005F2844">
            <w:pPr>
              <w:snapToGrid w:val="0"/>
              <w:jc w:val="center"/>
              <w:rPr>
                <w:sz w:val="24"/>
                <w:szCs w:val="24"/>
                <w:lang w:val="uk-UA"/>
              </w:rPr>
            </w:pPr>
          </w:p>
          <w:p w:rsidR="00082127" w:rsidRPr="00E531B5" w:rsidRDefault="00082127" w:rsidP="005F2844">
            <w:pPr>
              <w:snapToGrid w:val="0"/>
              <w:jc w:val="center"/>
              <w:rPr>
                <w:sz w:val="24"/>
                <w:szCs w:val="24"/>
                <w:lang w:val="uk-UA"/>
              </w:rPr>
            </w:pPr>
          </w:p>
          <w:p w:rsidR="00082127" w:rsidRPr="00E531B5" w:rsidRDefault="00082127" w:rsidP="005F2844">
            <w:pPr>
              <w:snapToGrid w:val="0"/>
              <w:jc w:val="center"/>
              <w:rPr>
                <w:sz w:val="24"/>
                <w:szCs w:val="24"/>
              </w:rPr>
            </w:pP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38"/>
        </w:trPr>
        <w:tc>
          <w:tcPr>
            <w:tcW w:w="394"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lang w:val="uk-UA"/>
              </w:rPr>
            </w:pPr>
          </w:p>
          <w:p w:rsidR="00082127" w:rsidRPr="00E531B5" w:rsidRDefault="00082127" w:rsidP="005F2844">
            <w:pPr>
              <w:snapToGrid w:val="0"/>
              <w:rPr>
                <w:sz w:val="24"/>
                <w:szCs w:val="24"/>
              </w:rPr>
            </w:pPr>
            <w:r w:rsidRPr="00E531B5">
              <w:rPr>
                <w:sz w:val="24"/>
                <w:szCs w:val="24"/>
                <w:lang w:val="uk-UA"/>
              </w:rPr>
              <w:t>3.1</w:t>
            </w:r>
          </w:p>
        </w:tc>
        <w:tc>
          <w:tcPr>
            <w:tcW w:w="635" w:type="pct"/>
            <w:gridSpan w:val="2"/>
            <w:vMerge w:val="restart"/>
            <w:tcBorders>
              <w:top w:val="single" w:sz="4" w:space="0" w:color="000000"/>
              <w:left w:val="single" w:sz="4" w:space="0" w:color="auto"/>
              <w:right w:val="single" w:sz="4" w:space="0" w:color="auto"/>
            </w:tcBorders>
          </w:tcPr>
          <w:p w:rsidR="00082127" w:rsidRPr="00E531B5" w:rsidRDefault="00082127" w:rsidP="0073643A">
            <w:pPr>
              <w:snapToGrid w:val="0"/>
              <w:rPr>
                <w:b/>
                <w:bCs/>
                <w:sz w:val="24"/>
                <w:szCs w:val="24"/>
              </w:rPr>
            </w:pPr>
          </w:p>
        </w:tc>
        <w:tc>
          <w:tcPr>
            <w:tcW w:w="541" w:type="pct"/>
            <w:vMerge w:val="restart"/>
            <w:tcBorders>
              <w:top w:val="single" w:sz="4" w:space="0" w:color="auto"/>
              <w:left w:val="single" w:sz="4" w:space="0" w:color="auto"/>
              <w:bottom w:val="nil"/>
              <w:right w:val="single" w:sz="4" w:space="0" w:color="auto"/>
            </w:tcBorders>
          </w:tcPr>
          <w:p w:rsidR="00082127" w:rsidRPr="00E531B5" w:rsidRDefault="00082127" w:rsidP="008F7C16">
            <w:pPr>
              <w:snapToGrid w:val="0"/>
              <w:rPr>
                <w:sz w:val="24"/>
                <w:szCs w:val="24"/>
                <w:lang w:val="uk-UA"/>
              </w:rPr>
            </w:pPr>
            <w:r w:rsidRPr="00E531B5">
              <w:rPr>
                <w:sz w:val="24"/>
                <w:szCs w:val="24"/>
                <w:lang w:val="uk-UA"/>
              </w:rPr>
              <w:t>03.03</w:t>
            </w:r>
          </w:p>
        </w:tc>
        <w:tc>
          <w:tcPr>
            <w:tcW w:w="2565" w:type="pct"/>
            <w:gridSpan w:val="3"/>
            <w:vMerge w:val="restart"/>
            <w:tcBorders>
              <w:top w:val="single" w:sz="4" w:space="0" w:color="auto"/>
              <w:left w:val="single" w:sz="4" w:space="0" w:color="auto"/>
              <w:bottom w:val="nil"/>
              <w:right w:val="single" w:sz="4" w:space="0" w:color="auto"/>
            </w:tcBorders>
          </w:tcPr>
          <w:p w:rsidR="00082127" w:rsidRPr="00E531B5" w:rsidRDefault="00082127" w:rsidP="00663037">
            <w:pPr>
              <w:snapToGrid w:val="0"/>
              <w:rPr>
                <w:sz w:val="24"/>
                <w:szCs w:val="24"/>
                <w:shd w:val="clear" w:color="auto" w:fill="FFFFFF"/>
              </w:rPr>
            </w:pPr>
            <w:r w:rsidRPr="00E531B5">
              <w:rPr>
                <w:sz w:val="24"/>
                <w:szCs w:val="24"/>
                <w:shd w:val="clear" w:color="auto" w:fill="FFFFFF"/>
              </w:rPr>
              <w:t xml:space="preserve">Для будівництва та обслуговування будівель </w:t>
            </w:r>
          </w:p>
          <w:p w:rsidR="00082127" w:rsidRPr="00E531B5" w:rsidRDefault="00082127" w:rsidP="00663037">
            <w:pPr>
              <w:snapToGrid w:val="0"/>
              <w:rPr>
                <w:rStyle w:val="ab"/>
                <w:bCs/>
                <w:sz w:val="24"/>
                <w:szCs w:val="24"/>
                <w:shd w:val="clear" w:color="auto" w:fill="FFFFFF"/>
              </w:rPr>
            </w:pPr>
            <w:r w:rsidRPr="00E531B5">
              <w:rPr>
                <w:sz w:val="24"/>
                <w:szCs w:val="24"/>
                <w:shd w:val="clear" w:color="auto" w:fill="FFFFFF"/>
              </w:rPr>
              <w:t xml:space="preserve">закладів охорони здоров'я та соціальної допомоги </w:t>
            </w:r>
            <w:r w:rsidRPr="00E531B5">
              <w:rPr>
                <w:i/>
                <w:sz w:val="24"/>
                <w:szCs w:val="24"/>
                <w:shd w:val="clear" w:color="auto" w:fill="FFFFFF"/>
              </w:rPr>
              <w:t>(аптечні заклади)</w:t>
            </w:r>
          </w:p>
        </w:tc>
        <w:tc>
          <w:tcPr>
            <w:tcW w:w="865" w:type="pct"/>
            <w:gridSpan w:val="2"/>
            <w:vMerge w:val="restart"/>
            <w:tcBorders>
              <w:top w:val="single" w:sz="4" w:space="0" w:color="auto"/>
              <w:left w:val="single" w:sz="4" w:space="0" w:color="auto"/>
              <w:bottom w:val="nil"/>
              <w:right w:val="single" w:sz="4" w:space="0" w:color="auto"/>
            </w:tcBorders>
          </w:tcPr>
          <w:p w:rsidR="00082127" w:rsidRPr="00E531B5" w:rsidRDefault="00082127" w:rsidP="005F2844">
            <w:pPr>
              <w:snapToGrid w:val="0"/>
              <w:jc w:val="center"/>
              <w:rPr>
                <w:sz w:val="24"/>
                <w:szCs w:val="24"/>
                <w:lang w:val="uk-UA"/>
              </w:rPr>
            </w:pPr>
            <w:r w:rsidRPr="00E531B5">
              <w:rPr>
                <w:sz w:val="24"/>
                <w:szCs w:val="24"/>
                <w:lang w:val="uk-UA"/>
              </w:rPr>
              <w:t>8</w:t>
            </w: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239"/>
        </w:trPr>
        <w:tc>
          <w:tcPr>
            <w:tcW w:w="394" w:type="pct"/>
            <w:gridSpan w:val="2"/>
            <w:vMerge w:val="restart"/>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rPr>
            </w:pPr>
            <w:r w:rsidRPr="00E531B5">
              <w:rPr>
                <w:sz w:val="24"/>
                <w:szCs w:val="24"/>
              </w:rPr>
              <w:t>3.2</w:t>
            </w:r>
          </w:p>
          <w:p w:rsidR="00082127" w:rsidRPr="00E531B5" w:rsidRDefault="00082127" w:rsidP="005F2844">
            <w:pPr>
              <w:snapToGrid w:val="0"/>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tcBorders>
              <w:left w:val="single" w:sz="4" w:space="0" w:color="auto"/>
              <w:bottom w:val="single" w:sz="4" w:space="0" w:color="auto"/>
              <w:right w:val="single" w:sz="4" w:space="0" w:color="auto"/>
            </w:tcBorders>
          </w:tcPr>
          <w:p w:rsidR="00082127" w:rsidRPr="00E531B5" w:rsidRDefault="00082127" w:rsidP="005F2844">
            <w:pPr>
              <w:snapToGrid w:val="0"/>
              <w:rPr>
                <w:sz w:val="24"/>
                <w:szCs w:val="24"/>
              </w:rPr>
            </w:pPr>
          </w:p>
        </w:tc>
        <w:tc>
          <w:tcPr>
            <w:tcW w:w="2565" w:type="pct"/>
            <w:gridSpan w:val="3"/>
            <w:vMerge/>
            <w:tcBorders>
              <w:left w:val="single" w:sz="4" w:space="0" w:color="auto"/>
              <w:bottom w:val="single" w:sz="4" w:space="0" w:color="auto"/>
              <w:right w:val="single" w:sz="4" w:space="0" w:color="auto"/>
            </w:tcBorders>
          </w:tcPr>
          <w:p w:rsidR="00082127" w:rsidRPr="00E531B5" w:rsidRDefault="00082127" w:rsidP="005F2844">
            <w:pPr>
              <w:snapToGrid w:val="0"/>
              <w:rPr>
                <w:sz w:val="24"/>
                <w:szCs w:val="24"/>
                <w:shd w:val="clear" w:color="auto" w:fill="FFFFFF"/>
              </w:rPr>
            </w:pPr>
          </w:p>
        </w:tc>
        <w:tc>
          <w:tcPr>
            <w:tcW w:w="865" w:type="pct"/>
            <w:gridSpan w:val="2"/>
            <w:vMerge/>
            <w:tcBorders>
              <w:left w:val="single" w:sz="4" w:space="0" w:color="auto"/>
              <w:bottom w:val="single" w:sz="4" w:space="0" w:color="auto"/>
              <w:right w:val="single" w:sz="4" w:space="0" w:color="auto"/>
            </w:tcBorders>
          </w:tcPr>
          <w:p w:rsidR="00082127" w:rsidRPr="00E531B5" w:rsidRDefault="00082127" w:rsidP="005F2844">
            <w:pPr>
              <w:snapToGrid w:val="0"/>
              <w:jc w:val="center"/>
              <w:rPr>
                <w:sz w:val="24"/>
                <w:szCs w:val="24"/>
                <w:lang w:val="uk-UA"/>
              </w:rPr>
            </w:pP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17"/>
        </w:trPr>
        <w:tc>
          <w:tcPr>
            <w:tcW w:w="394" w:type="pct"/>
            <w:gridSpan w:val="2"/>
            <w:vMerge/>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val="restart"/>
            <w:tcBorders>
              <w:top w:val="single" w:sz="4" w:space="0" w:color="auto"/>
              <w:left w:val="single" w:sz="4" w:space="0" w:color="auto"/>
              <w:right w:val="single" w:sz="4" w:space="0" w:color="auto"/>
            </w:tcBorders>
          </w:tcPr>
          <w:p w:rsidR="00082127" w:rsidRPr="00E531B5" w:rsidRDefault="00082127" w:rsidP="005F2844">
            <w:pPr>
              <w:snapToGrid w:val="0"/>
              <w:rPr>
                <w:sz w:val="24"/>
                <w:szCs w:val="24"/>
              </w:rPr>
            </w:pPr>
            <w:r w:rsidRPr="00E531B5">
              <w:rPr>
                <w:sz w:val="24"/>
                <w:szCs w:val="24"/>
              </w:rPr>
              <w:t>03.07</w:t>
            </w:r>
          </w:p>
          <w:p w:rsidR="00082127" w:rsidRPr="00E531B5" w:rsidRDefault="00082127" w:rsidP="005F2844">
            <w:pPr>
              <w:snapToGrid w:val="0"/>
              <w:rPr>
                <w:sz w:val="24"/>
                <w:szCs w:val="24"/>
                <w:lang w:val="uk-UA"/>
              </w:rPr>
            </w:pPr>
          </w:p>
          <w:p w:rsidR="00082127" w:rsidRPr="00E531B5" w:rsidRDefault="00082127" w:rsidP="005F2844">
            <w:pPr>
              <w:snapToGrid w:val="0"/>
              <w:rPr>
                <w:sz w:val="24"/>
                <w:szCs w:val="24"/>
                <w:lang w:val="uk-UA"/>
              </w:rPr>
            </w:pPr>
          </w:p>
          <w:p w:rsidR="00082127" w:rsidRPr="00E531B5" w:rsidRDefault="00082127" w:rsidP="005F2844">
            <w:pPr>
              <w:snapToGrid w:val="0"/>
              <w:rPr>
                <w:sz w:val="24"/>
                <w:szCs w:val="24"/>
                <w:lang w:val="uk-UA"/>
              </w:rPr>
            </w:pPr>
          </w:p>
          <w:p w:rsidR="00082127" w:rsidRPr="00E531B5" w:rsidRDefault="00082127" w:rsidP="005F2844">
            <w:pPr>
              <w:snapToGrid w:val="0"/>
              <w:rPr>
                <w:sz w:val="24"/>
                <w:szCs w:val="24"/>
              </w:rPr>
            </w:pP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CC7167">
            <w:pPr>
              <w:snapToGrid w:val="0"/>
              <w:rPr>
                <w:sz w:val="24"/>
                <w:szCs w:val="24"/>
                <w:shd w:val="clear" w:color="auto" w:fill="FFFFFF"/>
              </w:rPr>
            </w:pPr>
            <w:r w:rsidRPr="00E531B5">
              <w:rPr>
                <w:sz w:val="24"/>
                <w:szCs w:val="24"/>
                <w:shd w:val="clear" w:color="auto" w:fill="FFFFFF"/>
              </w:rPr>
              <w:t xml:space="preserve">Для будівництва та обслуговування будівель торгівлі </w:t>
            </w:r>
            <w:r w:rsidRPr="00E531B5">
              <w:rPr>
                <w:i/>
                <w:sz w:val="24"/>
                <w:szCs w:val="24"/>
                <w:shd w:val="clear" w:color="auto" w:fill="FFFFFF"/>
              </w:rPr>
              <w:t>(комерційного використання)</w:t>
            </w:r>
          </w:p>
        </w:tc>
        <w:tc>
          <w:tcPr>
            <w:tcW w:w="86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CC7167">
            <w:pPr>
              <w:snapToGrid w:val="0"/>
              <w:rPr>
                <w:sz w:val="24"/>
                <w:szCs w:val="24"/>
                <w:lang w:val="uk-UA"/>
              </w:rPr>
            </w:pP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319"/>
        </w:trPr>
        <w:tc>
          <w:tcPr>
            <w:tcW w:w="394" w:type="pct"/>
            <w:gridSpan w:val="2"/>
            <w:vMerge/>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tcBorders>
              <w:left w:val="single" w:sz="4" w:space="0" w:color="auto"/>
              <w:right w:val="single" w:sz="4" w:space="0" w:color="auto"/>
            </w:tcBorders>
          </w:tcPr>
          <w:p w:rsidR="00082127" w:rsidRPr="00E531B5" w:rsidRDefault="00082127" w:rsidP="005F2844">
            <w:pPr>
              <w:snapToGrid w:val="0"/>
              <w:rPr>
                <w:sz w:val="24"/>
                <w:szCs w:val="24"/>
                <w:lang w:val="uk-UA"/>
              </w:rPr>
            </w:pP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CC7167">
            <w:pPr>
              <w:rPr>
                <w:i/>
                <w:lang w:val="uk-UA"/>
              </w:rPr>
            </w:pPr>
            <w:r w:rsidRPr="00E531B5">
              <w:rPr>
                <w:i/>
                <w:lang w:val="uk-UA"/>
              </w:rPr>
              <w:t>П</w:t>
            </w:r>
            <w:r w:rsidRPr="00E531B5">
              <w:rPr>
                <w:i/>
              </w:rPr>
              <w:t>рацююч</w:t>
            </w:r>
            <w:r w:rsidRPr="00E531B5">
              <w:rPr>
                <w:i/>
                <w:lang w:val="uk-UA"/>
              </w:rPr>
              <w:t>і</w:t>
            </w:r>
          </w:p>
          <w:p w:rsidR="00082127" w:rsidRPr="00E531B5" w:rsidRDefault="00082127" w:rsidP="00CC7167">
            <w:pPr>
              <w:rPr>
                <w:i/>
                <w:lang w:val="uk-UA"/>
              </w:rPr>
            </w:pPr>
          </w:p>
          <w:p w:rsidR="00082127" w:rsidRPr="00E531B5" w:rsidRDefault="00082127" w:rsidP="00CC7167">
            <w:pPr>
              <w:rPr>
                <w:i/>
                <w:lang w:val="uk-UA"/>
              </w:rPr>
            </w:pPr>
          </w:p>
          <w:p w:rsidR="00082127" w:rsidRPr="00E531B5" w:rsidRDefault="00082127" w:rsidP="00CC7167">
            <w:pPr>
              <w:rPr>
                <w:i/>
                <w:lang w:val="uk-UA"/>
              </w:rPr>
            </w:pPr>
          </w:p>
          <w:p w:rsidR="00082127" w:rsidRPr="00E531B5" w:rsidRDefault="00082127" w:rsidP="00CC7167">
            <w:pPr>
              <w:rPr>
                <w:i/>
                <w:lang w:val="uk-UA"/>
              </w:rPr>
            </w:pPr>
          </w:p>
          <w:p w:rsidR="00082127" w:rsidRPr="00E531B5" w:rsidRDefault="00082127" w:rsidP="00CC7167">
            <w:pPr>
              <w:rPr>
                <w:i/>
                <w:lang w:val="uk-UA"/>
              </w:rPr>
            </w:pPr>
          </w:p>
          <w:p w:rsidR="00082127" w:rsidRPr="00E531B5" w:rsidRDefault="00082127" w:rsidP="00CC7167">
            <w:pPr>
              <w:rPr>
                <w:i/>
              </w:rPr>
            </w:pPr>
          </w:p>
        </w:tc>
        <w:tc>
          <w:tcPr>
            <w:tcW w:w="86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CC7167">
            <w:pPr>
              <w:snapToGrid w:val="0"/>
              <w:jc w:val="center"/>
              <w:rPr>
                <w:sz w:val="24"/>
                <w:szCs w:val="24"/>
                <w:lang w:val="uk-UA"/>
              </w:rPr>
            </w:pPr>
            <w:r w:rsidRPr="00E531B5">
              <w:rPr>
                <w:sz w:val="24"/>
                <w:szCs w:val="24"/>
                <w:lang w:val="uk-UA"/>
              </w:rPr>
              <w:t>10</w:t>
            </w: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322"/>
        </w:trPr>
        <w:tc>
          <w:tcPr>
            <w:tcW w:w="394" w:type="pct"/>
            <w:gridSpan w:val="2"/>
            <w:vMerge/>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tcBorders>
              <w:left w:val="single" w:sz="4" w:space="0" w:color="auto"/>
              <w:bottom w:val="single" w:sz="4" w:space="0" w:color="000000"/>
              <w:right w:val="single" w:sz="4" w:space="0" w:color="auto"/>
            </w:tcBorders>
          </w:tcPr>
          <w:p w:rsidR="00082127" w:rsidRPr="00E531B5" w:rsidRDefault="00082127" w:rsidP="005F2844">
            <w:pPr>
              <w:snapToGrid w:val="0"/>
              <w:rPr>
                <w:sz w:val="24"/>
                <w:szCs w:val="24"/>
              </w:rPr>
            </w:pP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CC7167">
            <w:pPr>
              <w:rPr>
                <w:i/>
                <w:lang w:val="uk-UA"/>
              </w:rPr>
            </w:pPr>
            <w:r w:rsidRPr="00E531B5">
              <w:rPr>
                <w:i/>
                <w:lang w:val="uk-UA"/>
              </w:rPr>
              <w:t>Н</w:t>
            </w:r>
            <w:r w:rsidRPr="00E531B5">
              <w:rPr>
                <w:i/>
              </w:rPr>
              <w:t>е працююч</w:t>
            </w:r>
            <w:r w:rsidRPr="00E531B5">
              <w:rPr>
                <w:i/>
                <w:lang w:val="uk-UA"/>
              </w:rPr>
              <w:t>і</w:t>
            </w:r>
          </w:p>
        </w:tc>
        <w:tc>
          <w:tcPr>
            <w:tcW w:w="86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CC7167">
            <w:pPr>
              <w:snapToGrid w:val="0"/>
              <w:jc w:val="center"/>
              <w:rPr>
                <w:sz w:val="24"/>
                <w:szCs w:val="24"/>
                <w:lang w:val="uk-UA"/>
              </w:rPr>
            </w:pPr>
            <w:r w:rsidRPr="00E531B5">
              <w:rPr>
                <w:sz w:val="24"/>
                <w:szCs w:val="24"/>
                <w:lang w:val="uk-UA"/>
              </w:rPr>
              <w:t>3</w:t>
            </w: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394" w:type="pct"/>
            <w:gridSpan w:val="2"/>
            <w:vMerge/>
            <w:tcBorders>
              <w:top w:val="single" w:sz="4" w:space="0" w:color="auto"/>
              <w:left w:val="single" w:sz="4" w:space="0" w:color="auto"/>
              <w:bottom w:val="single" w:sz="4" w:space="0" w:color="auto"/>
              <w:right w:val="single" w:sz="4" w:space="0" w:color="auto"/>
            </w:tcBorders>
          </w:tcPr>
          <w:p w:rsidR="00082127" w:rsidRPr="00E531B5" w:rsidRDefault="00082127" w:rsidP="005F2844">
            <w:pPr>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val="restart"/>
            <w:tcBorders>
              <w:top w:val="single" w:sz="4" w:space="0" w:color="000000"/>
              <w:left w:val="single" w:sz="4" w:space="0" w:color="auto"/>
              <w:bottom w:val="single" w:sz="4" w:space="0" w:color="000000"/>
            </w:tcBorders>
          </w:tcPr>
          <w:p w:rsidR="00082127" w:rsidRPr="00E531B5" w:rsidRDefault="00082127" w:rsidP="005F2844">
            <w:pPr>
              <w:snapToGrid w:val="0"/>
              <w:rPr>
                <w:sz w:val="24"/>
                <w:szCs w:val="24"/>
              </w:rPr>
            </w:pPr>
          </w:p>
          <w:p w:rsidR="00082127" w:rsidRPr="00E531B5" w:rsidRDefault="00082127" w:rsidP="005F2844">
            <w:pPr>
              <w:snapToGrid w:val="0"/>
              <w:rPr>
                <w:sz w:val="24"/>
                <w:szCs w:val="24"/>
              </w:rPr>
            </w:pPr>
            <w:r w:rsidRPr="00E531B5">
              <w:rPr>
                <w:sz w:val="24"/>
                <w:szCs w:val="24"/>
              </w:rPr>
              <w:t>03.08</w:t>
            </w:r>
          </w:p>
        </w:tc>
        <w:tc>
          <w:tcPr>
            <w:tcW w:w="2565" w:type="pct"/>
            <w:gridSpan w:val="3"/>
            <w:vMerge w:val="restart"/>
            <w:tcBorders>
              <w:top w:val="single" w:sz="4" w:space="0" w:color="auto"/>
              <w:left w:val="single" w:sz="4" w:space="0" w:color="000000"/>
              <w:bottom w:val="single" w:sz="4" w:space="0" w:color="000000"/>
            </w:tcBorders>
          </w:tcPr>
          <w:p w:rsidR="00082127" w:rsidRPr="00E531B5" w:rsidRDefault="00082127" w:rsidP="005F2844">
            <w:pPr>
              <w:snapToGrid w:val="0"/>
              <w:rPr>
                <w:sz w:val="24"/>
                <w:szCs w:val="24"/>
                <w:shd w:val="clear" w:color="auto" w:fill="FFFFFF"/>
              </w:rPr>
            </w:pPr>
            <w:r w:rsidRPr="00E531B5">
              <w:rPr>
                <w:sz w:val="24"/>
                <w:szCs w:val="24"/>
                <w:shd w:val="clear" w:color="auto" w:fill="FFFFFF"/>
              </w:rPr>
              <w:t>Для будівництва та обслуговування об'єктів туристичної інфраструктури та закладів громадського харчування</w:t>
            </w:r>
          </w:p>
        </w:tc>
        <w:tc>
          <w:tcPr>
            <w:tcW w:w="865" w:type="pct"/>
            <w:gridSpan w:val="2"/>
            <w:vMerge w:val="restart"/>
            <w:tcBorders>
              <w:top w:val="single" w:sz="4" w:space="0" w:color="auto"/>
              <w:left w:val="single" w:sz="4" w:space="0" w:color="000000"/>
              <w:right w:val="single" w:sz="4" w:space="0" w:color="000000"/>
            </w:tcBorders>
          </w:tcPr>
          <w:p w:rsidR="00082127" w:rsidRPr="00E531B5" w:rsidRDefault="00082127" w:rsidP="00FD75C6">
            <w:pPr>
              <w:snapToGrid w:val="0"/>
              <w:jc w:val="center"/>
              <w:rPr>
                <w:sz w:val="24"/>
                <w:szCs w:val="24"/>
                <w:lang w:val="uk-UA"/>
              </w:rPr>
            </w:pPr>
            <w:r w:rsidRPr="00E531B5">
              <w:rPr>
                <w:sz w:val="24"/>
                <w:szCs w:val="24"/>
                <w:lang w:val="uk-UA"/>
              </w:rPr>
              <w:t>10</w:t>
            </w: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1072"/>
        </w:trPr>
        <w:tc>
          <w:tcPr>
            <w:tcW w:w="394" w:type="pct"/>
            <w:gridSpan w:val="2"/>
            <w:tcBorders>
              <w:top w:val="single" w:sz="4" w:space="0" w:color="auto"/>
              <w:left w:val="single" w:sz="4" w:space="0" w:color="000000"/>
              <w:bottom w:val="single" w:sz="4" w:space="0" w:color="000000"/>
              <w:right w:val="single" w:sz="4" w:space="0" w:color="auto"/>
            </w:tcBorders>
          </w:tcPr>
          <w:p w:rsidR="00082127" w:rsidRPr="00E531B5" w:rsidRDefault="00082127" w:rsidP="005F2844">
            <w:pPr>
              <w:snapToGrid w:val="0"/>
              <w:rPr>
                <w:sz w:val="24"/>
                <w:szCs w:val="24"/>
              </w:rPr>
            </w:pPr>
            <w:r w:rsidRPr="00E531B5">
              <w:rPr>
                <w:sz w:val="24"/>
                <w:szCs w:val="24"/>
                <w:lang w:val="uk-UA"/>
              </w:rPr>
              <w:t>3</w:t>
            </w:r>
            <w:r w:rsidRPr="00E531B5">
              <w:rPr>
                <w:sz w:val="24"/>
                <w:szCs w:val="24"/>
              </w:rPr>
              <w:t>.3</w:t>
            </w: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tcBorders>
              <w:top w:val="single" w:sz="4" w:space="0" w:color="000000"/>
              <w:left w:val="single" w:sz="4" w:space="0" w:color="auto"/>
              <w:bottom w:val="single" w:sz="4" w:space="0" w:color="000000"/>
            </w:tcBorders>
          </w:tcPr>
          <w:p w:rsidR="00082127" w:rsidRPr="00E531B5" w:rsidRDefault="00082127" w:rsidP="005F2844">
            <w:pPr>
              <w:rPr>
                <w:sz w:val="24"/>
                <w:szCs w:val="24"/>
              </w:rPr>
            </w:pPr>
          </w:p>
        </w:tc>
        <w:tc>
          <w:tcPr>
            <w:tcW w:w="2565" w:type="pct"/>
            <w:gridSpan w:val="3"/>
            <w:vMerge/>
            <w:tcBorders>
              <w:top w:val="single" w:sz="4" w:space="0" w:color="000000"/>
              <w:left w:val="single" w:sz="4" w:space="0" w:color="000000"/>
              <w:bottom w:val="single" w:sz="4" w:space="0" w:color="000000"/>
            </w:tcBorders>
          </w:tcPr>
          <w:p w:rsidR="00082127" w:rsidRPr="00E531B5" w:rsidRDefault="00082127" w:rsidP="005F2844">
            <w:pPr>
              <w:rPr>
                <w:sz w:val="24"/>
                <w:szCs w:val="24"/>
              </w:rPr>
            </w:pPr>
          </w:p>
        </w:tc>
        <w:tc>
          <w:tcPr>
            <w:tcW w:w="865" w:type="pct"/>
            <w:gridSpan w:val="2"/>
            <w:vMerge/>
            <w:tcBorders>
              <w:left w:val="single" w:sz="4" w:space="0" w:color="000000"/>
              <w:bottom w:val="single" w:sz="4" w:space="0" w:color="000000"/>
              <w:right w:val="single" w:sz="4" w:space="0" w:color="000000"/>
            </w:tcBorders>
          </w:tcPr>
          <w:p w:rsidR="00082127" w:rsidRPr="00E531B5" w:rsidRDefault="00082127" w:rsidP="005F2844">
            <w:pPr>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309"/>
        </w:trPr>
        <w:tc>
          <w:tcPr>
            <w:tcW w:w="394" w:type="pct"/>
            <w:gridSpan w:val="2"/>
            <w:tcBorders>
              <w:left w:val="single" w:sz="4" w:space="0" w:color="000000"/>
              <w:bottom w:val="single" w:sz="4" w:space="0" w:color="000000"/>
              <w:right w:val="single" w:sz="4" w:space="0" w:color="auto"/>
            </w:tcBorders>
          </w:tcPr>
          <w:p w:rsidR="00082127" w:rsidRPr="00E531B5" w:rsidRDefault="00082127" w:rsidP="00097B6B">
            <w:pPr>
              <w:snapToGrid w:val="0"/>
              <w:rPr>
                <w:sz w:val="24"/>
                <w:szCs w:val="24"/>
              </w:rPr>
            </w:pPr>
            <w:r w:rsidRPr="00E531B5">
              <w:rPr>
                <w:sz w:val="24"/>
                <w:szCs w:val="24"/>
                <w:lang w:val="uk-UA"/>
              </w:rPr>
              <w:t>3</w:t>
            </w:r>
            <w:r w:rsidRPr="00E531B5">
              <w:rPr>
                <w:sz w:val="24"/>
                <w:szCs w:val="24"/>
              </w:rPr>
              <w:t>.4</w:t>
            </w:r>
          </w:p>
        </w:tc>
        <w:tc>
          <w:tcPr>
            <w:tcW w:w="635" w:type="pct"/>
            <w:gridSpan w:val="2"/>
            <w:vMerge/>
            <w:tcBorders>
              <w:left w:val="single" w:sz="4" w:space="0" w:color="auto"/>
              <w:right w:val="single" w:sz="4" w:space="0" w:color="auto"/>
            </w:tcBorders>
          </w:tcPr>
          <w:p w:rsidR="00082127" w:rsidRPr="00E531B5" w:rsidRDefault="00082127" w:rsidP="00097B6B">
            <w:pPr>
              <w:rPr>
                <w:sz w:val="24"/>
                <w:szCs w:val="24"/>
              </w:rPr>
            </w:pPr>
          </w:p>
        </w:tc>
        <w:tc>
          <w:tcPr>
            <w:tcW w:w="541" w:type="pct"/>
            <w:tcBorders>
              <w:top w:val="single" w:sz="4" w:space="0" w:color="000000"/>
              <w:left w:val="single" w:sz="4" w:space="0" w:color="auto"/>
              <w:bottom w:val="single" w:sz="4" w:space="0" w:color="000000"/>
            </w:tcBorders>
          </w:tcPr>
          <w:p w:rsidR="00082127" w:rsidRPr="00E531B5" w:rsidRDefault="00082127" w:rsidP="00097B6B">
            <w:pPr>
              <w:rPr>
                <w:sz w:val="24"/>
                <w:szCs w:val="24"/>
              </w:rPr>
            </w:pPr>
          </w:p>
        </w:tc>
        <w:tc>
          <w:tcPr>
            <w:tcW w:w="2565" w:type="pct"/>
            <w:gridSpan w:val="3"/>
            <w:tcBorders>
              <w:top w:val="single" w:sz="4" w:space="0" w:color="000000"/>
              <w:left w:val="single" w:sz="4" w:space="0" w:color="000000"/>
              <w:bottom w:val="single" w:sz="4" w:space="0" w:color="000000"/>
            </w:tcBorders>
          </w:tcPr>
          <w:p w:rsidR="00082127" w:rsidRPr="00E531B5" w:rsidRDefault="00082127" w:rsidP="00097B6B">
            <w:pPr>
              <w:rPr>
                <w:i/>
                <w:sz w:val="24"/>
                <w:szCs w:val="24"/>
                <w:shd w:val="clear" w:color="auto" w:fill="FFFFFF"/>
                <w:lang w:val="uk-UA"/>
              </w:rPr>
            </w:pPr>
            <w:r w:rsidRPr="00E531B5">
              <w:rPr>
                <w:i/>
                <w:sz w:val="24"/>
                <w:szCs w:val="24"/>
                <w:shd w:val="clear" w:color="auto" w:fill="FFFFFF"/>
              </w:rPr>
              <w:t xml:space="preserve">Кафе, бари, ресторани </w:t>
            </w:r>
            <w:r w:rsidRPr="00E531B5">
              <w:rPr>
                <w:i/>
                <w:sz w:val="24"/>
                <w:szCs w:val="24"/>
                <w:shd w:val="clear" w:color="auto" w:fill="FFFFFF"/>
                <w:lang w:val="uk-UA"/>
              </w:rPr>
              <w:t>працюючі</w:t>
            </w:r>
          </w:p>
          <w:p w:rsidR="00082127" w:rsidRPr="00E531B5" w:rsidRDefault="00082127" w:rsidP="00097B6B">
            <w:pPr>
              <w:rPr>
                <w:sz w:val="24"/>
                <w:szCs w:val="24"/>
              </w:rPr>
            </w:pPr>
          </w:p>
        </w:tc>
        <w:tc>
          <w:tcPr>
            <w:tcW w:w="865" w:type="pct"/>
            <w:gridSpan w:val="2"/>
            <w:tcBorders>
              <w:top w:val="single" w:sz="4" w:space="0" w:color="000000"/>
              <w:left w:val="single" w:sz="4" w:space="0" w:color="000000"/>
              <w:bottom w:val="single" w:sz="4" w:space="0" w:color="000000"/>
              <w:right w:val="single" w:sz="4" w:space="0" w:color="000000"/>
            </w:tcBorders>
          </w:tcPr>
          <w:p w:rsidR="00082127" w:rsidRPr="00E531B5" w:rsidRDefault="00082127" w:rsidP="00097B6B">
            <w:pPr>
              <w:jc w:val="center"/>
            </w:pPr>
            <w:r w:rsidRPr="00E531B5">
              <w:rPr>
                <w:sz w:val="24"/>
                <w:szCs w:val="24"/>
                <w:lang w:val="uk-UA"/>
              </w:rPr>
              <w:t>10</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71"/>
        </w:trPr>
        <w:tc>
          <w:tcPr>
            <w:tcW w:w="394" w:type="pct"/>
            <w:gridSpan w:val="2"/>
            <w:vMerge w:val="restart"/>
            <w:tcBorders>
              <w:left w:val="single" w:sz="4" w:space="0" w:color="000000"/>
              <w:bottom w:val="single" w:sz="4" w:space="0" w:color="000000"/>
              <w:right w:val="single" w:sz="4" w:space="0" w:color="auto"/>
            </w:tcBorders>
          </w:tcPr>
          <w:p w:rsidR="00082127" w:rsidRPr="00E531B5" w:rsidRDefault="00082127" w:rsidP="00097B6B">
            <w:pPr>
              <w:snapToGrid w:val="0"/>
              <w:rPr>
                <w:sz w:val="24"/>
                <w:szCs w:val="24"/>
              </w:rPr>
            </w:pPr>
            <w:r w:rsidRPr="00E531B5">
              <w:rPr>
                <w:sz w:val="24"/>
                <w:szCs w:val="24"/>
                <w:lang w:val="uk-UA"/>
              </w:rPr>
              <w:t>3</w:t>
            </w:r>
            <w:r w:rsidRPr="00E531B5">
              <w:rPr>
                <w:sz w:val="24"/>
                <w:szCs w:val="24"/>
              </w:rPr>
              <w:t>.5</w:t>
            </w:r>
          </w:p>
        </w:tc>
        <w:tc>
          <w:tcPr>
            <w:tcW w:w="635" w:type="pct"/>
            <w:gridSpan w:val="2"/>
            <w:vMerge/>
            <w:tcBorders>
              <w:left w:val="single" w:sz="4" w:space="0" w:color="auto"/>
              <w:right w:val="single" w:sz="4" w:space="0" w:color="auto"/>
            </w:tcBorders>
          </w:tcPr>
          <w:p w:rsidR="00082127" w:rsidRPr="00E531B5" w:rsidRDefault="00082127" w:rsidP="00097B6B">
            <w:pPr>
              <w:rPr>
                <w:sz w:val="24"/>
                <w:szCs w:val="24"/>
              </w:rPr>
            </w:pPr>
          </w:p>
        </w:tc>
        <w:tc>
          <w:tcPr>
            <w:tcW w:w="541" w:type="pct"/>
            <w:tcBorders>
              <w:top w:val="single" w:sz="4" w:space="0" w:color="000000"/>
              <w:left w:val="single" w:sz="4" w:space="0" w:color="auto"/>
              <w:bottom w:val="single" w:sz="4" w:space="0" w:color="000000"/>
            </w:tcBorders>
          </w:tcPr>
          <w:p w:rsidR="00082127" w:rsidRPr="00E531B5" w:rsidRDefault="00082127" w:rsidP="00097B6B">
            <w:pPr>
              <w:rPr>
                <w:sz w:val="24"/>
                <w:szCs w:val="24"/>
              </w:rPr>
            </w:pPr>
          </w:p>
        </w:tc>
        <w:tc>
          <w:tcPr>
            <w:tcW w:w="2565" w:type="pct"/>
            <w:gridSpan w:val="3"/>
            <w:tcBorders>
              <w:top w:val="single" w:sz="4" w:space="0" w:color="000000"/>
              <w:left w:val="single" w:sz="4" w:space="0" w:color="000000"/>
              <w:bottom w:val="single" w:sz="4" w:space="0" w:color="000000"/>
            </w:tcBorders>
          </w:tcPr>
          <w:p w:rsidR="00082127" w:rsidRPr="00E531B5" w:rsidRDefault="00082127" w:rsidP="00097B6B">
            <w:pPr>
              <w:rPr>
                <w:sz w:val="24"/>
                <w:szCs w:val="24"/>
              </w:rPr>
            </w:pPr>
            <w:r w:rsidRPr="00E531B5">
              <w:rPr>
                <w:i/>
                <w:sz w:val="24"/>
                <w:szCs w:val="24"/>
                <w:shd w:val="clear" w:color="auto" w:fill="FFFFFF"/>
              </w:rPr>
              <w:t xml:space="preserve">Кафе, бари, ресторани </w:t>
            </w:r>
            <w:r w:rsidRPr="00E531B5">
              <w:rPr>
                <w:i/>
                <w:sz w:val="24"/>
                <w:szCs w:val="24"/>
                <w:shd w:val="clear" w:color="auto" w:fill="FFFFFF"/>
                <w:lang w:val="uk-UA"/>
              </w:rPr>
              <w:t>не працюючі</w:t>
            </w:r>
          </w:p>
        </w:tc>
        <w:tc>
          <w:tcPr>
            <w:tcW w:w="865" w:type="pct"/>
            <w:gridSpan w:val="2"/>
            <w:tcBorders>
              <w:top w:val="single" w:sz="4" w:space="0" w:color="000000"/>
              <w:left w:val="single" w:sz="4" w:space="0" w:color="000000"/>
              <w:bottom w:val="single" w:sz="4" w:space="0" w:color="000000"/>
              <w:right w:val="single" w:sz="4" w:space="0" w:color="000000"/>
            </w:tcBorders>
          </w:tcPr>
          <w:p w:rsidR="00082127" w:rsidRPr="00E531B5" w:rsidRDefault="00082127" w:rsidP="00097B6B">
            <w:pPr>
              <w:jc w:val="center"/>
            </w:pPr>
            <w:r w:rsidRPr="00E531B5">
              <w:rPr>
                <w:sz w:val="24"/>
                <w:szCs w:val="24"/>
                <w:lang w:val="uk-UA"/>
              </w:rPr>
              <w:t>3</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5"/>
        </w:trPr>
        <w:tc>
          <w:tcPr>
            <w:tcW w:w="394" w:type="pct"/>
            <w:gridSpan w:val="2"/>
            <w:vMerge/>
            <w:tcBorders>
              <w:left w:val="single" w:sz="4" w:space="0" w:color="000000"/>
              <w:bottom w:val="single" w:sz="4" w:space="0" w:color="000000"/>
              <w:right w:val="single" w:sz="4" w:space="0" w:color="auto"/>
            </w:tcBorders>
          </w:tcPr>
          <w:p w:rsidR="00082127" w:rsidRPr="00E531B5" w:rsidRDefault="00082127" w:rsidP="00097B6B">
            <w:pPr>
              <w:rPr>
                <w:sz w:val="24"/>
                <w:szCs w:val="24"/>
              </w:rPr>
            </w:pPr>
          </w:p>
        </w:tc>
        <w:tc>
          <w:tcPr>
            <w:tcW w:w="635" w:type="pct"/>
            <w:gridSpan w:val="2"/>
            <w:vMerge/>
            <w:tcBorders>
              <w:left w:val="single" w:sz="4" w:space="0" w:color="auto"/>
              <w:right w:val="single" w:sz="4" w:space="0" w:color="auto"/>
            </w:tcBorders>
          </w:tcPr>
          <w:p w:rsidR="00082127" w:rsidRPr="00E531B5" w:rsidRDefault="00082127" w:rsidP="00097B6B">
            <w:pPr>
              <w:rPr>
                <w:sz w:val="24"/>
                <w:szCs w:val="24"/>
              </w:rPr>
            </w:pPr>
          </w:p>
        </w:tc>
        <w:tc>
          <w:tcPr>
            <w:tcW w:w="541" w:type="pct"/>
            <w:vMerge w:val="restart"/>
            <w:tcBorders>
              <w:left w:val="single" w:sz="4" w:space="0" w:color="auto"/>
            </w:tcBorders>
          </w:tcPr>
          <w:p w:rsidR="00082127" w:rsidRPr="00E531B5" w:rsidRDefault="00082127" w:rsidP="00097B6B">
            <w:pPr>
              <w:snapToGrid w:val="0"/>
              <w:rPr>
                <w:sz w:val="24"/>
                <w:szCs w:val="24"/>
              </w:rPr>
            </w:pPr>
          </w:p>
        </w:tc>
        <w:tc>
          <w:tcPr>
            <w:tcW w:w="2565" w:type="pct"/>
            <w:gridSpan w:val="3"/>
            <w:vMerge w:val="restart"/>
            <w:tcBorders>
              <w:left w:val="single" w:sz="4" w:space="0" w:color="000000"/>
            </w:tcBorders>
          </w:tcPr>
          <w:p w:rsidR="00082127" w:rsidRPr="00E531B5" w:rsidRDefault="00082127" w:rsidP="00097B6B">
            <w:pPr>
              <w:snapToGrid w:val="0"/>
              <w:rPr>
                <w:i/>
                <w:sz w:val="24"/>
                <w:szCs w:val="24"/>
                <w:shd w:val="clear" w:color="auto" w:fill="FFFFFF"/>
                <w:lang w:val="uk-UA"/>
              </w:rPr>
            </w:pPr>
            <w:r w:rsidRPr="00E531B5">
              <w:rPr>
                <w:i/>
                <w:sz w:val="24"/>
                <w:szCs w:val="24"/>
                <w:shd w:val="clear" w:color="auto" w:fill="FFFFFF"/>
              </w:rPr>
              <w:t>Готелі</w:t>
            </w:r>
          </w:p>
        </w:tc>
        <w:tc>
          <w:tcPr>
            <w:tcW w:w="865" w:type="pct"/>
            <w:gridSpan w:val="2"/>
            <w:vMerge w:val="restart"/>
            <w:tcBorders>
              <w:left w:val="single" w:sz="4" w:space="0" w:color="000000"/>
              <w:right w:val="single" w:sz="4" w:space="0" w:color="000000"/>
            </w:tcBorders>
          </w:tcPr>
          <w:p w:rsidR="00082127" w:rsidRPr="00E531B5" w:rsidRDefault="00082127" w:rsidP="00097B6B">
            <w:pPr>
              <w:jc w:val="center"/>
            </w:pPr>
            <w:r w:rsidRPr="00E531B5">
              <w:rPr>
                <w:sz w:val="24"/>
                <w:szCs w:val="24"/>
                <w:lang w:val="uk-UA"/>
              </w:rPr>
              <w:t>8</w:t>
            </w: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41"/>
        </w:trPr>
        <w:tc>
          <w:tcPr>
            <w:tcW w:w="394" w:type="pct"/>
            <w:gridSpan w:val="2"/>
            <w:tcBorders>
              <w:left w:val="single" w:sz="4" w:space="0" w:color="000000"/>
              <w:bottom w:val="single" w:sz="4" w:space="0" w:color="000000"/>
              <w:right w:val="single" w:sz="4" w:space="0" w:color="auto"/>
            </w:tcBorders>
          </w:tcPr>
          <w:p w:rsidR="00082127" w:rsidRPr="00E531B5" w:rsidRDefault="00082127" w:rsidP="00097B6B">
            <w:pPr>
              <w:snapToGrid w:val="0"/>
              <w:rPr>
                <w:sz w:val="24"/>
                <w:szCs w:val="24"/>
              </w:rPr>
            </w:pPr>
            <w:r w:rsidRPr="00E531B5">
              <w:rPr>
                <w:sz w:val="24"/>
                <w:szCs w:val="24"/>
                <w:lang w:val="uk-UA"/>
              </w:rPr>
              <w:t>3</w:t>
            </w:r>
            <w:r w:rsidRPr="00E531B5">
              <w:rPr>
                <w:sz w:val="24"/>
                <w:szCs w:val="24"/>
              </w:rPr>
              <w:t>.6</w:t>
            </w:r>
          </w:p>
        </w:tc>
        <w:tc>
          <w:tcPr>
            <w:tcW w:w="635" w:type="pct"/>
            <w:gridSpan w:val="2"/>
            <w:vMerge/>
            <w:tcBorders>
              <w:left w:val="single" w:sz="4" w:space="0" w:color="auto"/>
              <w:right w:val="single" w:sz="4" w:space="0" w:color="auto"/>
            </w:tcBorders>
          </w:tcPr>
          <w:p w:rsidR="00082127" w:rsidRPr="00E531B5" w:rsidRDefault="00082127" w:rsidP="00097B6B">
            <w:pPr>
              <w:rPr>
                <w:sz w:val="24"/>
                <w:szCs w:val="24"/>
              </w:rPr>
            </w:pPr>
          </w:p>
        </w:tc>
        <w:tc>
          <w:tcPr>
            <w:tcW w:w="541" w:type="pct"/>
            <w:vMerge/>
            <w:tcBorders>
              <w:left w:val="single" w:sz="4" w:space="0" w:color="auto"/>
              <w:bottom w:val="nil"/>
            </w:tcBorders>
          </w:tcPr>
          <w:p w:rsidR="00082127" w:rsidRPr="00E531B5" w:rsidRDefault="00082127" w:rsidP="00097B6B">
            <w:pPr>
              <w:rPr>
                <w:sz w:val="24"/>
                <w:szCs w:val="24"/>
              </w:rPr>
            </w:pPr>
          </w:p>
        </w:tc>
        <w:tc>
          <w:tcPr>
            <w:tcW w:w="2565" w:type="pct"/>
            <w:gridSpan w:val="3"/>
            <w:vMerge/>
            <w:tcBorders>
              <w:left w:val="single" w:sz="4" w:space="0" w:color="000000"/>
              <w:bottom w:val="nil"/>
            </w:tcBorders>
          </w:tcPr>
          <w:p w:rsidR="00082127" w:rsidRPr="00E531B5" w:rsidRDefault="00082127" w:rsidP="00097B6B">
            <w:pPr>
              <w:rPr>
                <w:i/>
                <w:sz w:val="24"/>
                <w:szCs w:val="24"/>
              </w:rPr>
            </w:pPr>
          </w:p>
        </w:tc>
        <w:tc>
          <w:tcPr>
            <w:tcW w:w="865" w:type="pct"/>
            <w:gridSpan w:val="2"/>
            <w:vMerge/>
            <w:tcBorders>
              <w:left w:val="single" w:sz="4" w:space="0" w:color="000000"/>
              <w:bottom w:val="nil"/>
              <w:right w:val="single" w:sz="4" w:space="0" w:color="000000"/>
            </w:tcBorders>
          </w:tcPr>
          <w:p w:rsidR="00082127" w:rsidRPr="00E531B5" w:rsidRDefault="00082127" w:rsidP="00097B6B">
            <w:pPr>
              <w:jc w:val="center"/>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5"/>
        </w:trPr>
        <w:tc>
          <w:tcPr>
            <w:tcW w:w="394" w:type="pct"/>
            <w:gridSpan w:val="2"/>
            <w:vMerge w:val="restart"/>
            <w:tcBorders>
              <w:left w:val="single" w:sz="4" w:space="0" w:color="000000"/>
              <w:bottom w:val="single" w:sz="4" w:space="0" w:color="000000"/>
              <w:right w:val="single" w:sz="4" w:space="0" w:color="auto"/>
            </w:tcBorders>
          </w:tcPr>
          <w:p w:rsidR="00082127" w:rsidRPr="00E531B5" w:rsidRDefault="00082127" w:rsidP="00097B6B">
            <w:pPr>
              <w:snapToGrid w:val="0"/>
              <w:rPr>
                <w:sz w:val="24"/>
                <w:szCs w:val="24"/>
              </w:rPr>
            </w:pPr>
            <w:r w:rsidRPr="00E531B5">
              <w:rPr>
                <w:sz w:val="24"/>
                <w:szCs w:val="24"/>
                <w:lang w:val="uk-UA"/>
              </w:rPr>
              <w:t>3</w:t>
            </w:r>
            <w:r w:rsidRPr="00E531B5">
              <w:rPr>
                <w:sz w:val="24"/>
                <w:szCs w:val="24"/>
              </w:rPr>
              <w:t>.7</w:t>
            </w:r>
          </w:p>
          <w:p w:rsidR="00082127" w:rsidRPr="00E531B5" w:rsidRDefault="00082127" w:rsidP="00097B6B">
            <w:pPr>
              <w:snapToGrid w:val="0"/>
              <w:rPr>
                <w:sz w:val="24"/>
                <w:szCs w:val="24"/>
                <w:lang w:val="uk-UA"/>
              </w:rPr>
            </w:pPr>
          </w:p>
        </w:tc>
        <w:tc>
          <w:tcPr>
            <w:tcW w:w="635" w:type="pct"/>
            <w:gridSpan w:val="2"/>
            <w:vMerge/>
            <w:tcBorders>
              <w:left w:val="single" w:sz="4" w:space="0" w:color="auto"/>
              <w:right w:val="single" w:sz="4" w:space="0" w:color="auto"/>
            </w:tcBorders>
          </w:tcPr>
          <w:p w:rsidR="00082127" w:rsidRPr="00E531B5" w:rsidRDefault="00082127" w:rsidP="00097B6B">
            <w:pPr>
              <w:rPr>
                <w:sz w:val="24"/>
                <w:szCs w:val="24"/>
              </w:rPr>
            </w:pPr>
          </w:p>
        </w:tc>
        <w:tc>
          <w:tcPr>
            <w:tcW w:w="541" w:type="pct"/>
            <w:vMerge/>
            <w:tcBorders>
              <w:left w:val="single" w:sz="4" w:space="0" w:color="auto"/>
              <w:bottom w:val="single" w:sz="4" w:space="0" w:color="000000"/>
            </w:tcBorders>
          </w:tcPr>
          <w:p w:rsidR="00082127" w:rsidRPr="00E531B5" w:rsidRDefault="00082127" w:rsidP="00097B6B">
            <w:pPr>
              <w:rPr>
                <w:sz w:val="24"/>
                <w:szCs w:val="24"/>
              </w:rPr>
            </w:pPr>
          </w:p>
        </w:tc>
        <w:tc>
          <w:tcPr>
            <w:tcW w:w="2565" w:type="pct"/>
            <w:gridSpan w:val="3"/>
            <w:vMerge/>
            <w:tcBorders>
              <w:left w:val="single" w:sz="4" w:space="0" w:color="000000"/>
              <w:bottom w:val="single" w:sz="4" w:space="0" w:color="000000"/>
            </w:tcBorders>
          </w:tcPr>
          <w:p w:rsidR="00082127" w:rsidRPr="00E531B5" w:rsidRDefault="00082127" w:rsidP="00097B6B">
            <w:pPr>
              <w:rPr>
                <w:i/>
                <w:sz w:val="24"/>
                <w:szCs w:val="24"/>
              </w:rPr>
            </w:pPr>
          </w:p>
        </w:tc>
        <w:tc>
          <w:tcPr>
            <w:tcW w:w="865" w:type="pct"/>
            <w:gridSpan w:val="2"/>
            <w:vMerge/>
            <w:tcBorders>
              <w:left w:val="single" w:sz="4" w:space="0" w:color="000000"/>
              <w:bottom w:val="single" w:sz="4" w:space="0" w:color="000000"/>
              <w:right w:val="single" w:sz="4" w:space="0" w:color="000000"/>
            </w:tcBorders>
          </w:tcPr>
          <w:p w:rsidR="00082127" w:rsidRPr="00E531B5" w:rsidRDefault="00082127" w:rsidP="00097B6B">
            <w:pPr>
              <w:jc w:val="center"/>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394" w:type="pct"/>
            <w:gridSpan w:val="2"/>
            <w:vMerge/>
            <w:tcBorders>
              <w:left w:val="single" w:sz="4" w:space="0" w:color="000000"/>
              <w:bottom w:val="single" w:sz="4" w:space="0" w:color="000000"/>
              <w:right w:val="single" w:sz="4" w:space="0" w:color="auto"/>
            </w:tcBorders>
          </w:tcPr>
          <w:p w:rsidR="00082127" w:rsidRPr="00E531B5" w:rsidRDefault="00082127" w:rsidP="00097B6B">
            <w:pPr>
              <w:rPr>
                <w:sz w:val="24"/>
                <w:szCs w:val="24"/>
              </w:rPr>
            </w:pPr>
          </w:p>
        </w:tc>
        <w:tc>
          <w:tcPr>
            <w:tcW w:w="635" w:type="pct"/>
            <w:gridSpan w:val="2"/>
            <w:vMerge/>
            <w:tcBorders>
              <w:left w:val="single" w:sz="4" w:space="0" w:color="auto"/>
              <w:right w:val="single" w:sz="4" w:space="0" w:color="auto"/>
            </w:tcBorders>
          </w:tcPr>
          <w:p w:rsidR="00082127" w:rsidRPr="00E531B5" w:rsidRDefault="00082127" w:rsidP="00097B6B">
            <w:pPr>
              <w:rPr>
                <w:sz w:val="24"/>
                <w:szCs w:val="24"/>
              </w:rPr>
            </w:pPr>
          </w:p>
        </w:tc>
        <w:tc>
          <w:tcPr>
            <w:tcW w:w="541" w:type="pct"/>
            <w:vMerge w:val="restart"/>
            <w:tcBorders>
              <w:left w:val="single" w:sz="4" w:space="0" w:color="auto"/>
              <w:bottom w:val="single" w:sz="4" w:space="0" w:color="000000"/>
            </w:tcBorders>
          </w:tcPr>
          <w:p w:rsidR="00082127" w:rsidRPr="00E531B5" w:rsidRDefault="00082127" w:rsidP="00097B6B">
            <w:pPr>
              <w:snapToGrid w:val="0"/>
              <w:rPr>
                <w:sz w:val="24"/>
                <w:szCs w:val="24"/>
              </w:rPr>
            </w:pPr>
          </w:p>
        </w:tc>
        <w:tc>
          <w:tcPr>
            <w:tcW w:w="2565" w:type="pct"/>
            <w:gridSpan w:val="3"/>
            <w:vMerge w:val="restart"/>
            <w:tcBorders>
              <w:left w:val="single" w:sz="4" w:space="0" w:color="000000"/>
              <w:bottom w:val="single" w:sz="4" w:space="0" w:color="000000"/>
            </w:tcBorders>
          </w:tcPr>
          <w:p w:rsidR="00082127" w:rsidRPr="00E531B5" w:rsidRDefault="00082127" w:rsidP="00097B6B">
            <w:pPr>
              <w:snapToGrid w:val="0"/>
              <w:rPr>
                <w:i/>
                <w:sz w:val="24"/>
                <w:szCs w:val="24"/>
                <w:shd w:val="clear" w:color="auto" w:fill="FFFFFF"/>
              </w:rPr>
            </w:pPr>
            <w:r w:rsidRPr="00E531B5">
              <w:rPr>
                <w:i/>
                <w:sz w:val="24"/>
                <w:szCs w:val="24"/>
                <w:shd w:val="clear" w:color="auto" w:fill="FFFFFF"/>
              </w:rPr>
              <w:t>Офісні будівлі</w:t>
            </w:r>
          </w:p>
        </w:tc>
        <w:tc>
          <w:tcPr>
            <w:tcW w:w="865" w:type="pct"/>
            <w:gridSpan w:val="2"/>
            <w:vMerge w:val="restart"/>
            <w:tcBorders>
              <w:left w:val="single" w:sz="4" w:space="0" w:color="000000"/>
              <w:right w:val="single" w:sz="4" w:space="0" w:color="000000"/>
            </w:tcBorders>
          </w:tcPr>
          <w:p w:rsidR="00082127" w:rsidRPr="00E531B5" w:rsidRDefault="00082127" w:rsidP="00097B6B">
            <w:pPr>
              <w:jc w:val="center"/>
            </w:pPr>
            <w:r w:rsidRPr="00E531B5">
              <w:rPr>
                <w:sz w:val="24"/>
                <w:szCs w:val="24"/>
                <w:lang w:val="uk-UA"/>
              </w:rPr>
              <w:t>8</w:t>
            </w:r>
          </w:p>
        </w:tc>
      </w:tr>
      <w:tr w:rsidR="00082127" w:rsidRPr="00E531B5" w:rsidTr="00064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69"/>
        </w:trPr>
        <w:tc>
          <w:tcPr>
            <w:tcW w:w="394" w:type="pct"/>
            <w:gridSpan w:val="2"/>
            <w:vMerge w:val="restart"/>
            <w:tcBorders>
              <w:left w:val="single" w:sz="4" w:space="0" w:color="000000"/>
              <w:bottom w:val="single" w:sz="4" w:space="0" w:color="000000"/>
              <w:right w:val="single" w:sz="4" w:space="0" w:color="auto"/>
            </w:tcBorders>
          </w:tcPr>
          <w:p w:rsidR="00082127" w:rsidRPr="00E531B5" w:rsidRDefault="00082127" w:rsidP="005F2844">
            <w:pPr>
              <w:snapToGrid w:val="0"/>
              <w:rPr>
                <w:sz w:val="24"/>
                <w:szCs w:val="24"/>
              </w:rPr>
            </w:pPr>
            <w:r w:rsidRPr="00E531B5">
              <w:rPr>
                <w:sz w:val="24"/>
                <w:szCs w:val="24"/>
                <w:lang w:val="uk-UA"/>
              </w:rPr>
              <w:t>3</w:t>
            </w:r>
            <w:r w:rsidRPr="00E531B5">
              <w:rPr>
                <w:sz w:val="24"/>
                <w:szCs w:val="24"/>
              </w:rPr>
              <w:t>.8</w:t>
            </w:r>
          </w:p>
          <w:p w:rsidR="00082127" w:rsidRPr="00E531B5" w:rsidRDefault="00082127" w:rsidP="005F2844">
            <w:pPr>
              <w:snapToGrid w:val="0"/>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tcBorders>
              <w:left w:val="single" w:sz="4" w:space="0" w:color="auto"/>
              <w:bottom w:val="single" w:sz="4" w:space="0" w:color="000000"/>
            </w:tcBorders>
          </w:tcPr>
          <w:p w:rsidR="00082127" w:rsidRPr="00E531B5" w:rsidRDefault="00082127" w:rsidP="005F2844">
            <w:pPr>
              <w:rPr>
                <w:sz w:val="24"/>
                <w:szCs w:val="24"/>
              </w:rPr>
            </w:pPr>
          </w:p>
        </w:tc>
        <w:tc>
          <w:tcPr>
            <w:tcW w:w="2565" w:type="pct"/>
            <w:gridSpan w:val="3"/>
            <w:vMerge/>
            <w:tcBorders>
              <w:left w:val="single" w:sz="4" w:space="0" w:color="000000"/>
              <w:bottom w:val="single" w:sz="4" w:space="0" w:color="000000"/>
            </w:tcBorders>
          </w:tcPr>
          <w:p w:rsidR="00082127" w:rsidRPr="00E531B5" w:rsidRDefault="00082127" w:rsidP="005F2844">
            <w:pPr>
              <w:rPr>
                <w:i/>
                <w:sz w:val="24"/>
                <w:szCs w:val="24"/>
              </w:rPr>
            </w:pPr>
          </w:p>
        </w:tc>
        <w:tc>
          <w:tcPr>
            <w:tcW w:w="865" w:type="pct"/>
            <w:gridSpan w:val="2"/>
            <w:vMerge/>
            <w:tcBorders>
              <w:left w:val="single" w:sz="4" w:space="0" w:color="000000"/>
              <w:bottom w:val="single" w:sz="4" w:space="0" w:color="000000"/>
              <w:right w:val="single" w:sz="4" w:space="0" w:color="000000"/>
            </w:tcBorders>
          </w:tcPr>
          <w:p w:rsidR="00082127" w:rsidRPr="00E531B5" w:rsidRDefault="00082127" w:rsidP="005F2844">
            <w:pPr>
              <w:rPr>
                <w:sz w:val="24"/>
                <w:szCs w:val="24"/>
              </w:rPr>
            </w:pP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998"/>
        </w:trPr>
        <w:tc>
          <w:tcPr>
            <w:tcW w:w="394" w:type="pct"/>
            <w:gridSpan w:val="2"/>
            <w:vMerge/>
            <w:tcBorders>
              <w:left w:val="single" w:sz="4" w:space="0" w:color="000000"/>
              <w:bottom w:val="single" w:sz="4" w:space="0" w:color="000000"/>
              <w:right w:val="single" w:sz="4" w:space="0" w:color="auto"/>
            </w:tcBorders>
          </w:tcPr>
          <w:p w:rsidR="00082127" w:rsidRPr="00E531B5" w:rsidRDefault="00082127" w:rsidP="005F2844">
            <w:pPr>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val="restart"/>
            <w:tcBorders>
              <w:left w:val="single" w:sz="4" w:space="0" w:color="auto"/>
              <w:bottom w:val="single" w:sz="4" w:space="0" w:color="000000"/>
            </w:tcBorders>
          </w:tcPr>
          <w:p w:rsidR="00082127" w:rsidRPr="00E531B5" w:rsidRDefault="00082127" w:rsidP="005F2844">
            <w:pPr>
              <w:snapToGrid w:val="0"/>
              <w:rPr>
                <w:sz w:val="24"/>
                <w:szCs w:val="24"/>
              </w:rPr>
            </w:pPr>
            <w:r w:rsidRPr="00E531B5">
              <w:rPr>
                <w:sz w:val="24"/>
                <w:szCs w:val="24"/>
              </w:rPr>
              <w:t>03.09</w:t>
            </w:r>
          </w:p>
        </w:tc>
        <w:tc>
          <w:tcPr>
            <w:tcW w:w="2565" w:type="pct"/>
            <w:gridSpan w:val="3"/>
            <w:vMerge w:val="restart"/>
            <w:tcBorders>
              <w:left w:val="single" w:sz="4" w:space="0" w:color="000000"/>
              <w:bottom w:val="single" w:sz="4" w:space="0" w:color="000000"/>
            </w:tcBorders>
          </w:tcPr>
          <w:p w:rsidR="00082127" w:rsidRPr="00E531B5" w:rsidRDefault="00082127" w:rsidP="005F2844">
            <w:pPr>
              <w:snapToGrid w:val="0"/>
              <w:rPr>
                <w:sz w:val="24"/>
                <w:szCs w:val="24"/>
                <w:shd w:val="clear" w:color="auto" w:fill="FFFFFF"/>
              </w:rPr>
            </w:pPr>
            <w:r w:rsidRPr="00E531B5">
              <w:rPr>
                <w:sz w:val="24"/>
                <w:szCs w:val="24"/>
                <w:shd w:val="clear" w:color="auto" w:fill="FFFFFF"/>
              </w:rPr>
              <w:t>Для будівництва та обслуговування будівель кредитно-фінансових установ</w:t>
            </w:r>
          </w:p>
        </w:tc>
        <w:tc>
          <w:tcPr>
            <w:tcW w:w="865" w:type="pct"/>
            <w:gridSpan w:val="2"/>
            <w:vMerge w:val="restart"/>
            <w:tcBorders>
              <w:left w:val="single" w:sz="4" w:space="0" w:color="000000"/>
              <w:right w:val="single" w:sz="4" w:space="0" w:color="000000"/>
            </w:tcBorders>
          </w:tcPr>
          <w:p w:rsidR="00082127" w:rsidRPr="00E531B5" w:rsidRDefault="00082127" w:rsidP="00097B6B">
            <w:pPr>
              <w:snapToGrid w:val="0"/>
              <w:jc w:val="center"/>
              <w:rPr>
                <w:sz w:val="24"/>
                <w:szCs w:val="24"/>
                <w:lang w:val="uk-UA"/>
              </w:rPr>
            </w:pPr>
            <w:r w:rsidRPr="00E531B5">
              <w:rPr>
                <w:sz w:val="24"/>
                <w:szCs w:val="24"/>
                <w:lang w:val="uk-UA"/>
              </w:rPr>
              <w:t>0</w:t>
            </w:r>
          </w:p>
        </w:tc>
      </w:tr>
      <w:tr w:rsidR="00082127" w:rsidRPr="00E531B5" w:rsidTr="00C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394" w:type="pct"/>
            <w:gridSpan w:val="2"/>
            <w:vMerge w:val="restart"/>
            <w:tcBorders>
              <w:left w:val="single" w:sz="4" w:space="0" w:color="000000"/>
              <w:bottom w:val="single" w:sz="4" w:space="0" w:color="000000"/>
              <w:right w:val="single" w:sz="4" w:space="0" w:color="auto"/>
            </w:tcBorders>
          </w:tcPr>
          <w:p w:rsidR="00082127" w:rsidRPr="00E531B5" w:rsidRDefault="00082127" w:rsidP="005F2844">
            <w:pPr>
              <w:snapToGrid w:val="0"/>
              <w:rPr>
                <w:sz w:val="24"/>
                <w:szCs w:val="24"/>
              </w:rPr>
            </w:pPr>
            <w:r w:rsidRPr="00E531B5">
              <w:rPr>
                <w:sz w:val="24"/>
                <w:szCs w:val="24"/>
                <w:lang w:val="uk-UA"/>
              </w:rPr>
              <w:t>3</w:t>
            </w:r>
            <w:r w:rsidRPr="00E531B5">
              <w:rPr>
                <w:sz w:val="24"/>
                <w:szCs w:val="24"/>
              </w:rPr>
              <w:t>.9</w:t>
            </w: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tcBorders>
              <w:left w:val="single" w:sz="4" w:space="0" w:color="auto"/>
              <w:bottom w:val="single" w:sz="4" w:space="0" w:color="000000"/>
            </w:tcBorders>
          </w:tcPr>
          <w:p w:rsidR="00082127" w:rsidRPr="00E531B5" w:rsidRDefault="00082127" w:rsidP="005F2844">
            <w:pPr>
              <w:rPr>
                <w:sz w:val="24"/>
                <w:szCs w:val="24"/>
              </w:rPr>
            </w:pPr>
          </w:p>
        </w:tc>
        <w:tc>
          <w:tcPr>
            <w:tcW w:w="2565" w:type="pct"/>
            <w:gridSpan w:val="3"/>
            <w:vMerge/>
            <w:tcBorders>
              <w:left w:val="single" w:sz="4" w:space="0" w:color="000000"/>
              <w:bottom w:val="single" w:sz="4" w:space="0" w:color="000000"/>
            </w:tcBorders>
          </w:tcPr>
          <w:p w:rsidR="00082127" w:rsidRPr="00E531B5" w:rsidRDefault="00082127" w:rsidP="005F2844">
            <w:pPr>
              <w:rPr>
                <w:sz w:val="24"/>
                <w:szCs w:val="24"/>
              </w:rPr>
            </w:pPr>
          </w:p>
        </w:tc>
        <w:tc>
          <w:tcPr>
            <w:tcW w:w="865" w:type="pct"/>
            <w:gridSpan w:val="2"/>
            <w:vMerge/>
            <w:tcBorders>
              <w:left w:val="single" w:sz="4" w:space="0" w:color="000000"/>
              <w:bottom w:val="single" w:sz="4" w:space="0" w:color="000000"/>
              <w:right w:val="single" w:sz="4" w:space="0" w:color="000000"/>
            </w:tcBorders>
          </w:tcPr>
          <w:p w:rsidR="00082127" w:rsidRPr="00E531B5" w:rsidRDefault="00082127" w:rsidP="005F2844">
            <w:pPr>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1926"/>
        </w:trPr>
        <w:tc>
          <w:tcPr>
            <w:tcW w:w="394" w:type="pct"/>
            <w:gridSpan w:val="2"/>
            <w:vMerge/>
            <w:tcBorders>
              <w:left w:val="single" w:sz="4" w:space="0" w:color="000000"/>
              <w:bottom w:val="single" w:sz="4" w:space="0" w:color="000000"/>
              <w:right w:val="single" w:sz="4" w:space="0" w:color="auto"/>
            </w:tcBorders>
          </w:tcPr>
          <w:p w:rsidR="00082127" w:rsidRPr="00E531B5" w:rsidRDefault="00082127" w:rsidP="005F2844">
            <w:pPr>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val="restart"/>
            <w:tcBorders>
              <w:left w:val="single" w:sz="4" w:space="0" w:color="auto"/>
              <w:bottom w:val="single" w:sz="4" w:space="0" w:color="000000"/>
            </w:tcBorders>
          </w:tcPr>
          <w:p w:rsidR="00082127" w:rsidRPr="00E531B5" w:rsidRDefault="00082127" w:rsidP="005F2844">
            <w:pPr>
              <w:snapToGrid w:val="0"/>
              <w:rPr>
                <w:sz w:val="24"/>
                <w:szCs w:val="24"/>
              </w:rPr>
            </w:pPr>
            <w:r w:rsidRPr="00E531B5">
              <w:rPr>
                <w:sz w:val="24"/>
                <w:szCs w:val="24"/>
              </w:rPr>
              <w:t>03.10</w:t>
            </w:r>
          </w:p>
        </w:tc>
        <w:tc>
          <w:tcPr>
            <w:tcW w:w="2565" w:type="pct"/>
            <w:gridSpan w:val="3"/>
            <w:vMerge w:val="restart"/>
            <w:tcBorders>
              <w:left w:val="single" w:sz="4" w:space="0" w:color="000000"/>
              <w:bottom w:val="single" w:sz="4" w:space="0" w:color="000000"/>
            </w:tcBorders>
          </w:tcPr>
          <w:p w:rsidR="00082127" w:rsidRPr="00E531B5" w:rsidRDefault="00082127" w:rsidP="005F2844">
            <w:pPr>
              <w:snapToGrid w:val="0"/>
              <w:rPr>
                <w:sz w:val="24"/>
                <w:szCs w:val="24"/>
                <w:shd w:val="clear" w:color="auto" w:fill="FFFFFF"/>
              </w:rPr>
            </w:pPr>
            <w:r w:rsidRPr="00E531B5">
              <w:rPr>
                <w:sz w:val="24"/>
                <w:szCs w:val="24"/>
                <w:shd w:val="clear" w:color="auto" w:fill="FFFFFF"/>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865" w:type="pct"/>
            <w:gridSpan w:val="2"/>
            <w:vMerge w:val="restart"/>
            <w:tcBorders>
              <w:left w:val="single" w:sz="4" w:space="0" w:color="000000"/>
              <w:right w:val="single" w:sz="4" w:space="0" w:color="000000"/>
            </w:tcBorders>
          </w:tcPr>
          <w:p w:rsidR="00082127" w:rsidRPr="00E531B5" w:rsidRDefault="00082127" w:rsidP="00097B6B">
            <w:pPr>
              <w:snapToGrid w:val="0"/>
              <w:jc w:val="center"/>
              <w:rPr>
                <w:sz w:val="24"/>
                <w:szCs w:val="24"/>
                <w:lang w:val="uk-UA"/>
              </w:rPr>
            </w:pPr>
            <w:r w:rsidRPr="00E531B5">
              <w:rPr>
                <w:sz w:val="24"/>
                <w:szCs w:val="24"/>
                <w:lang w:val="uk-UA"/>
              </w:rPr>
              <w:t>8</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394" w:type="pct"/>
            <w:gridSpan w:val="2"/>
            <w:vMerge w:val="restart"/>
            <w:tcBorders>
              <w:left w:val="single" w:sz="4" w:space="0" w:color="000000"/>
              <w:bottom w:val="single" w:sz="4" w:space="0" w:color="000000"/>
              <w:right w:val="single" w:sz="4" w:space="0" w:color="auto"/>
            </w:tcBorders>
          </w:tcPr>
          <w:p w:rsidR="00082127" w:rsidRPr="00E531B5" w:rsidRDefault="00082127" w:rsidP="005F2844">
            <w:pPr>
              <w:snapToGrid w:val="0"/>
              <w:rPr>
                <w:sz w:val="24"/>
                <w:szCs w:val="24"/>
              </w:rPr>
            </w:pPr>
            <w:r w:rsidRPr="00E531B5">
              <w:rPr>
                <w:sz w:val="24"/>
                <w:szCs w:val="24"/>
                <w:lang w:val="uk-UA"/>
              </w:rPr>
              <w:t>3</w:t>
            </w:r>
            <w:r w:rsidRPr="00E531B5">
              <w:rPr>
                <w:sz w:val="24"/>
                <w:szCs w:val="24"/>
              </w:rPr>
              <w:t>.10</w:t>
            </w: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tcBorders>
              <w:left w:val="single" w:sz="4" w:space="0" w:color="auto"/>
              <w:bottom w:val="single" w:sz="4" w:space="0" w:color="000000"/>
            </w:tcBorders>
          </w:tcPr>
          <w:p w:rsidR="00082127" w:rsidRPr="00E531B5" w:rsidRDefault="00082127" w:rsidP="005F2844">
            <w:pPr>
              <w:rPr>
                <w:sz w:val="24"/>
                <w:szCs w:val="24"/>
              </w:rPr>
            </w:pPr>
          </w:p>
        </w:tc>
        <w:tc>
          <w:tcPr>
            <w:tcW w:w="2565" w:type="pct"/>
            <w:gridSpan w:val="3"/>
            <w:vMerge/>
            <w:tcBorders>
              <w:left w:val="single" w:sz="4" w:space="0" w:color="000000"/>
              <w:bottom w:val="single" w:sz="4" w:space="0" w:color="000000"/>
            </w:tcBorders>
          </w:tcPr>
          <w:p w:rsidR="00082127" w:rsidRPr="00E531B5" w:rsidRDefault="00082127" w:rsidP="005F2844">
            <w:pPr>
              <w:rPr>
                <w:sz w:val="24"/>
                <w:szCs w:val="24"/>
              </w:rPr>
            </w:pPr>
          </w:p>
        </w:tc>
        <w:tc>
          <w:tcPr>
            <w:tcW w:w="865" w:type="pct"/>
            <w:gridSpan w:val="2"/>
            <w:vMerge/>
            <w:tcBorders>
              <w:left w:val="single" w:sz="4" w:space="0" w:color="000000"/>
              <w:bottom w:val="single" w:sz="4" w:space="0" w:color="000000"/>
              <w:right w:val="single" w:sz="4" w:space="0" w:color="000000"/>
            </w:tcBorders>
          </w:tcPr>
          <w:p w:rsidR="00082127" w:rsidRPr="00E531B5" w:rsidRDefault="00082127" w:rsidP="005F2844">
            <w:pPr>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394" w:type="pct"/>
            <w:gridSpan w:val="2"/>
            <w:vMerge/>
            <w:tcBorders>
              <w:left w:val="single" w:sz="4" w:space="0" w:color="000000"/>
              <w:bottom w:val="single" w:sz="4" w:space="0" w:color="000000"/>
              <w:right w:val="single" w:sz="4" w:space="0" w:color="auto"/>
            </w:tcBorders>
          </w:tcPr>
          <w:p w:rsidR="00082127" w:rsidRPr="00E531B5" w:rsidRDefault="00082127" w:rsidP="005F2844">
            <w:pPr>
              <w:rPr>
                <w:sz w:val="24"/>
                <w:szCs w:val="24"/>
              </w:rPr>
            </w:pP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val="restart"/>
            <w:tcBorders>
              <w:left w:val="single" w:sz="4" w:space="0" w:color="auto"/>
              <w:bottom w:val="single" w:sz="4" w:space="0" w:color="000000"/>
            </w:tcBorders>
          </w:tcPr>
          <w:p w:rsidR="00082127" w:rsidRPr="00E531B5" w:rsidRDefault="00082127" w:rsidP="005F2844">
            <w:pPr>
              <w:snapToGrid w:val="0"/>
              <w:rPr>
                <w:sz w:val="24"/>
                <w:szCs w:val="24"/>
              </w:rPr>
            </w:pPr>
            <w:r w:rsidRPr="00E531B5">
              <w:rPr>
                <w:sz w:val="24"/>
                <w:szCs w:val="24"/>
              </w:rPr>
              <w:t>03.13</w:t>
            </w:r>
          </w:p>
        </w:tc>
        <w:tc>
          <w:tcPr>
            <w:tcW w:w="2565" w:type="pct"/>
            <w:gridSpan w:val="3"/>
            <w:vMerge w:val="restart"/>
            <w:tcBorders>
              <w:left w:val="single" w:sz="4" w:space="0" w:color="000000"/>
              <w:bottom w:val="single" w:sz="4" w:space="0" w:color="000000"/>
            </w:tcBorders>
          </w:tcPr>
          <w:p w:rsidR="00082127" w:rsidRPr="00E531B5" w:rsidRDefault="00082127" w:rsidP="005F2844">
            <w:pPr>
              <w:snapToGrid w:val="0"/>
              <w:rPr>
                <w:sz w:val="24"/>
                <w:szCs w:val="24"/>
                <w:shd w:val="clear" w:color="auto" w:fill="FFFFFF"/>
              </w:rPr>
            </w:pPr>
            <w:r w:rsidRPr="00E531B5">
              <w:rPr>
                <w:sz w:val="24"/>
                <w:szCs w:val="24"/>
                <w:shd w:val="clear" w:color="auto" w:fill="FFFFFF"/>
              </w:rPr>
              <w:t xml:space="preserve">Для будівництва та обслуговування будівель закладів побутового обслуговування </w:t>
            </w:r>
          </w:p>
          <w:p w:rsidR="00082127" w:rsidRPr="00E531B5" w:rsidRDefault="00082127" w:rsidP="005F2844">
            <w:pPr>
              <w:snapToGrid w:val="0"/>
              <w:rPr>
                <w:i/>
                <w:sz w:val="24"/>
                <w:szCs w:val="24"/>
              </w:rPr>
            </w:pPr>
            <w:r w:rsidRPr="00E531B5">
              <w:rPr>
                <w:i/>
                <w:sz w:val="24"/>
                <w:szCs w:val="24"/>
              </w:rPr>
              <w:t>(обувні  майстерні, перукарні, салони краси, швейні, фотоательє, ремонт побутової техніки)</w:t>
            </w:r>
          </w:p>
        </w:tc>
        <w:tc>
          <w:tcPr>
            <w:tcW w:w="865" w:type="pct"/>
            <w:gridSpan w:val="2"/>
            <w:vMerge w:val="restart"/>
            <w:tcBorders>
              <w:left w:val="single" w:sz="4" w:space="0" w:color="000000"/>
              <w:right w:val="single" w:sz="4" w:space="0" w:color="000000"/>
            </w:tcBorders>
          </w:tcPr>
          <w:p w:rsidR="00082127" w:rsidRPr="00E531B5" w:rsidRDefault="00082127" w:rsidP="00097B6B">
            <w:pPr>
              <w:snapToGrid w:val="0"/>
              <w:jc w:val="center"/>
              <w:rPr>
                <w:sz w:val="24"/>
                <w:szCs w:val="24"/>
                <w:lang w:val="uk-UA"/>
              </w:rPr>
            </w:pPr>
            <w:r w:rsidRPr="00E531B5">
              <w:rPr>
                <w:sz w:val="24"/>
                <w:szCs w:val="24"/>
                <w:lang w:val="uk-UA"/>
              </w:rPr>
              <w:t>8</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394" w:type="pct"/>
            <w:gridSpan w:val="2"/>
            <w:vMerge w:val="restart"/>
            <w:tcBorders>
              <w:left w:val="single" w:sz="4" w:space="0" w:color="000000"/>
              <w:bottom w:val="single" w:sz="4" w:space="0" w:color="000000"/>
              <w:right w:val="single" w:sz="4" w:space="0" w:color="auto"/>
            </w:tcBorders>
          </w:tcPr>
          <w:p w:rsidR="00082127" w:rsidRPr="00E531B5" w:rsidRDefault="00082127" w:rsidP="005F2844">
            <w:pPr>
              <w:snapToGrid w:val="0"/>
              <w:rPr>
                <w:sz w:val="24"/>
                <w:szCs w:val="24"/>
              </w:rPr>
            </w:pPr>
            <w:r w:rsidRPr="00E531B5">
              <w:rPr>
                <w:sz w:val="24"/>
                <w:szCs w:val="24"/>
                <w:lang w:val="uk-UA"/>
              </w:rPr>
              <w:t>3</w:t>
            </w:r>
            <w:r w:rsidRPr="00E531B5">
              <w:rPr>
                <w:sz w:val="24"/>
                <w:szCs w:val="24"/>
              </w:rPr>
              <w:t>.11</w:t>
            </w:r>
          </w:p>
        </w:tc>
        <w:tc>
          <w:tcPr>
            <w:tcW w:w="635" w:type="pct"/>
            <w:gridSpan w:val="2"/>
            <w:vMerge/>
            <w:tcBorders>
              <w:left w:val="single" w:sz="4" w:space="0" w:color="auto"/>
              <w:right w:val="single" w:sz="4" w:space="0" w:color="auto"/>
            </w:tcBorders>
          </w:tcPr>
          <w:p w:rsidR="00082127" w:rsidRPr="00E531B5" w:rsidRDefault="00082127" w:rsidP="005F2844">
            <w:pPr>
              <w:rPr>
                <w:sz w:val="24"/>
                <w:szCs w:val="24"/>
              </w:rPr>
            </w:pPr>
          </w:p>
        </w:tc>
        <w:tc>
          <w:tcPr>
            <w:tcW w:w="541" w:type="pct"/>
            <w:vMerge/>
            <w:tcBorders>
              <w:left w:val="single" w:sz="4" w:space="0" w:color="auto"/>
              <w:bottom w:val="single" w:sz="4" w:space="0" w:color="000000"/>
            </w:tcBorders>
          </w:tcPr>
          <w:p w:rsidR="00082127" w:rsidRPr="00E531B5" w:rsidRDefault="00082127" w:rsidP="005F2844">
            <w:pPr>
              <w:rPr>
                <w:sz w:val="24"/>
                <w:szCs w:val="24"/>
              </w:rPr>
            </w:pPr>
          </w:p>
        </w:tc>
        <w:tc>
          <w:tcPr>
            <w:tcW w:w="2565" w:type="pct"/>
            <w:gridSpan w:val="3"/>
            <w:vMerge/>
            <w:tcBorders>
              <w:left w:val="single" w:sz="4" w:space="0" w:color="000000"/>
              <w:bottom w:val="single" w:sz="4" w:space="0" w:color="000000"/>
            </w:tcBorders>
          </w:tcPr>
          <w:p w:rsidR="00082127" w:rsidRPr="00E531B5" w:rsidRDefault="00082127" w:rsidP="005F2844">
            <w:pPr>
              <w:rPr>
                <w:sz w:val="24"/>
                <w:szCs w:val="24"/>
              </w:rPr>
            </w:pPr>
          </w:p>
        </w:tc>
        <w:tc>
          <w:tcPr>
            <w:tcW w:w="865" w:type="pct"/>
            <w:gridSpan w:val="2"/>
            <w:vMerge/>
            <w:tcBorders>
              <w:left w:val="single" w:sz="4" w:space="0" w:color="000000"/>
              <w:bottom w:val="single" w:sz="4" w:space="0" w:color="000000"/>
              <w:right w:val="single" w:sz="4" w:space="0" w:color="000000"/>
            </w:tcBorders>
          </w:tcPr>
          <w:p w:rsidR="00082127" w:rsidRPr="00E531B5" w:rsidRDefault="00082127" w:rsidP="005F2844">
            <w:pPr>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7"/>
        </w:trPr>
        <w:tc>
          <w:tcPr>
            <w:tcW w:w="394" w:type="pct"/>
            <w:gridSpan w:val="2"/>
            <w:vMerge/>
            <w:tcBorders>
              <w:left w:val="single" w:sz="4" w:space="0" w:color="000000"/>
              <w:bottom w:val="single" w:sz="4" w:space="0" w:color="000000"/>
              <w:right w:val="single" w:sz="4" w:space="0" w:color="auto"/>
            </w:tcBorders>
          </w:tcPr>
          <w:p w:rsidR="00082127" w:rsidRPr="00E531B5" w:rsidRDefault="00082127" w:rsidP="005F2844">
            <w:pPr>
              <w:rPr>
                <w:sz w:val="24"/>
                <w:szCs w:val="24"/>
              </w:rPr>
            </w:pPr>
          </w:p>
        </w:tc>
        <w:tc>
          <w:tcPr>
            <w:tcW w:w="635" w:type="pct"/>
            <w:gridSpan w:val="2"/>
            <w:vMerge/>
            <w:tcBorders>
              <w:left w:val="single" w:sz="4" w:space="0" w:color="auto"/>
              <w:bottom w:val="single" w:sz="4" w:space="0" w:color="000000"/>
              <w:right w:val="single" w:sz="4" w:space="0" w:color="auto"/>
            </w:tcBorders>
          </w:tcPr>
          <w:p w:rsidR="00082127" w:rsidRPr="00E531B5" w:rsidRDefault="00082127" w:rsidP="005F2844">
            <w:pPr>
              <w:rPr>
                <w:sz w:val="24"/>
                <w:szCs w:val="24"/>
              </w:rPr>
            </w:pPr>
          </w:p>
        </w:tc>
        <w:tc>
          <w:tcPr>
            <w:tcW w:w="541" w:type="pct"/>
            <w:tcBorders>
              <w:left w:val="single" w:sz="4" w:space="0" w:color="auto"/>
              <w:bottom w:val="single" w:sz="4" w:space="0" w:color="000000"/>
            </w:tcBorders>
          </w:tcPr>
          <w:p w:rsidR="00082127" w:rsidRPr="00E531B5" w:rsidRDefault="00082127" w:rsidP="005F2844">
            <w:pPr>
              <w:snapToGrid w:val="0"/>
              <w:rPr>
                <w:sz w:val="24"/>
                <w:szCs w:val="24"/>
              </w:rPr>
            </w:pPr>
            <w:r w:rsidRPr="00E531B5">
              <w:rPr>
                <w:sz w:val="24"/>
                <w:szCs w:val="24"/>
              </w:rPr>
              <w:t>03.15</w:t>
            </w:r>
          </w:p>
        </w:tc>
        <w:tc>
          <w:tcPr>
            <w:tcW w:w="2565" w:type="pct"/>
            <w:gridSpan w:val="3"/>
            <w:tcBorders>
              <w:left w:val="single" w:sz="4" w:space="0" w:color="000000"/>
              <w:bottom w:val="single" w:sz="4" w:space="0" w:color="000000"/>
            </w:tcBorders>
          </w:tcPr>
          <w:p w:rsidR="00082127" w:rsidRPr="00E531B5" w:rsidRDefault="00082127" w:rsidP="005F2844">
            <w:pPr>
              <w:snapToGrid w:val="0"/>
              <w:rPr>
                <w:sz w:val="24"/>
                <w:szCs w:val="24"/>
                <w:shd w:val="clear" w:color="auto" w:fill="FFFFFF"/>
              </w:rPr>
            </w:pPr>
            <w:r w:rsidRPr="00E531B5">
              <w:rPr>
                <w:sz w:val="24"/>
                <w:szCs w:val="24"/>
                <w:shd w:val="clear" w:color="auto" w:fill="FFFFFF"/>
              </w:rPr>
              <w:t>Для будівництва та обслуговування інших будівель громадської забудови</w:t>
            </w:r>
          </w:p>
        </w:tc>
        <w:tc>
          <w:tcPr>
            <w:tcW w:w="865" w:type="pct"/>
            <w:gridSpan w:val="2"/>
            <w:tcBorders>
              <w:left w:val="single" w:sz="4" w:space="0" w:color="000000"/>
              <w:bottom w:val="single" w:sz="4" w:space="0" w:color="000000"/>
              <w:right w:val="single" w:sz="4" w:space="0" w:color="000000"/>
            </w:tcBorders>
          </w:tcPr>
          <w:p w:rsidR="00082127" w:rsidRPr="00E531B5" w:rsidRDefault="00082127" w:rsidP="00097B6B">
            <w:pPr>
              <w:snapToGrid w:val="0"/>
              <w:jc w:val="center"/>
              <w:rPr>
                <w:sz w:val="24"/>
                <w:szCs w:val="24"/>
                <w:lang w:val="uk-UA"/>
              </w:rPr>
            </w:pPr>
            <w:r w:rsidRPr="00E531B5">
              <w:rPr>
                <w:sz w:val="24"/>
                <w:szCs w:val="24"/>
                <w:lang w:val="uk-UA"/>
              </w:rPr>
              <w:t>10</w:t>
            </w:r>
          </w:p>
        </w:tc>
      </w:tr>
      <w:tr w:rsidR="00082127" w:rsidRPr="00E531B5" w:rsidTr="006C6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92"/>
        </w:trPr>
        <w:tc>
          <w:tcPr>
            <w:tcW w:w="394" w:type="pct"/>
            <w:gridSpan w:val="2"/>
            <w:tcBorders>
              <w:left w:val="single" w:sz="4" w:space="0" w:color="000000"/>
              <w:bottom w:val="single" w:sz="4" w:space="0" w:color="auto"/>
            </w:tcBorders>
          </w:tcPr>
          <w:p w:rsidR="00082127" w:rsidRPr="00E531B5" w:rsidRDefault="00082127" w:rsidP="005F2844">
            <w:pPr>
              <w:snapToGrid w:val="0"/>
              <w:rPr>
                <w:sz w:val="24"/>
                <w:szCs w:val="24"/>
              </w:rPr>
            </w:pPr>
            <w:r w:rsidRPr="00E531B5">
              <w:rPr>
                <w:sz w:val="24"/>
                <w:szCs w:val="24"/>
              </w:rPr>
              <w:t>4</w:t>
            </w: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tc>
        <w:tc>
          <w:tcPr>
            <w:tcW w:w="635" w:type="pct"/>
            <w:gridSpan w:val="2"/>
            <w:vMerge w:val="restart"/>
            <w:tcBorders>
              <w:left w:val="single" w:sz="4" w:space="0" w:color="000000"/>
              <w:bottom w:val="single" w:sz="4" w:space="0" w:color="auto"/>
            </w:tcBorders>
          </w:tcPr>
          <w:p w:rsidR="00082127" w:rsidRPr="00E531B5" w:rsidRDefault="00082127" w:rsidP="005F2844">
            <w:pPr>
              <w:snapToGrid w:val="0"/>
              <w:rPr>
                <w:b/>
                <w:bCs/>
                <w:sz w:val="24"/>
                <w:szCs w:val="24"/>
              </w:rPr>
            </w:pPr>
          </w:p>
          <w:p w:rsidR="00082127" w:rsidRPr="00E531B5" w:rsidRDefault="00082127" w:rsidP="005F2844">
            <w:pPr>
              <w:rPr>
                <w:b/>
                <w:bCs/>
                <w:sz w:val="24"/>
                <w:szCs w:val="24"/>
              </w:rPr>
            </w:pPr>
            <w:r w:rsidRPr="00E531B5">
              <w:rPr>
                <w:b/>
                <w:sz w:val="24"/>
                <w:szCs w:val="24"/>
                <w:lang w:val="uk-UA"/>
              </w:rPr>
              <w:t>11</w:t>
            </w:r>
          </w:p>
        </w:tc>
        <w:tc>
          <w:tcPr>
            <w:tcW w:w="541" w:type="pct"/>
            <w:tcBorders>
              <w:left w:val="single" w:sz="4" w:space="0" w:color="000000"/>
              <w:bottom w:val="single" w:sz="4" w:space="0" w:color="auto"/>
            </w:tcBorders>
          </w:tcPr>
          <w:p w:rsidR="00082127" w:rsidRPr="00E531B5" w:rsidRDefault="00082127" w:rsidP="005F2844">
            <w:pPr>
              <w:snapToGrid w:val="0"/>
              <w:rPr>
                <w:sz w:val="24"/>
                <w:szCs w:val="24"/>
              </w:rPr>
            </w:pPr>
          </w:p>
        </w:tc>
        <w:tc>
          <w:tcPr>
            <w:tcW w:w="2565" w:type="pct"/>
            <w:gridSpan w:val="3"/>
            <w:tcBorders>
              <w:left w:val="single" w:sz="4" w:space="0" w:color="000000"/>
              <w:bottom w:val="single" w:sz="4" w:space="0" w:color="auto"/>
            </w:tcBorders>
          </w:tcPr>
          <w:p w:rsidR="00082127" w:rsidRPr="00E531B5" w:rsidRDefault="00082127" w:rsidP="005F2844">
            <w:pPr>
              <w:snapToGrid w:val="0"/>
              <w:rPr>
                <w:sz w:val="24"/>
                <w:szCs w:val="24"/>
                <w:shd w:val="clear" w:color="auto" w:fill="FFFFFF"/>
                <w:lang w:val="uk-UA"/>
              </w:rPr>
            </w:pPr>
            <w:r w:rsidRPr="00E531B5">
              <w:rPr>
                <w:rStyle w:val="ab"/>
                <w:bCs/>
                <w:sz w:val="24"/>
                <w:szCs w:val="24"/>
                <w:shd w:val="clear" w:color="auto" w:fill="FFFFFF"/>
              </w:rPr>
              <w:t>Землі промисловості, транспорту, зв'язку, енергетики, оборони та іншого призначення</w:t>
            </w:r>
            <w:r w:rsidRPr="00E531B5">
              <w:rPr>
                <w:rStyle w:val="ab"/>
                <w:bCs/>
                <w:sz w:val="24"/>
                <w:szCs w:val="24"/>
                <w:shd w:val="clear" w:color="auto" w:fill="FFFFFF"/>
                <w:lang w:val="uk-UA"/>
              </w:rPr>
              <w:t xml:space="preserve"> </w:t>
            </w:r>
          </w:p>
        </w:tc>
        <w:tc>
          <w:tcPr>
            <w:tcW w:w="865" w:type="pct"/>
            <w:gridSpan w:val="2"/>
            <w:tcBorders>
              <w:left w:val="single" w:sz="4" w:space="0" w:color="000000"/>
              <w:bottom w:val="single" w:sz="4" w:space="0" w:color="auto"/>
              <w:right w:val="single" w:sz="4" w:space="0" w:color="000000"/>
            </w:tcBorders>
          </w:tcPr>
          <w:p w:rsidR="00082127" w:rsidRPr="00E531B5" w:rsidRDefault="00082127" w:rsidP="005F2844">
            <w:pPr>
              <w:snapToGrid w:val="0"/>
              <w:rPr>
                <w:sz w:val="24"/>
                <w:szCs w:val="24"/>
              </w:rPr>
            </w:pPr>
          </w:p>
        </w:tc>
      </w:tr>
      <w:tr w:rsidR="00082127" w:rsidRPr="00E531B5" w:rsidTr="006C6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2134"/>
        </w:trPr>
        <w:tc>
          <w:tcPr>
            <w:tcW w:w="394"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rPr>
            </w:pPr>
            <w:r w:rsidRPr="00E531B5">
              <w:rPr>
                <w:sz w:val="24"/>
                <w:szCs w:val="24"/>
                <w:lang w:val="uk-UA"/>
              </w:rPr>
              <w:lastRenderedPageBreak/>
              <w:t>4</w:t>
            </w:r>
            <w:r w:rsidRPr="00E531B5">
              <w:rPr>
                <w:sz w:val="24"/>
                <w:szCs w:val="24"/>
              </w:rPr>
              <w:t>.1</w:t>
            </w: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tc>
        <w:tc>
          <w:tcPr>
            <w:tcW w:w="635" w:type="pct"/>
            <w:gridSpan w:val="2"/>
            <w:vMerge/>
            <w:tcBorders>
              <w:top w:val="single" w:sz="4" w:space="0" w:color="auto"/>
              <w:left w:val="single" w:sz="4" w:space="0" w:color="auto"/>
              <w:bottom w:val="single" w:sz="4" w:space="0" w:color="auto"/>
              <w:right w:val="single" w:sz="4" w:space="0" w:color="auto"/>
            </w:tcBorders>
          </w:tcPr>
          <w:p w:rsidR="00082127" w:rsidRPr="00E531B5" w:rsidRDefault="00082127" w:rsidP="005F2844">
            <w:pPr>
              <w:rPr>
                <w:b/>
                <w:sz w:val="24"/>
                <w:szCs w:val="24"/>
                <w:lang w:val="uk-UA"/>
              </w:rPr>
            </w:pPr>
          </w:p>
        </w:tc>
        <w:tc>
          <w:tcPr>
            <w:tcW w:w="541" w:type="pct"/>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rPr>
            </w:pPr>
            <w:r w:rsidRPr="00E531B5">
              <w:rPr>
                <w:sz w:val="24"/>
                <w:szCs w:val="24"/>
              </w:rPr>
              <w:t xml:space="preserve">11.02 </w:t>
            </w: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i/>
                <w:sz w:val="24"/>
                <w:szCs w:val="24"/>
                <w:shd w:val="clear" w:color="auto" w:fill="FFFFFF"/>
              </w:rPr>
            </w:pPr>
            <w:r w:rsidRPr="00E531B5">
              <w:rPr>
                <w:sz w:val="24"/>
                <w:szCs w:val="24"/>
              </w:rPr>
              <w:t xml:space="preserve">  </w:t>
            </w:r>
            <w:r w:rsidRPr="00E531B5">
              <w:rPr>
                <w:sz w:val="24"/>
                <w:szCs w:val="24"/>
                <w:shd w:val="clear" w:color="auto" w:fill="FFFFFF"/>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E531B5">
              <w:rPr>
                <w:i/>
                <w:sz w:val="24"/>
                <w:szCs w:val="24"/>
                <w:shd w:val="clear" w:color="auto" w:fill="FFFFFF"/>
              </w:rPr>
              <w:t>(виготовлення меблів та столярної продукції, легкої та іншої промисловості, виробництво продуктів харчування та товарів широкого вжитку)</w:t>
            </w:r>
          </w:p>
          <w:p w:rsidR="00082127" w:rsidRPr="00E531B5" w:rsidRDefault="00082127" w:rsidP="005F2844">
            <w:pPr>
              <w:snapToGrid w:val="0"/>
              <w:rPr>
                <w:i/>
                <w:sz w:val="24"/>
                <w:szCs w:val="24"/>
                <w:shd w:val="clear" w:color="auto" w:fill="FFFFFF"/>
              </w:rPr>
            </w:pPr>
          </w:p>
          <w:p w:rsidR="00082127" w:rsidRPr="00E531B5" w:rsidRDefault="00082127" w:rsidP="005F2844">
            <w:pPr>
              <w:snapToGrid w:val="0"/>
              <w:rPr>
                <w:i/>
                <w:sz w:val="24"/>
                <w:szCs w:val="24"/>
                <w:shd w:val="clear" w:color="auto" w:fill="FFFFFF"/>
              </w:rPr>
            </w:pPr>
          </w:p>
          <w:p w:rsidR="00082127" w:rsidRPr="00E531B5" w:rsidRDefault="00082127" w:rsidP="005F2844">
            <w:pPr>
              <w:snapToGrid w:val="0"/>
              <w:rPr>
                <w:sz w:val="24"/>
                <w:szCs w:val="24"/>
                <w:shd w:val="clear" w:color="auto" w:fill="FFFFFF"/>
              </w:rPr>
            </w:pPr>
          </w:p>
        </w:tc>
        <w:tc>
          <w:tcPr>
            <w:tcW w:w="86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097B6B">
            <w:pPr>
              <w:snapToGrid w:val="0"/>
              <w:jc w:val="center"/>
              <w:rPr>
                <w:sz w:val="24"/>
                <w:szCs w:val="24"/>
              </w:rPr>
            </w:pPr>
            <w:r w:rsidRPr="00E531B5">
              <w:rPr>
                <w:sz w:val="24"/>
                <w:szCs w:val="24"/>
                <w:lang w:val="uk-UA"/>
              </w:rPr>
              <w:t>8</w:t>
            </w:r>
          </w:p>
        </w:tc>
      </w:tr>
      <w:tr w:rsidR="00082127" w:rsidRPr="00E531B5" w:rsidTr="006C6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20"/>
        </w:trPr>
        <w:tc>
          <w:tcPr>
            <w:tcW w:w="394" w:type="pct"/>
            <w:gridSpan w:val="2"/>
            <w:tcBorders>
              <w:top w:val="single" w:sz="4" w:space="0" w:color="auto"/>
              <w:left w:val="single" w:sz="4" w:space="0" w:color="000000"/>
              <w:bottom w:val="single" w:sz="4" w:space="0" w:color="000000"/>
            </w:tcBorders>
          </w:tcPr>
          <w:p w:rsidR="00082127" w:rsidRPr="00E531B5" w:rsidRDefault="00082127" w:rsidP="005F2844">
            <w:pPr>
              <w:snapToGrid w:val="0"/>
              <w:rPr>
                <w:sz w:val="24"/>
                <w:szCs w:val="24"/>
              </w:rPr>
            </w:pPr>
            <w:r w:rsidRPr="00E531B5">
              <w:rPr>
                <w:sz w:val="24"/>
                <w:szCs w:val="24"/>
                <w:lang w:val="uk-UA"/>
              </w:rPr>
              <w:t>4</w:t>
            </w:r>
            <w:r w:rsidRPr="00E531B5">
              <w:rPr>
                <w:sz w:val="24"/>
                <w:szCs w:val="24"/>
              </w:rPr>
              <w:t>.2</w:t>
            </w:r>
          </w:p>
        </w:tc>
        <w:tc>
          <w:tcPr>
            <w:tcW w:w="635" w:type="pct"/>
            <w:gridSpan w:val="2"/>
            <w:vMerge/>
            <w:tcBorders>
              <w:top w:val="single" w:sz="4" w:space="0" w:color="auto"/>
              <w:left w:val="single" w:sz="4" w:space="0" w:color="000000"/>
              <w:bottom w:val="single" w:sz="4" w:space="0" w:color="000000"/>
            </w:tcBorders>
          </w:tcPr>
          <w:p w:rsidR="00082127" w:rsidRPr="00E531B5" w:rsidRDefault="00082127" w:rsidP="005F2844">
            <w:pPr>
              <w:rPr>
                <w:sz w:val="24"/>
                <w:szCs w:val="24"/>
              </w:rPr>
            </w:pPr>
          </w:p>
        </w:tc>
        <w:tc>
          <w:tcPr>
            <w:tcW w:w="541" w:type="pct"/>
            <w:tcBorders>
              <w:top w:val="single" w:sz="4" w:space="0" w:color="auto"/>
              <w:left w:val="single" w:sz="4" w:space="0" w:color="000000"/>
              <w:bottom w:val="single" w:sz="4" w:space="0" w:color="000000"/>
            </w:tcBorders>
          </w:tcPr>
          <w:p w:rsidR="00082127" w:rsidRPr="00E531B5" w:rsidRDefault="00082127" w:rsidP="005F2844">
            <w:pPr>
              <w:snapToGrid w:val="0"/>
              <w:rPr>
                <w:sz w:val="24"/>
                <w:szCs w:val="24"/>
              </w:rPr>
            </w:pPr>
            <w:r w:rsidRPr="00E531B5">
              <w:rPr>
                <w:sz w:val="24"/>
                <w:szCs w:val="24"/>
              </w:rPr>
              <w:t xml:space="preserve">11.03 </w:t>
            </w:r>
          </w:p>
        </w:tc>
        <w:tc>
          <w:tcPr>
            <w:tcW w:w="2565" w:type="pct"/>
            <w:gridSpan w:val="3"/>
            <w:tcBorders>
              <w:top w:val="single" w:sz="4" w:space="0" w:color="auto"/>
              <w:left w:val="single" w:sz="4" w:space="0" w:color="000000"/>
              <w:bottom w:val="single" w:sz="4" w:space="0" w:color="000000"/>
            </w:tcBorders>
          </w:tcPr>
          <w:p w:rsidR="00082127" w:rsidRPr="00E531B5" w:rsidRDefault="00082127" w:rsidP="005F2844">
            <w:pPr>
              <w:snapToGrid w:val="0"/>
              <w:rPr>
                <w:sz w:val="24"/>
                <w:szCs w:val="24"/>
                <w:lang w:val="uk-UA"/>
              </w:rPr>
            </w:pPr>
            <w:r w:rsidRPr="00E531B5">
              <w:rPr>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865" w:type="pct"/>
            <w:gridSpan w:val="2"/>
            <w:tcBorders>
              <w:top w:val="single" w:sz="4" w:space="0" w:color="auto"/>
              <w:left w:val="single" w:sz="4" w:space="0" w:color="000000"/>
              <w:bottom w:val="single" w:sz="4" w:space="0" w:color="000000"/>
              <w:right w:val="single" w:sz="4" w:space="0" w:color="000000"/>
            </w:tcBorders>
          </w:tcPr>
          <w:p w:rsidR="00082127" w:rsidRPr="00E531B5" w:rsidRDefault="00082127" w:rsidP="00E56CA8">
            <w:pPr>
              <w:snapToGrid w:val="0"/>
              <w:jc w:val="center"/>
              <w:rPr>
                <w:sz w:val="24"/>
                <w:szCs w:val="24"/>
                <w:lang w:val="uk-UA"/>
              </w:rPr>
            </w:pPr>
            <w:r w:rsidRPr="00E531B5">
              <w:rPr>
                <w:sz w:val="24"/>
                <w:szCs w:val="24"/>
                <w:lang w:val="uk-UA"/>
              </w:rPr>
              <w:t>8</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850"/>
        </w:trPr>
        <w:tc>
          <w:tcPr>
            <w:tcW w:w="394" w:type="pct"/>
            <w:gridSpan w:val="2"/>
            <w:vMerge w:val="restart"/>
            <w:tcBorders>
              <w:top w:val="single" w:sz="4" w:space="0" w:color="000000"/>
              <w:left w:val="single" w:sz="4" w:space="0" w:color="000000"/>
            </w:tcBorders>
          </w:tcPr>
          <w:p w:rsidR="00082127" w:rsidRPr="00E531B5" w:rsidRDefault="00082127" w:rsidP="005F2844">
            <w:pPr>
              <w:snapToGrid w:val="0"/>
              <w:rPr>
                <w:sz w:val="24"/>
                <w:szCs w:val="24"/>
              </w:rPr>
            </w:pPr>
            <w:r w:rsidRPr="00E531B5">
              <w:rPr>
                <w:sz w:val="24"/>
                <w:szCs w:val="24"/>
                <w:lang w:val="uk-UA"/>
              </w:rPr>
              <w:t>4</w:t>
            </w:r>
            <w:r w:rsidRPr="00E531B5">
              <w:rPr>
                <w:sz w:val="24"/>
                <w:szCs w:val="24"/>
              </w:rPr>
              <w:t>.3</w:t>
            </w: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tc>
        <w:tc>
          <w:tcPr>
            <w:tcW w:w="635" w:type="pct"/>
            <w:gridSpan w:val="2"/>
            <w:vMerge w:val="restart"/>
            <w:tcBorders>
              <w:top w:val="single" w:sz="4" w:space="0" w:color="000000"/>
              <w:left w:val="single" w:sz="4" w:space="0" w:color="000000"/>
            </w:tcBorders>
          </w:tcPr>
          <w:p w:rsidR="00082127" w:rsidRPr="00E531B5" w:rsidRDefault="00082127" w:rsidP="005F2844">
            <w:pPr>
              <w:snapToGrid w:val="0"/>
              <w:rPr>
                <w:b/>
                <w:bCs/>
                <w:sz w:val="24"/>
                <w:szCs w:val="24"/>
              </w:rPr>
            </w:pPr>
            <w:r w:rsidRPr="00E531B5">
              <w:rPr>
                <w:b/>
                <w:bCs/>
                <w:sz w:val="24"/>
                <w:szCs w:val="24"/>
              </w:rPr>
              <w:t>12</w:t>
            </w:r>
          </w:p>
        </w:tc>
        <w:tc>
          <w:tcPr>
            <w:tcW w:w="541" w:type="pct"/>
            <w:vMerge w:val="restart"/>
            <w:tcBorders>
              <w:top w:val="single" w:sz="4" w:space="0" w:color="000000"/>
              <w:left w:val="single" w:sz="4" w:space="0" w:color="000000"/>
            </w:tcBorders>
          </w:tcPr>
          <w:p w:rsidR="00082127" w:rsidRPr="00E531B5" w:rsidRDefault="00082127" w:rsidP="005F2844">
            <w:pPr>
              <w:snapToGrid w:val="0"/>
              <w:rPr>
                <w:sz w:val="24"/>
                <w:szCs w:val="24"/>
              </w:rPr>
            </w:pPr>
            <w:r w:rsidRPr="00E531B5">
              <w:rPr>
                <w:sz w:val="24"/>
                <w:szCs w:val="24"/>
              </w:rPr>
              <w:t xml:space="preserve">12.04 </w:t>
            </w:r>
          </w:p>
        </w:tc>
        <w:tc>
          <w:tcPr>
            <w:tcW w:w="2565" w:type="pct"/>
            <w:gridSpan w:val="3"/>
            <w:tcBorders>
              <w:top w:val="single" w:sz="4" w:space="0" w:color="000000"/>
              <w:left w:val="single" w:sz="4" w:space="0" w:color="000000"/>
              <w:bottom w:val="single" w:sz="4" w:space="0" w:color="000000"/>
            </w:tcBorders>
          </w:tcPr>
          <w:p w:rsidR="00082127" w:rsidRPr="00E531B5" w:rsidRDefault="00082127" w:rsidP="005F2844">
            <w:pPr>
              <w:snapToGrid w:val="0"/>
              <w:rPr>
                <w:sz w:val="24"/>
                <w:szCs w:val="24"/>
                <w:shd w:val="clear" w:color="auto" w:fill="FFFFFF"/>
              </w:rPr>
            </w:pPr>
            <w:r w:rsidRPr="00E531B5">
              <w:rPr>
                <w:sz w:val="24"/>
                <w:szCs w:val="24"/>
                <w:shd w:val="clear" w:color="auto" w:fill="FFFFFF"/>
              </w:rPr>
              <w:t>Для розміщення та експлуатації будівель і споруд автомобільного транспорту та дорожнього господарства</w:t>
            </w:r>
          </w:p>
          <w:p w:rsidR="00082127" w:rsidRPr="00E531B5" w:rsidRDefault="00082127" w:rsidP="005F2844">
            <w:pPr>
              <w:snapToGrid w:val="0"/>
              <w:rPr>
                <w:sz w:val="24"/>
                <w:szCs w:val="24"/>
                <w:shd w:val="clear" w:color="auto" w:fill="FFFFFF"/>
              </w:rPr>
            </w:pPr>
          </w:p>
        </w:tc>
        <w:tc>
          <w:tcPr>
            <w:tcW w:w="865" w:type="pct"/>
            <w:gridSpan w:val="2"/>
            <w:tcBorders>
              <w:top w:val="single" w:sz="4" w:space="0" w:color="000000"/>
              <w:left w:val="single" w:sz="4" w:space="0" w:color="000000"/>
              <w:bottom w:val="single" w:sz="4" w:space="0" w:color="000000"/>
              <w:right w:val="single" w:sz="4" w:space="0" w:color="000000"/>
            </w:tcBorders>
          </w:tcPr>
          <w:p w:rsidR="00082127" w:rsidRPr="00E531B5" w:rsidRDefault="00082127" w:rsidP="005F2844">
            <w:pPr>
              <w:snapToGrid w:val="0"/>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383"/>
        </w:trPr>
        <w:tc>
          <w:tcPr>
            <w:tcW w:w="394" w:type="pct"/>
            <w:gridSpan w:val="2"/>
            <w:vMerge/>
            <w:tcBorders>
              <w:left w:val="single" w:sz="4" w:space="0" w:color="000000"/>
            </w:tcBorders>
          </w:tcPr>
          <w:p w:rsidR="00082127" w:rsidRPr="00E531B5" w:rsidRDefault="00082127" w:rsidP="003F3D96">
            <w:pPr>
              <w:snapToGrid w:val="0"/>
              <w:rPr>
                <w:sz w:val="24"/>
                <w:szCs w:val="24"/>
                <w:lang w:val="uk-UA"/>
              </w:rPr>
            </w:pPr>
          </w:p>
        </w:tc>
        <w:tc>
          <w:tcPr>
            <w:tcW w:w="635" w:type="pct"/>
            <w:gridSpan w:val="2"/>
            <w:vMerge/>
            <w:tcBorders>
              <w:left w:val="single" w:sz="4" w:space="0" w:color="000000"/>
            </w:tcBorders>
          </w:tcPr>
          <w:p w:rsidR="00082127" w:rsidRPr="00E531B5" w:rsidRDefault="00082127" w:rsidP="003F3D96">
            <w:pPr>
              <w:snapToGrid w:val="0"/>
              <w:rPr>
                <w:b/>
                <w:bCs/>
                <w:sz w:val="24"/>
                <w:szCs w:val="24"/>
              </w:rPr>
            </w:pPr>
          </w:p>
        </w:tc>
        <w:tc>
          <w:tcPr>
            <w:tcW w:w="541" w:type="pct"/>
            <w:vMerge/>
            <w:tcBorders>
              <w:left w:val="single" w:sz="4" w:space="0" w:color="000000"/>
            </w:tcBorders>
          </w:tcPr>
          <w:p w:rsidR="00082127" w:rsidRPr="00E531B5" w:rsidRDefault="00082127" w:rsidP="003F3D96">
            <w:pPr>
              <w:snapToGrid w:val="0"/>
              <w:rPr>
                <w:sz w:val="24"/>
                <w:szCs w:val="24"/>
              </w:rPr>
            </w:pPr>
          </w:p>
        </w:tc>
        <w:tc>
          <w:tcPr>
            <w:tcW w:w="2565" w:type="pct"/>
            <w:gridSpan w:val="3"/>
            <w:tcBorders>
              <w:top w:val="single" w:sz="4" w:space="0" w:color="000000"/>
              <w:left w:val="single" w:sz="4" w:space="0" w:color="000000"/>
              <w:bottom w:val="single" w:sz="4" w:space="0" w:color="000000"/>
            </w:tcBorders>
          </w:tcPr>
          <w:p w:rsidR="00082127" w:rsidRPr="00E531B5" w:rsidRDefault="00082127" w:rsidP="003F3D96">
            <w:pPr>
              <w:rPr>
                <w:i/>
              </w:rPr>
            </w:pPr>
            <w:r w:rsidRPr="00E531B5">
              <w:rPr>
                <w:i/>
                <w:lang w:val="uk-UA"/>
              </w:rPr>
              <w:t>П</w:t>
            </w:r>
            <w:r w:rsidRPr="00E531B5">
              <w:rPr>
                <w:i/>
              </w:rPr>
              <w:t>рацюючих</w:t>
            </w:r>
          </w:p>
          <w:p w:rsidR="00082127" w:rsidRPr="00E531B5" w:rsidRDefault="00082127" w:rsidP="003F3D96">
            <w:pPr>
              <w:rPr>
                <w:i/>
              </w:rPr>
            </w:pPr>
          </w:p>
        </w:tc>
        <w:tc>
          <w:tcPr>
            <w:tcW w:w="865" w:type="pct"/>
            <w:gridSpan w:val="2"/>
            <w:tcBorders>
              <w:top w:val="single" w:sz="4" w:space="0" w:color="000000"/>
              <w:left w:val="single" w:sz="4" w:space="0" w:color="000000"/>
              <w:bottom w:val="single" w:sz="4" w:space="0" w:color="000000"/>
              <w:right w:val="single" w:sz="4" w:space="0" w:color="000000"/>
            </w:tcBorders>
          </w:tcPr>
          <w:p w:rsidR="00082127" w:rsidRPr="00E531B5" w:rsidRDefault="00082127" w:rsidP="00E56CA8">
            <w:pPr>
              <w:snapToGrid w:val="0"/>
              <w:jc w:val="center"/>
              <w:rPr>
                <w:sz w:val="24"/>
                <w:szCs w:val="24"/>
                <w:lang w:val="uk-UA"/>
              </w:rPr>
            </w:pPr>
            <w:r w:rsidRPr="00E531B5">
              <w:rPr>
                <w:sz w:val="24"/>
                <w:szCs w:val="24"/>
                <w:lang w:val="uk-UA"/>
              </w:rPr>
              <w:t>10</w:t>
            </w:r>
          </w:p>
        </w:tc>
      </w:tr>
      <w:tr w:rsidR="00082127" w:rsidRPr="00E531B5" w:rsidTr="00DB4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69"/>
        </w:trPr>
        <w:tc>
          <w:tcPr>
            <w:tcW w:w="394" w:type="pct"/>
            <w:gridSpan w:val="2"/>
            <w:vMerge/>
            <w:tcBorders>
              <w:left w:val="single" w:sz="4" w:space="0" w:color="000000"/>
              <w:bottom w:val="single" w:sz="4" w:space="0" w:color="auto"/>
            </w:tcBorders>
          </w:tcPr>
          <w:p w:rsidR="00082127" w:rsidRPr="00E531B5" w:rsidRDefault="00082127" w:rsidP="003F3D96">
            <w:pPr>
              <w:snapToGrid w:val="0"/>
              <w:rPr>
                <w:sz w:val="24"/>
                <w:szCs w:val="24"/>
                <w:lang w:val="uk-UA"/>
              </w:rPr>
            </w:pPr>
          </w:p>
        </w:tc>
        <w:tc>
          <w:tcPr>
            <w:tcW w:w="635" w:type="pct"/>
            <w:gridSpan w:val="2"/>
            <w:vMerge/>
            <w:tcBorders>
              <w:left w:val="single" w:sz="4" w:space="0" w:color="000000"/>
              <w:bottom w:val="single" w:sz="4" w:space="0" w:color="auto"/>
            </w:tcBorders>
          </w:tcPr>
          <w:p w:rsidR="00082127" w:rsidRPr="00E531B5" w:rsidRDefault="00082127" w:rsidP="003F3D96">
            <w:pPr>
              <w:snapToGrid w:val="0"/>
              <w:rPr>
                <w:b/>
                <w:bCs/>
                <w:sz w:val="24"/>
                <w:szCs w:val="24"/>
              </w:rPr>
            </w:pPr>
          </w:p>
        </w:tc>
        <w:tc>
          <w:tcPr>
            <w:tcW w:w="541" w:type="pct"/>
            <w:vMerge/>
            <w:tcBorders>
              <w:left w:val="single" w:sz="4" w:space="0" w:color="000000"/>
              <w:bottom w:val="single" w:sz="4" w:space="0" w:color="auto"/>
            </w:tcBorders>
          </w:tcPr>
          <w:p w:rsidR="00082127" w:rsidRPr="00E531B5" w:rsidRDefault="00082127" w:rsidP="003F3D96">
            <w:pPr>
              <w:snapToGrid w:val="0"/>
              <w:rPr>
                <w:sz w:val="24"/>
                <w:szCs w:val="24"/>
              </w:rPr>
            </w:pPr>
          </w:p>
        </w:tc>
        <w:tc>
          <w:tcPr>
            <w:tcW w:w="2565" w:type="pct"/>
            <w:gridSpan w:val="3"/>
            <w:tcBorders>
              <w:top w:val="single" w:sz="4" w:space="0" w:color="000000"/>
              <w:left w:val="single" w:sz="4" w:space="0" w:color="000000"/>
              <w:bottom w:val="single" w:sz="4" w:space="0" w:color="auto"/>
            </w:tcBorders>
          </w:tcPr>
          <w:p w:rsidR="00082127" w:rsidRPr="00E531B5" w:rsidRDefault="00082127" w:rsidP="003F3D96">
            <w:pPr>
              <w:rPr>
                <w:i/>
              </w:rPr>
            </w:pPr>
            <w:r w:rsidRPr="00E531B5">
              <w:rPr>
                <w:i/>
                <w:lang w:val="uk-UA"/>
              </w:rPr>
              <w:t>Н</w:t>
            </w:r>
            <w:r w:rsidRPr="00E531B5">
              <w:rPr>
                <w:i/>
              </w:rPr>
              <w:t>е працюючих</w:t>
            </w:r>
          </w:p>
        </w:tc>
        <w:tc>
          <w:tcPr>
            <w:tcW w:w="865" w:type="pct"/>
            <w:gridSpan w:val="2"/>
            <w:tcBorders>
              <w:top w:val="single" w:sz="4" w:space="0" w:color="000000"/>
              <w:left w:val="single" w:sz="4" w:space="0" w:color="000000"/>
              <w:bottom w:val="single" w:sz="4" w:space="0" w:color="auto"/>
              <w:right w:val="single" w:sz="4" w:space="0" w:color="000000"/>
            </w:tcBorders>
          </w:tcPr>
          <w:p w:rsidR="00082127" w:rsidRPr="00E531B5" w:rsidRDefault="00082127" w:rsidP="00E56CA8">
            <w:pPr>
              <w:snapToGrid w:val="0"/>
              <w:jc w:val="center"/>
              <w:rPr>
                <w:sz w:val="24"/>
                <w:szCs w:val="24"/>
                <w:lang w:val="uk-UA"/>
              </w:rPr>
            </w:pPr>
            <w:r w:rsidRPr="00E531B5">
              <w:rPr>
                <w:sz w:val="24"/>
                <w:szCs w:val="24"/>
                <w:lang w:val="uk-UA"/>
              </w:rPr>
              <w:t>3</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46"/>
        </w:trPr>
        <w:tc>
          <w:tcPr>
            <w:tcW w:w="394" w:type="pct"/>
            <w:gridSpan w:val="2"/>
            <w:tcBorders>
              <w:top w:val="single" w:sz="4" w:space="0" w:color="auto"/>
              <w:left w:val="single" w:sz="4" w:space="0" w:color="auto"/>
              <w:bottom w:val="single" w:sz="4" w:space="0" w:color="auto"/>
              <w:right w:val="single" w:sz="4" w:space="0" w:color="000000"/>
            </w:tcBorders>
          </w:tcPr>
          <w:p w:rsidR="00082127" w:rsidRPr="00E531B5" w:rsidRDefault="00082127" w:rsidP="005F2844">
            <w:pPr>
              <w:snapToGrid w:val="0"/>
              <w:rPr>
                <w:sz w:val="24"/>
                <w:szCs w:val="24"/>
              </w:rPr>
            </w:pPr>
            <w:r w:rsidRPr="00E531B5">
              <w:rPr>
                <w:sz w:val="24"/>
                <w:szCs w:val="24"/>
                <w:lang w:val="uk-UA"/>
              </w:rPr>
              <w:t>4</w:t>
            </w:r>
            <w:r w:rsidRPr="00E531B5">
              <w:rPr>
                <w:sz w:val="24"/>
                <w:szCs w:val="24"/>
              </w:rPr>
              <w:t>.4</w:t>
            </w:r>
          </w:p>
          <w:p w:rsidR="00082127" w:rsidRPr="00E531B5" w:rsidRDefault="00082127" w:rsidP="005F2844">
            <w:pPr>
              <w:snapToGrid w:val="0"/>
              <w:rPr>
                <w:sz w:val="24"/>
                <w:szCs w:val="24"/>
              </w:rPr>
            </w:pPr>
          </w:p>
        </w:tc>
        <w:tc>
          <w:tcPr>
            <w:tcW w:w="635" w:type="pct"/>
            <w:gridSpan w:val="2"/>
            <w:vMerge w:val="restart"/>
            <w:tcBorders>
              <w:top w:val="single" w:sz="4" w:space="0" w:color="auto"/>
              <w:left w:val="single" w:sz="4" w:space="0" w:color="000000"/>
              <w:right w:val="single" w:sz="4" w:space="0" w:color="000000"/>
            </w:tcBorders>
          </w:tcPr>
          <w:p w:rsidR="00082127" w:rsidRPr="00E531B5" w:rsidRDefault="00082127" w:rsidP="005F2844">
            <w:pPr>
              <w:snapToGrid w:val="0"/>
              <w:rPr>
                <w:sz w:val="24"/>
                <w:szCs w:val="24"/>
              </w:rPr>
            </w:pPr>
          </w:p>
        </w:tc>
        <w:tc>
          <w:tcPr>
            <w:tcW w:w="541" w:type="pct"/>
            <w:tcBorders>
              <w:top w:val="single" w:sz="4" w:space="0" w:color="auto"/>
              <w:left w:val="single" w:sz="4" w:space="0" w:color="000000"/>
              <w:bottom w:val="single" w:sz="4" w:space="0" w:color="auto"/>
              <w:right w:val="single" w:sz="4" w:space="0" w:color="auto"/>
            </w:tcBorders>
          </w:tcPr>
          <w:p w:rsidR="00082127" w:rsidRPr="00E531B5" w:rsidRDefault="00082127" w:rsidP="005F2844">
            <w:pPr>
              <w:snapToGrid w:val="0"/>
              <w:rPr>
                <w:sz w:val="24"/>
                <w:szCs w:val="24"/>
              </w:rPr>
            </w:pPr>
            <w:r w:rsidRPr="00E531B5">
              <w:rPr>
                <w:sz w:val="24"/>
                <w:szCs w:val="24"/>
              </w:rPr>
              <w:t xml:space="preserve">12.11 </w:t>
            </w: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shd w:val="clear" w:color="auto" w:fill="FFFFFF"/>
              </w:rPr>
            </w:pPr>
            <w:r w:rsidRPr="00E531B5">
              <w:rPr>
                <w:sz w:val="24"/>
                <w:szCs w:val="24"/>
                <w:shd w:val="clear" w:color="auto" w:fill="FFFFFF"/>
              </w:rPr>
              <w:t xml:space="preserve">Для розміщення та експлуатації об'єктів дорожнього сервісу </w:t>
            </w:r>
            <w:r w:rsidRPr="00E531B5">
              <w:rPr>
                <w:i/>
                <w:sz w:val="24"/>
                <w:szCs w:val="24"/>
                <w:shd w:val="clear" w:color="auto" w:fill="FFFFFF"/>
              </w:rPr>
              <w:t>(автостанція)</w:t>
            </w:r>
          </w:p>
        </w:tc>
        <w:tc>
          <w:tcPr>
            <w:tcW w:w="86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A04F32">
            <w:pPr>
              <w:snapToGrid w:val="0"/>
              <w:jc w:val="center"/>
              <w:rPr>
                <w:sz w:val="24"/>
                <w:szCs w:val="24"/>
                <w:lang w:val="uk-UA"/>
              </w:rPr>
            </w:pPr>
            <w:r w:rsidRPr="00E531B5">
              <w:rPr>
                <w:sz w:val="24"/>
                <w:szCs w:val="24"/>
                <w:lang w:val="uk-UA"/>
              </w:rPr>
              <w:t>8</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646"/>
        </w:trPr>
        <w:tc>
          <w:tcPr>
            <w:tcW w:w="394" w:type="pct"/>
            <w:gridSpan w:val="2"/>
            <w:vMerge w:val="restart"/>
            <w:tcBorders>
              <w:top w:val="single" w:sz="4" w:space="0" w:color="auto"/>
              <w:left w:val="single" w:sz="4" w:space="0" w:color="000000"/>
            </w:tcBorders>
          </w:tcPr>
          <w:p w:rsidR="00082127" w:rsidRPr="00E531B5" w:rsidRDefault="00082127" w:rsidP="005F2844">
            <w:pPr>
              <w:snapToGrid w:val="0"/>
              <w:rPr>
                <w:sz w:val="24"/>
                <w:szCs w:val="24"/>
              </w:rPr>
            </w:pPr>
            <w:r w:rsidRPr="00E531B5">
              <w:rPr>
                <w:sz w:val="24"/>
                <w:szCs w:val="24"/>
                <w:lang w:val="uk-UA"/>
              </w:rPr>
              <w:t>4</w:t>
            </w:r>
            <w:r w:rsidRPr="00E531B5">
              <w:rPr>
                <w:sz w:val="24"/>
                <w:szCs w:val="24"/>
              </w:rPr>
              <w:t>.5</w:t>
            </w: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p w:rsidR="00082127" w:rsidRPr="00E531B5" w:rsidRDefault="00082127" w:rsidP="005F2844">
            <w:pPr>
              <w:snapToGrid w:val="0"/>
              <w:rPr>
                <w:sz w:val="24"/>
                <w:szCs w:val="24"/>
              </w:rPr>
            </w:pPr>
          </w:p>
        </w:tc>
        <w:tc>
          <w:tcPr>
            <w:tcW w:w="635" w:type="pct"/>
            <w:gridSpan w:val="2"/>
            <w:vMerge/>
            <w:tcBorders>
              <w:left w:val="single" w:sz="4" w:space="0" w:color="000000"/>
            </w:tcBorders>
          </w:tcPr>
          <w:p w:rsidR="00082127" w:rsidRPr="00E531B5" w:rsidRDefault="00082127" w:rsidP="005F2844">
            <w:pPr>
              <w:rPr>
                <w:sz w:val="24"/>
                <w:szCs w:val="24"/>
              </w:rPr>
            </w:pPr>
          </w:p>
        </w:tc>
        <w:tc>
          <w:tcPr>
            <w:tcW w:w="541" w:type="pct"/>
            <w:vMerge w:val="restart"/>
            <w:tcBorders>
              <w:top w:val="single" w:sz="4" w:space="0" w:color="auto"/>
              <w:left w:val="single" w:sz="4" w:space="0" w:color="000000"/>
            </w:tcBorders>
          </w:tcPr>
          <w:p w:rsidR="00082127" w:rsidRPr="00E531B5" w:rsidRDefault="00082127" w:rsidP="005F2844">
            <w:pPr>
              <w:snapToGrid w:val="0"/>
              <w:rPr>
                <w:sz w:val="24"/>
                <w:szCs w:val="24"/>
              </w:rPr>
            </w:pPr>
            <w:r w:rsidRPr="00E531B5">
              <w:rPr>
                <w:sz w:val="24"/>
                <w:szCs w:val="24"/>
              </w:rPr>
              <w:t xml:space="preserve">12.11 </w:t>
            </w:r>
          </w:p>
        </w:tc>
        <w:tc>
          <w:tcPr>
            <w:tcW w:w="2565" w:type="pct"/>
            <w:gridSpan w:val="3"/>
            <w:tcBorders>
              <w:top w:val="single" w:sz="4" w:space="0" w:color="auto"/>
              <w:left w:val="single" w:sz="4" w:space="0" w:color="000000"/>
              <w:bottom w:val="single" w:sz="4" w:space="0" w:color="000000"/>
            </w:tcBorders>
          </w:tcPr>
          <w:p w:rsidR="00082127" w:rsidRPr="00E531B5" w:rsidRDefault="00082127" w:rsidP="005F2844">
            <w:pPr>
              <w:snapToGrid w:val="0"/>
              <w:rPr>
                <w:i/>
                <w:sz w:val="24"/>
                <w:szCs w:val="24"/>
                <w:shd w:val="clear" w:color="auto" w:fill="FFFFFF"/>
              </w:rPr>
            </w:pPr>
            <w:r w:rsidRPr="00E531B5">
              <w:rPr>
                <w:sz w:val="24"/>
                <w:szCs w:val="24"/>
                <w:shd w:val="clear" w:color="auto" w:fill="FFFFFF"/>
              </w:rPr>
              <w:t xml:space="preserve">Для розміщення та експлуатації об'єктів дорожнього сервісу </w:t>
            </w:r>
            <w:r w:rsidRPr="00E531B5">
              <w:rPr>
                <w:i/>
                <w:sz w:val="24"/>
                <w:szCs w:val="24"/>
                <w:shd w:val="clear" w:color="auto" w:fill="FFFFFF"/>
              </w:rPr>
              <w:t>(автозаправних станцій)</w:t>
            </w:r>
          </w:p>
        </w:tc>
        <w:tc>
          <w:tcPr>
            <w:tcW w:w="865" w:type="pct"/>
            <w:gridSpan w:val="2"/>
            <w:tcBorders>
              <w:top w:val="single" w:sz="4" w:space="0" w:color="auto"/>
              <w:left w:val="single" w:sz="4" w:space="0" w:color="000000"/>
              <w:bottom w:val="single" w:sz="4" w:space="0" w:color="000000"/>
              <w:right w:val="single" w:sz="4" w:space="0" w:color="000000"/>
            </w:tcBorders>
          </w:tcPr>
          <w:p w:rsidR="00082127" w:rsidRPr="00E531B5" w:rsidRDefault="00082127" w:rsidP="00A04F32">
            <w:pPr>
              <w:snapToGrid w:val="0"/>
              <w:jc w:val="center"/>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363"/>
        </w:trPr>
        <w:tc>
          <w:tcPr>
            <w:tcW w:w="394" w:type="pct"/>
            <w:gridSpan w:val="2"/>
            <w:vMerge/>
            <w:tcBorders>
              <w:left w:val="single" w:sz="4" w:space="0" w:color="000000"/>
            </w:tcBorders>
          </w:tcPr>
          <w:p w:rsidR="00082127" w:rsidRPr="00E531B5" w:rsidRDefault="00082127" w:rsidP="003F3D96">
            <w:pPr>
              <w:snapToGrid w:val="0"/>
              <w:rPr>
                <w:sz w:val="24"/>
                <w:szCs w:val="24"/>
                <w:lang w:val="uk-UA"/>
              </w:rPr>
            </w:pPr>
          </w:p>
        </w:tc>
        <w:tc>
          <w:tcPr>
            <w:tcW w:w="635" w:type="pct"/>
            <w:gridSpan w:val="2"/>
            <w:vMerge/>
            <w:tcBorders>
              <w:left w:val="single" w:sz="4" w:space="0" w:color="000000"/>
            </w:tcBorders>
          </w:tcPr>
          <w:p w:rsidR="00082127" w:rsidRPr="00E531B5" w:rsidRDefault="00082127" w:rsidP="003F3D96">
            <w:pPr>
              <w:rPr>
                <w:sz w:val="24"/>
                <w:szCs w:val="24"/>
              </w:rPr>
            </w:pPr>
          </w:p>
        </w:tc>
        <w:tc>
          <w:tcPr>
            <w:tcW w:w="541" w:type="pct"/>
            <w:vMerge/>
            <w:tcBorders>
              <w:left w:val="single" w:sz="4" w:space="0" w:color="000000"/>
            </w:tcBorders>
          </w:tcPr>
          <w:p w:rsidR="00082127" w:rsidRPr="00E531B5" w:rsidRDefault="00082127" w:rsidP="003F3D96">
            <w:pPr>
              <w:snapToGrid w:val="0"/>
              <w:rPr>
                <w:sz w:val="24"/>
                <w:szCs w:val="24"/>
              </w:rPr>
            </w:pPr>
          </w:p>
        </w:tc>
        <w:tc>
          <w:tcPr>
            <w:tcW w:w="2565" w:type="pct"/>
            <w:gridSpan w:val="3"/>
            <w:tcBorders>
              <w:top w:val="single" w:sz="4" w:space="0" w:color="000000"/>
              <w:left w:val="single" w:sz="4" w:space="0" w:color="000000"/>
              <w:bottom w:val="single" w:sz="4" w:space="0" w:color="000000"/>
            </w:tcBorders>
          </w:tcPr>
          <w:p w:rsidR="00082127" w:rsidRPr="00E531B5" w:rsidRDefault="00082127" w:rsidP="003F3D96">
            <w:pPr>
              <w:rPr>
                <w:i/>
              </w:rPr>
            </w:pPr>
            <w:r w:rsidRPr="00E531B5">
              <w:rPr>
                <w:i/>
              </w:rPr>
              <w:t>Працюючих</w:t>
            </w:r>
          </w:p>
        </w:tc>
        <w:tc>
          <w:tcPr>
            <w:tcW w:w="865" w:type="pct"/>
            <w:gridSpan w:val="2"/>
            <w:tcBorders>
              <w:top w:val="single" w:sz="4" w:space="0" w:color="000000"/>
              <w:left w:val="single" w:sz="4" w:space="0" w:color="000000"/>
              <w:bottom w:val="single" w:sz="4" w:space="0" w:color="000000"/>
              <w:right w:val="single" w:sz="4" w:space="0" w:color="000000"/>
            </w:tcBorders>
          </w:tcPr>
          <w:p w:rsidR="00082127" w:rsidRPr="00E531B5" w:rsidRDefault="00082127" w:rsidP="00A04F32">
            <w:pPr>
              <w:snapToGrid w:val="0"/>
              <w:jc w:val="center"/>
              <w:rPr>
                <w:sz w:val="24"/>
                <w:szCs w:val="24"/>
                <w:lang w:val="uk-UA"/>
              </w:rPr>
            </w:pPr>
            <w:r w:rsidRPr="00E531B5">
              <w:rPr>
                <w:sz w:val="24"/>
                <w:szCs w:val="24"/>
                <w:lang w:val="uk-UA"/>
              </w:rPr>
              <w:t>8</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20"/>
        </w:trPr>
        <w:tc>
          <w:tcPr>
            <w:tcW w:w="394" w:type="pct"/>
            <w:gridSpan w:val="2"/>
            <w:vMerge/>
            <w:tcBorders>
              <w:left w:val="single" w:sz="4" w:space="0" w:color="000000"/>
              <w:bottom w:val="single" w:sz="4" w:space="0" w:color="auto"/>
            </w:tcBorders>
          </w:tcPr>
          <w:p w:rsidR="00082127" w:rsidRPr="00E531B5" w:rsidRDefault="00082127" w:rsidP="003F3D96">
            <w:pPr>
              <w:snapToGrid w:val="0"/>
              <w:rPr>
                <w:sz w:val="24"/>
                <w:szCs w:val="24"/>
                <w:lang w:val="uk-UA"/>
              </w:rPr>
            </w:pPr>
          </w:p>
        </w:tc>
        <w:tc>
          <w:tcPr>
            <w:tcW w:w="635" w:type="pct"/>
            <w:gridSpan w:val="2"/>
            <w:vMerge/>
            <w:tcBorders>
              <w:left w:val="single" w:sz="4" w:space="0" w:color="000000"/>
            </w:tcBorders>
          </w:tcPr>
          <w:p w:rsidR="00082127" w:rsidRPr="00E531B5" w:rsidRDefault="00082127" w:rsidP="003F3D96">
            <w:pPr>
              <w:rPr>
                <w:sz w:val="24"/>
                <w:szCs w:val="24"/>
              </w:rPr>
            </w:pPr>
          </w:p>
        </w:tc>
        <w:tc>
          <w:tcPr>
            <w:tcW w:w="541" w:type="pct"/>
            <w:vMerge/>
            <w:tcBorders>
              <w:left w:val="single" w:sz="4" w:space="0" w:color="000000"/>
              <w:bottom w:val="single" w:sz="4" w:space="0" w:color="auto"/>
            </w:tcBorders>
          </w:tcPr>
          <w:p w:rsidR="00082127" w:rsidRPr="00E531B5" w:rsidRDefault="00082127" w:rsidP="003F3D96">
            <w:pPr>
              <w:snapToGrid w:val="0"/>
              <w:rPr>
                <w:sz w:val="24"/>
                <w:szCs w:val="24"/>
              </w:rPr>
            </w:pPr>
          </w:p>
        </w:tc>
        <w:tc>
          <w:tcPr>
            <w:tcW w:w="2565" w:type="pct"/>
            <w:gridSpan w:val="3"/>
            <w:tcBorders>
              <w:top w:val="single" w:sz="4" w:space="0" w:color="000000"/>
              <w:left w:val="single" w:sz="4" w:space="0" w:color="000000"/>
              <w:bottom w:val="single" w:sz="4" w:space="0" w:color="auto"/>
            </w:tcBorders>
          </w:tcPr>
          <w:p w:rsidR="00082127" w:rsidRPr="00E531B5" w:rsidRDefault="00082127" w:rsidP="003F3D96">
            <w:pPr>
              <w:rPr>
                <w:i/>
              </w:rPr>
            </w:pPr>
            <w:r w:rsidRPr="00E531B5">
              <w:rPr>
                <w:i/>
              </w:rPr>
              <w:t>Не працюючих</w:t>
            </w:r>
          </w:p>
        </w:tc>
        <w:tc>
          <w:tcPr>
            <w:tcW w:w="865" w:type="pct"/>
            <w:gridSpan w:val="2"/>
            <w:tcBorders>
              <w:top w:val="single" w:sz="4" w:space="0" w:color="000000"/>
              <w:left w:val="single" w:sz="4" w:space="0" w:color="000000"/>
              <w:bottom w:val="single" w:sz="4" w:space="0" w:color="auto"/>
              <w:right w:val="single" w:sz="4" w:space="0" w:color="000000"/>
            </w:tcBorders>
          </w:tcPr>
          <w:p w:rsidR="00082127" w:rsidRPr="00E531B5" w:rsidRDefault="00082127" w:rsidP="00A04F32">
            <w:pPr>
              <w:snapToGrid w:val="0"/>
              <w:jc w:val="center"/>
              <w:rPr>
                <w:sz w:val="24"/>
                <w:szCs w:val="24"/>
                <w:lang w:val="uk-UA"/>
              </w:rPr>
            </w:pPr>
            <w:r w:rsidRPr="00E531B5">
              <w:rPr>
                <w:sz w:val="24"/>
                <w:szCs w:val="24"/>
                <w:lang w:val="uk-UA"/>
              </w:rPr>
              <w:t>3</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87"/>
        </w:trPr>
        <w:tc>
          <w:tcPr>
            <w:tcW w:w="394" w:type="pct"/>
            <w:gridSpan w:val="2"/>
            <w:vMerge w:val="restart"/>
            <w:tcBorders>
              <w:top w:val="single" w:sz="4" w:space="0" w:color="auto"/>
              <w:left w:val="single" w:sz="4" w:space="0" w:color="auto"/>
              <w:right w:val="single" w:sz="4" w:space="0" w:color="000000"/>
            </w:tcBorders>
          </w:tcPr>
          <w:p w:rsidR="00082127" w:rsidRPr="00E531B5" w:rsidRDefault="00082127" w:rsidP="005F2844">
            <w:pPr>
              <w:snapToGrid w:val="0"/>
              <w:rPr>
                <w:sz w:val="24"/>
                <w:szCs w:val="24"/>
              </w:rPr>
            </w:pPr>
            <w:r w:rsidRPr="00E531B5">
              <w:rPr>
                <w:sz w:val="24"/>
                <w:szCs w:val="24"/>
                <w:lang w:val="uk-UA"/>
              </w:rPr>
              <w:t>4</w:t>
            </w:r>
            <w:r w:rsidRPr="00E531B5">
              <w:rPr>
                <w:sz w:val="24"/>
                <w:szCs w:val="24"/>
              </w:rPr>
              <w:t>.6</w:t>
            </w:r>
          </w:p>
        </w:tc>
        <w:tc>
          <w:tcPr>
            <w:tcW w:w="635" w:type="pct"/>
            <w:gridSpan w:val="2"/>
            <w:vMerge/>
            <w:tcBorders>
              <w:left w:val="single" w:sz="4" w:space="0" w:color="000000"/>
              <w:right w:val="single" w:sz="4" w:space="0" w:color="000000"/>
            </w:tcBorders>
          </w:tcPr>
          <w:p w:rsidR="00082127" w:rsidRPr="00E531B5" w:rsidRDefault="00082127" w:rsidP="005F2844">
            <w:pPr>
              <w:rPr>
                <w:sz w:val="24"/>
                <w:szCs w:val="24"/>
              </w:rPr>
            </w:pPr>
          </w:p>
        </w:tc>
        <w:tc>
          <w:tcPr>
            <w:tcW w:w="541" w:type="pct"/>
            <w:vMerge w:val="restart"/>
            <w:tcBorders>
              <w:top w:val="single" w:sz="4" w:space="0" w:color="auto"/>
              <w:left w:val="single" w:sz="4" w:space="0" w:color="000000"/>
              <w:right w:val="single" w:sz="4" w:space="0" w:color="auto"/>
            </w:tcBorders>
          </w:tcPr>
          <w:p w:rsidR="00082127" w:rsidRPr="00E531B5" w:rsidRDefault="00082127" w:rsidP="005F2844">
            <w:pPr>
              <w:snapToGrid w:val="0"/>
              <w:rPr>
                <w:sz w:val="24"/>
                <w:szCs w:val="24"/>
              </w:rPr>
            </w:pPr>
            <w:r w:rsidRPr="00E531B5">
              <w:rPr>
                <w:sz w:val="24"/>
                <w:szCs w:val="24"/>
              </w:rPr>
              <w:t xml:space="preserve">12.11 </w:t>
            </w:r>
          </w:p>
        </w:tc>
        <w:tc>
          <w:tcPr>
            <w:tcW w:w="2565" w:type="pct"/>
            <w:gridSpan w:val="3"/>
            <w:tcBorders>
              <w:top w:val="single" w:sz="4" w:space="0" w:color="auto"/>
              <w:left w:val="single" w:sz="4" w:space="0" w:color="auto"/>
              <w:bottom w:val="single" w:sz="4" w:space="0" w:color="000000"/>
              <w:right w:val="single" w:sz="4" w:space="0" w:color="auto"/>
            </w:tcBorders>
          </w:tcPr>
          <w:p w:rsidR="00082127" w:rsidRPr="00E531B5" w:rsidRDefault="00082127" w:rsidP="005F2844">
            <w:pPr>
              <w:snapToGrid w:val="0"/>
              <w:rPr>
                <w:sz w:val="24"/>
                <w:szCs w:val="24"/>
                <w:shd w:val="clear" w:color="auto" w:fill="FFFFFF"/>
              </w:rPr>
            </w:pPr>
            <w:r w:rsidRPr="00E531B5">
              <w:rPr>
                <w:sz w:val="24"/>
                <w:szCs w:val="24"/>
                <w:shd w:val="clear" w:color="auto" w:fill="FFFFFF"/>
              </w:rPr>
              <w:t xml:space="preserve">Для розміщення та експлуатації об'єктів дорожнього сервісу </w:t>
            </w:r>
            <w:r w:rsidRPr="00E531B5">
              <w:rPr>
                <w:i/>
                <w:sz w:val="24"/>
                <w:szCs w:val="24"/>
                <w:shd w:val="clear" w:color="auto" w:fill="FFFFFF"/>
              </w:rPr>
              <w:t>(станцій технічного обслуговування, шиномонтажу, автомийок)</w:t>
            </w:r>
          </w:p>
          <w:p w:rsidR="00082127" w:rsidRPr="00E531B5" w:rsidRDefault="00082127" w:rsidP="005F2844">
            <w:pPr>
              <w:snapToGrid w:val="0"/>
              <w:rPr>
                <w:sz w:val="24"/>
                <w:szCs w:val="24"/>
                <w:shd w:val="clear" w:color="auto" w:fill="FFFFFF"/>
              </w:rPr>
            </w:pPr>
          </w:p>
        </w:tc>
        <w:tc>
          <w:tcPr>
            <w:tcW w:w="865" w:type="pct"/>
            <w:gridSpan w:val="2"/>
            <w:tcBorders>
              <w:top w:val="single" w:sz="4" w:space="0" w:color="auto"/>
              <w:left w:val="single" w:sz="4" w:space="0" w:color="auto"/>
              <w:bottom w:val="single" w:sz="4" w:space="0" w:color="000000"/>
              <w:right w:val="single" w:sz="4" w:space="0" w:color="auto"/>
            </w:tcBorders>
          </w:tcPr>
          <w:p w:rsidR="00082127" w:rsidRPr="00E531B5" w:rsidRDefault="00082127" w:rsidP="005F2844">
            <w:pPr>
              <w:snapToGrid w:val="0"/>
              <w:rPr>
                <w:sz w:val="24"/>
                <w:szCs w:val="24"/>
              </w:rPr>
            </w:pP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09"/>
        </w:trPr>
        <w:tc>
          <w:tcPr>
            <w:tcW w:w="394" w:type="pct"/>
            <w:gridSpan w:val="2"/>
            <w:vMerge/>
            <w:tcBorders>
              <w:left w:val="single" w:sz="4" w:space="0" w:color="auto"/>
              <w:right w:val="single" w:sz="4" w:space="0" w:color="000000"/>
            </w:tcBorders>
          </w:tcPr>
          <w:p w:rsidR="00082127" w:rsidRPr="00E531B5" w:rsidRDefault="00082127" w:rsidP="00A04F32">
            <w:pPr>
              <w:snapToGrid w:val="0"/>
              <w:rPr>
                <w:sz w:val="24"/>
                <w:szCs w:val="24"/>
                <w:lang w:val="uk-UA"/>
              </w:rPr>
            </w:pPr>
          </w:p>
        </w:tc>
        <w:tc>
          <w:tcPr>
            <w:tcW w:w="635" w:type="pct"/>
            <w:gridSpan w:val="2"/>
            <w:vMerge/>
            <w:tcBorders>
              <w:left w:val="single" w:sz="4" w:space="0" w:color="000000"/>
              <w:right w:val="single" w:sz="4" w:space="0" w:color="000000"/>
            </w:tcBorders>
          </w:tcPr>
          <w:p w:rsidR="00082127" w:rsidRPr="00E531B5" w:rsidRDefault="00082127" w:rsidP="00A04F32">
            <w:pPr>
              <w:rPr>
                <w:sz w:val="24"/>
                <w:szCs w:val="24"/>
              </w:rPr>
            </w:pPr>
          </w:p>
        </w:tc>
        <w:tc>
          <w:tcPr>
            <w:tcW w:w="541" w:type="pct"/>
            <w:vMerge/>
            <w:tcBorders>
              <w:left w:val="single" w:sz="4" w:space="0" w:color="000000"/>
              <w:right w:val="single" w:sz="4" w:space="0" w:color="auto"/>
            </w:tcBorders>
          </w:tcPr>
          <w:p w:rsidR="00082127" w:rsidRPr="00E531B5" w:rsidRDefault="00082127" w:rsidP="00A04F32">
            <w:pPr>
              <w:snapToGrid w:val="0"/>
              <w:rPr>
                <w:sz w:val="24"/>
                <w:szCs w:val="24"/>
              </w:rPr>
            </w:pPr>
          </w:p>
        </w:tc>
        <w:tc>
          <w:tcPr>
            <w:tcW w:w="2565" w:type="pct"/>
            <w:gridSpan w:val="3"/>
            <w:tcBorders>
              <w:top w:val="single" w:sz="4" w:space="0" w:color="000000"/>
              <w:left w:val="single" w:sz="4" w:space="0" w:color="auto"/>
              <w:bottom w:val="single" w:sz="4" w:space="0" w:color="000000"/>
              <w:right w:val="single" w:sz="4" w:space="0" w:color="auto"/>
            </w:tcBorders>
          </w:tcPr>
          <w:p w:rsidR="00082127" w:rsidRPr="00E531B5" w:rsidRDefault="00082127" w:rsidP="00A04F32">
            <w:pPr>
              <w:rPr>
                <w:i/>
              </w:rPr>
            </w:pPr>
            <w:r w:rsidRPr="00E531B5">
              <w:rPr>
                <w:i/>
              </w:rPr>
              <w:t>Працюючих</w:t>
            </w:r>
          </w:p>
        </w:tc>
        <w:tc>
          <w:tcPr>
            <w:tcW w:w="865" w:type="pct"/>
            <w:gridSpan w:val="2"/>
            <w:tcBorders>
              <w:top w:val="single" w:sz="4" w:space="0" w:color="000000"/>
              <w:left w:val="single" w:sz="4" w:space="0" w:color="auto"/>
              <w:bottom w:val="single" w:sz="4" w:space="0" w:color="000000"/>
              <w:right w:val="single" w:sz="4" w:space="0" w:color="auto"/>
            </w:tcBorders>
          </w:tcPr>
          <w:p w:rsidR="00082127" w:rsidRPr="00E531B5" w:rsidRDefault="00082127" w:rsidP="00A04F32">
            <w:pPr>
              <w:snapToGrid w:val="0"/>
              <w:jc w:val="center"/>
              <w:rPr>
                <w:sz w:val="24"/>
                <w:szCs w:val="24"/>
                <w:lang w:val="uk-UA"/>
              </w:rPr>
            </w:pPr>
            <w:r w:rsidRPr="00E531B5">
              <w:rPr>
                <w:sz w:val="24"/>
                <w:szCs w:val="24"/>
                <w:lang w:val="uk-UA"/>
              </w:rPr>
              <w:t>8</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63"/>
        </w:trPr>
        <w:tc>
          <w:tcPr>
            <w:tcW w:w="394" w:type="pct"/>
            <w:gridSpan w:val="2"/>
            <w:vMerge/>
            <w:tcBorders>
              <w:left w:val="single" w:sz="4" w:space="0" w:color="auto"/>
              <w:bottom w:val="single" w:sz="4" w:space="0" w:color="auto"/>
              <w:right w:val="single" w:sz="4" w:space="0" w:color="000000"/>
            </w:tcBorders>
          </w:tcPr>
          <w:p w:rsidR="00082127" w:rsidRPr="00E531B5" w:rsidRDefault="00082127" w:rsidP="00A04F32">
            <w:pPr>
              <w:snapToGrid w:val="0"/>
              <w:rPr>
                <w:sz w:val="24"/>
                <w:szCs w:val="24"/>
                <w:lang w:val="uk-UA"/>
              </w:rPr>
            </w:pPr>
          </w:p>
        </w:tc>
        <w:tc>
          <w:tcPr>
            <w:tcW w:w="635" w:type="pct"/>
            <w:gridSpan w:val="2"/>
            <w:vMerge/>
            <w:tcBorders>
              <w:left w:val="single" w:sz="4" w:space="0" w:color="000000"/>
              <w:bottom w:val="single" w:sz="4" w:space="0" w:color="auto"/>
              <w:right w:val="single" w:sz="4" w:space="0" w:color="000000"/>
            </w:tcBorders>
          </w:tcPr>
          <w:p w:rsidR="00082127" w:rsidRPr="00E531B5" w:rsidRDefault="00082127" w:rsidP="00A04F32">
            <w:pPr>
              <w:rPr>
                <w:sz w:val="24"/>
                <w:szCs w:val="24"/>
              </w:rPr>
            </w:pPr>
          </w:p>
        </w:tc>
        <w:tc>
          <w:tcPr>
            <w:tcW w:w="541" w:type="pct"/>
            <w:vMerge/>
            <w:tcBorders>
              <w:left w:val="single" w:sz="4" w:space="0" w:color="000000"/>
              <w:bottom w:val="single" w:sz="4" w:space="0" w:color="auto"/>
              <w:right w:val="single" w:sz="4" w:space="0" w:color="auto"/>
            </w:tcBorders>
          </w:tcPr>
          <w:p w:rsidR="00082127" w:rsidRPr="00E531B5" w:rsidRDefault="00082127" w:rsidP="00A04F32">
            <w:pPr>
              <w:snapToGrid w:val="0"/>
              <w:rPr>
                <w:sz w:val="24"/>
                <w:szCs w:val="24"/>
              </w:rPr>
            </w:pPr>
          </w:p>
        </w:tc>
        <w:tc>
          <w:tcPr>
            <w:tcW w:w="2565" w:type="pct"/>
            <w:gridSpan w:val="3"/>
            <w:tcBorders>
              <w:top w:val="single" w:sz="4" w:space="0" w:color="000000"/>
              <w:left w:val="single" w:sz="4" w:space="0" w:color="auto"/>
              <w:bottom w:val="single" w:sz="4" w:space="0" w:color="auto"/>
              <w:right w:val="single" w:sz="4" w:space="0" w:color="auto"/>
            </w:tcBorders>
          </w:tcPr>
          <w:p w:rsidR="00082127" w:rsidRPr="00E531B5" w:rsidRDefault="00082127" w:rsidP="00A04F32">
            <w:pPr>
              <w:rPr>
                <w:i/>
              </w:rPr>
            </w:pPr>
            <w:r w:rsidRPr="00E531B5">
              <w:rPr>
                <w:i/>
              </w:rPr>
              <w:t>Не працюючих</w:t>
            </w:r>
          </w:p>
        </w:tc>
        <w:tc>
          <w:tcPr>
            <w:tcW w:w="865" w:type="pct"/>
            <w:gridSpan w:val="2"/>
            <w:tcBorders>
              <w:top w:val="single" w:sz="4" w:space="0" w:color="000000"/>
              <w:left w:val="single" w:sz="4" w:space="0" w:color="auto"/>
              <w:bottom w:val="single" w:sz="4" w:space="0" w:color="auto"/>
              <w:right w:val="single" w:sz="4" w:space="0" w:color="auto"/>
            </w:tcBorders>
          </w:tcPr>
          <w:p w:rsidR="00082127" w:rsidRPr="00E531B5" w:rsidRDefault="00082127" w:rsidP="00A04F32">
            <w:pPr>
              <w:snapToGrid w:val="0"/>
              <w:jc w:val="center"/>
              <w:rPr>
                <w:sz w:val="24"/>
                <w:szCs w:val="24"/>
                <w:lang w:val="uk-UA"/>
              </w:rPr>
            </w:pPr>
            <w:r w:rsidRPr="00E531B5">
              <w:rPr>
                <w:sz w:val="24"/>
                <w:szCs w:val="24"/>
                <w:lang w:val="uk-UA"/>
              </w:rPr>
              <w:t>3</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75"/>
        </w:trPr>
        <w:tc>
          <w:tcPr>
            <w:tcW w:w="394" w:type="pct"/>
            <w:gridSpan w:val="2"/>
            <w:vMerge w:val="restart"/>
            <w:tcBorders>
              <w:top w:val="single" w:sz="4" w:space="0" w:color="auto"/>
              <w:left w:val="single" w:sz="4" w:space="0" w:color="auto"/>
              <w:right w:val="single" w:sz="4" w:space="0" w:color="auto"/>
            </w:tcBorders>
          </w:tcPr>
          <w:p w:rsidR="00082127" w:rsidRPr="00E531B5" w:rsidRDefault="00082127" w:rsidP="005F2844">
            <w:pPr>
              <w:snapToGrid w:val="0"/>
              <w:rPr>
                <w:sz w:val="24"/>
                <w:szCs w:val="24"/>
              </w:rPr>
            </w:pPr>
            <w:r w:rsidRPr="00E531B5">
              <w:rPr>
                <w:sz w:val="24"/>
                <w:szCs w:val="24"/>
                <w:lang w:val="uk-UA"/>
              </w:rPr>
              <w:t>4</w:t>
            </w:r>
            <w:r w:rsidRPr="00E531B5">
              <w:rPr>
                <w:sz w:val="24"/>
                <w:szCs w:val="24"/>
              </w:rPr>
              <w:t>.7</w:t>
            </w:r>
          </w:p>
        </w:tc>
        <w:tc>
          <w:tcPr>
            <w:tcW w:w="635" w:type="pct"/>
            <w:gridSpan w:val="2"/>
            <w:vMerge w:val="restart"/>
            <w:tcBorders>
              <w:top w:val="single" w:sz="4" w:space="0" w:color="auto"/>
              <w:left w:val="single" w:sz="4" w:space="0" w:color="auto"/>
              <w:right w:val="single" w:sz="4" w:space="0" w:color="auto"/>
            </w:tcBorders>
          </w:tcPr>
          <w:p w:rsidR="00082127" w:rsidRPr="00E531B5" w:rsidRDefault="00082127" w:rsidP="005F2844">
            <w:pPr>
              <w:snapToGrid w:val="0"/>
              <w:rPr>
                <w:b/>
                <w:bCs/>
                <w:sz w:val="24"/>
                <w:szCs w:val="24"/>
              </w:rPr>
            </w:pPr>
            <w:r w:rsidRPr="00E531B5">
              <w:rPr>
                <w:b/>
                <w:bCs/>
                <w:sz w:val="24"/>
                <w:szCs w:val="24"/>
              </w:rPr>
              <w:t>13</w:t>
            </w:r>
          </w:p>
        </w:tc>
        <w:tc>
          <w:tcPr>
            <w:tcW w:w="541" w:type="pct"/>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rPr>
            </w:pPr>
            <w:r w:rsidRPr="00E531B5">
              <w:rPr>
                <w:sz w:val="24"/>
                <w:szCs w:val="24"/>
              </w:rPr>
              <w:t>13.01</w:t>
            </w:r>
          </w:p>
          <w:p w:rsidR="00082127" w:rsidRPr="00E531B5" w:rsidRDefault="00082127" w:rsidP="005F2844">
            <w:pPr>
              <w:snapToGrid w:val="0"/>
              <w:rPr>
                <w:sz w:val="24"/>
                <w:szCs w:val="24"/>
              </w:rPr>
            </w:pP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5F2844">
            <w:pPr>
              <w:snapToGrid w:val="0"/>
              <w:rPr>
                <w:sz w:val="24"/>
                <w:szCs w:val="24"/>
              </w:rPr>
            </w:pPr>
            <w:r w:rsidRPr="00E531B5">
              <w:rPr>
                <w:sz w:val="24"/>
                <w:szCs w:val="24"/>
                <w:shd w:val="clear" w:color="auto" w:fill="FFFFFF"/>
              </w:rPr>
              <w:t xml:space="preserve">Для розміщення та експлуатації об'єктів і споруд телекомунікацій </w:t>
            </w:r>
          </w:p>
        </w:tc>
        <w:tc>
          <w:tcPr>
            <w:tcW w:w="86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FD75C6">
            <w:pPr>
              <w:snapToGrid w:val="0"/>
              <w:jc w:val="center"/>
              <w:rPr>
                <w:sz w:val="24"/>
                <w:szCs w:val="24"/>
                <w:lang w:val="uk-UA"/>
              </w:rPr>
            </w:pPr>
            <w:r w:rsidRPr="00E531B5">
              <w:rPr>
                <w:sz w:val="24"/>
                <w:szCs w:val="24"/>
                <w:lang w:val="uk-UA"/>
              </w:rPr>
              <w:t>12</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90"/>
        </w:trPr>
        <w:tc>
          <w:tcPr>
            <w:tcW w:w="394" w:type="pct"/>
            <w:gridSpan w:val="2"/>
            <w:vMerge/>
            <w:tcBorders>
              <w:left w:val="single" w:sz="4" w:space="0" w:color="auto"/>
              <w:right w:val="single" w:sz="4" w:space="0" w:color="auto"/>
            </w:tcBorders>
          </w:tcPr>
          <w:p w:rsidR="00082127" w:rsidRPr="00E531B5" w:rsidRDefault="00082127" w:rsidP="00A04F32">
            <w:pPr>
              <w:snapToGrid w:val="0"/>
              <w:rPr>
                <w:sz w:val="24"/>
                <w:szCs w:val="24"/>
                <w:lang w:val="uk-UA"/>
              </w:rPr>
            </w:pPr>
          </w:p>
        </w:tc>
        <w:tc>
          <w:tcPr>
            <w:tcW w:w="635" w:type="pct"/>
            <w:gridSpan w:val="2"/>
            <w:vMerge/>
            <w:tcBorders>
              <w:left w:val="single" w:sz="4" w:space="0" w:color="auto"/>
              <w:right w:val="single" w:sz="4" w:space="0" w:color="auto"/>
            </w:tcBorders>
          </w:tcPr>
          <w:p w:rsidR="00082127" w:rsidRPr="00E531B5" w:rsidRDefault="00082127" w:rsidP="00A04F32">
            <w:pPr>
              <w:snapToGrid w:val="0"/>
              <w:rPr>
                <w:b/>
                <w:bCs/>
                <w:sz w:val="24"/>
                <w:szCs w:val="24"/>
              </w:rPr>
            </w:pPr>
          </w:p>
        </w:tc>
        <w:tc>
          <w:tcPr>
            <w:tcW w:w="541" w:type="pct"/>
            <w:tcBorders>
              <w:top w:val="single" w:sz="4" w:space="0" w:color="auto"/>
              <w:left w:val="single" w:sz="4" w:space="0" w:color="auto"/>
              <w:bottom w:val="single" w:sz="4" w:space="0" w:color="auto"/>
              <w:right w:val="single" w:sz="4" w:space="0" w:color="auto"/>
            </w:tcBorders>
          </w:tcPr>
          <w:p w:rsidR="00082127" w:rsidRPr="00E531B5" w:rsidRDefault="00082127" w:rsidP="00A04F32">
            <w:pPr>
              <w:snapToGrid w:val="0"/>
              <w:rPr>
                <w:sz w:val="24"/>
                <w:szCs w:val="24"/>
                <w:lang w:val="uk-UA"/>
              </w:rPr>
            </w:pPr>
            <w:r w:rsidRPr="00E531B5">
              <w:rPr>
                <w:sz w:val="24"/>
                <w:szCs w:val="24"/>
                <w:lang w:val="uk-UA"/>
              </w:rPr>
              <w:t>13.02</w:t>
            </w:r>
          </w:p>
          <w:p w:rsidR="00082127" w:rsidRPr="00E531B5" w:rsidRDefault="00082127" w:rsidP="00A04F32">
            <w:pPr>
              <w:snapToGrid w:val="0"/>
              <w:rPr>
                <w:sz w:val="24"/>
                <w:szCs w:val="24"/>
              </w:rPr>
            </w:pP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A04F32">
            <w:pPr>
              <w:snapToGrid w:val="0"/>
              <w:rPr>
                <w:sz w:val="24"/>
                <w:szCs w:val="24"/>
                <w:shd w:val="clear" w:color="auto" w:fill="FFFFFF"/>
              </w:rPr>
            </w:pPr>
            <w:r w:rsidRPr="00E531B5">
              <w:rPr>
                <w:sz w:val="24"/>
                <w:szCs w:val="24"/>
              </w:rPr>
              <w:t>Для розміщення та експлуатації будівель та споруд об'єктів поштового зв'язку</w:t>
            </w:r>
          </w:p>
        </w:tc>
        <w:tc>
          <w:tcPr>
            <w:tcW w:w="86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A04F32">
            <w:pPr>
              <w:jc w:val="center"/>
              <w:rPr>
                <w:lang w:val="uk-UA"/>
              </w:rPr>
            </w:pPr>
            <w:r w:rsidRPr="00E531B5">
              <w:rPr>
                <w:sz w:val="24"/>
                <w:szCs w:val="24"/>
                <w:lang w:val="uk-UA"/>
              </w:rPr>
              <w:t>0</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58"/>
        </w:trPr>
        <w:tc>
          <w:tcPr>
            <w:tcW w:w="394" w:type="pct"/>
            <w:gridSpan w:val="2"/>
            <w:vMerge/>
            <w:tcBorders>
              <w:left w:val="single" w:sz="4" w:space="0" w:color="auto"/>
              <w:bottom w:val="single" w:sz="4" w:space="0" w:color="auto"/>
              <w:right w:val="single" w:sz="4" w:space="0" w:color="auto"/>
            </w:tcBorders>
          </w:tcPr>
          <w:p w:rsidR="00082127" w:rsidRPr="00E531B5" w:rsidRDefault="00082127" w:rsidP="00A04F32">
            <w:pPr>
              <w:snapToGrid w:val="0"/>
              <w:rPr>
                <w:sz w:val="24"/>
                <w:szCs w:val="24"/>
                <w:lang w:val="uk-UA"/>
              </w:rPr>
            </w:pPr>
          </w:p>
        </w:tc>
        <w:tc>
          <w:tcPr>
            <w:tcW w:w="635" w:type="pct"/>
            <w:gridSpan w:val="2"/>
            <w:vMerge/>
            <w:tcBorders>
              <w:left w:val="single" w:sz="4" w:space="0" w:color="auto"/>
              <w:bottom w:val="single" w:sz="4" w:space="0" w:color="auto"/>
              <w:right w:val="single" w:sz="4" w:space="0" w:color="auto"/>
            </w:tcBorders>
          </w:tcPr>
          <w:p w:rsidR="00082127" w:rsidRPr="00E531B5" w:rsidRDefault="00082127" w:rsidP="00A04F32">
            <w:pPr>
              <w:snapToGrid w:val="0"/>
              <w:rPr>
                <w:b/>
                <w:bCs/>
                <w:sz w:val="24"/>
                <w:szCs w:val="24"/>
              </w:rPr>
            </w:pPr>
          </w:p>
        </w:tc>
        <w:tc>
          <w:tcPr>
            <w:tcW w:w="541" w:type="pct"/>
            <w:tcBorders>
              <w:top w:val="single" w:sz="4" w:space="0" w:color="auto"/>
              <w:left w:val="single" w:sz="4" w:space="0" w:color="auto"/>
              <w:bottom w:val="single" w:sz="4" w:space="0" w:color="auto"/>
              <w:right w:val="single" w:sz="4" w:space="0" w:color="auto"/>
            </w:tcBorders>
          </w:tcPr>
          <w:p w:rsidR="00082127" w:rsidRPr="00E531B5" w:rsidRDefault="00082127" w:rsidP="00A04F32">
            <w:pPr>
              <w:snapToGrid w:val="0"/>
              <w:rPr>
                <w:sz w:val="24"/>
                <w:szCs w:val="24"/>
                <w:lang w:val="uk-UA"/>
              </w:rPr>
            </w:pPr>
            <w:r w:rsidRPr="00E531B5">
              <w:rPr>
                <w:sz w:val="24"/>
                <w:szCs w:val="24"/>
              </w:rPr>
              <w:t>13.03</w:t>
            </w:r>
          </w:p>
        </w:tc>
        <w:tc>
          <w:tcPr>
            <w:tcW w:w="2565" w:type="pct"/>
            <w:gridSpan w:val="3"/>
            <w:tcBorders>
              <w:top w:val="single" w:sz="4" w:space="0" w:color="auto"/>
              <w:left w:val="single" w:sz="4" w:space="0" w:color="auto"/>
              <w:bottom w:val="single" w:sz="4" w:space="0" w:color="auto"/>
              <w:right w:val="single" w:sz="4" w:space="0" w:color="auto"/>
            </w:tcBorders>
          </w:tcPr>
          <w:p w:rsidR="00082127" w:rsidRPr="00E531B5" w:rsidRDefault="00082127" w:rsidP="00A04F32">
            <w:pPr>
              <w:snapToGrid w:val="0"/>
              <w:rPr>
                <w:sz w:val="24"/>
                <w:szCs w:val="24"/>
              </w:rPr>
            </w:pPr>
            <w:r w:rsidRPr="00E531B5">
              <w:rPr>
                <w:sz w:val="24"/>
                <w:szCs w:val="24"/>
              </w:rPr>
              <w:t>Для розміщення та експлуатації інших технічних засобів зв'язку</w:t>
            </w:r>
          </w:p>
        </w:tc>
        <w:tc>
          <w:tcPr>
            <w:tcW w:w="865" w:type="pct"/>
            <w:gridSpan w:val="2"/>
            <w:tcBorders>
              <w:top w:val="single" w:sz="4" w:space="0" w:color="auto"/>
              <w:left w:val="single" w:sz="4" w:space="0" w:color="auto"/>
              <w:bottom w:val="single" w:sz="4" w:space="0" w:color="auto"/>
              <w:right w:val="single" w:sz="4" w:space="0" w:color="auto"/>
            </w:tcBorders>
          </w:tcPr>
          <w:p w:rsidR="00082127" w:rsidRPr="00E531B5" w:rsidRDefault="00082127" w:rsidP="00A04F32">
            <w:pPr>
              <w:jc w:val="center"/>
              <w:rPr>
                <w:lang w:val="uk-UA"/>
              </w:rPr>
            </w:pPr>
            <w:r w:rsidRPr="00E531B5">
              <w:rPr>
                <w:sz w:val="24"/>
                <w:szCs w:val="24"/>
                <w:lang w:val="uk-UA"/>
              </w:rPr>
              <w:t>12</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211"/>
        </w:trPr>
        <w:tc>
          <w:tcPr>
            <w:tcW w:w="394" w:type="pct"/>
            <w:gridSpan w:val="2"/>
            <w:vMerge w:val="restart"/>
            <w:tcBorders>
              <w:top w:val="single" w:sz="4" w:space="0" w:color="auto"/>
              <w:left w:val="single" w:sz="4" w:space="0" w:color="000000"/>
            </w:tcBorders>
          </w:tcPr>
          <w:p w:rsidR="00082127" w:rsidRPr="00E531B5" w:rsidRDefault="00082127" w:rsidP="00A04F32">
            <w:pPr>
              <w:snapToGrid w:val="0"/>
              <w:rPr>
                <w:sz w:val="24"/>
                <w:szCs w:val="24"/>
              </w:rPr>
            </w:pPr>
            <w:r w:rsidRPr="00E531B5">
              <w:rPr>
                <w:sz w:val="24"/>
                <w:szCs w:val="24"/>
                <w:lang w:val="uk-UA"/>
              </w:rPr>
              <w:t>4</w:t>
            </w:r>
            <w:r w:rsidRPr="00E531B5">
              <w:rPr>
                <w:sz w:val="24"/>
                <w:szCs w:val="24"/>
              </w:rPr>
              <w:t>.8</w:t>
            </w:r>
          </w:p>
        </w:tc>
        <w:tc>
          <w:tcPr>
            <w:tcW w:w="635" w:type="pct"/>
            <w:gridSpan w:val="2"/>
            <w:vMerge w:val="restart"/>
            <w:tcBorders>
              <w:top w:val="single" w:sz="4" w:space="0" w:color="auto"/>
              <w:left w:val="single" w:sz="4" w:space="0" w:color="000000"/>
            </w:tcBorders>
          </w:tcPr>
          <w:p w:rsidR="00082127" w:rsidRPr="00E531B5" w:rsidRDefault="00082127" w:rsidP="00A04F32">
            <w:pPr>
              <w:snapToGrid w:val="0"/>
              <w:rPr>
                <w:b/>
                <w:bCs/>
                <w:sz w:val="24"/>
                <w:szCs w:val="24"/>
              </w:rPr>
            </w:pPr>
            <w:r w:rsidRPr="00E531B5">
              <w:rPr>
                <w:b/>
                <w:bCs/>
                <w:sz w:val="24"/>
                <w:szCs w:val="24"/>
              </w:rPr>
              <w:t>14</w:t>
            </w:r>
          </w:p>
        </w:tc>
        <w:tc>
          <w:tcPr>
            <w:tcW w:w="541" w:type="pct"/>
            <w:tcBorders>
              <w:top w:val="single" w:sz="4" w:space="0" w:color="auto"/>
              <w:left w:val="single" w:sz="4" w:space="0" w:color="000000"/>
              <w:bottom w:val="single" w:sz="4" w:space="0" w:color="auto"/>
            </w:tcBorders>
          </w:tcPr>
          <w:p w:rsidR="00082127" w:rsidRPr="00E531B5" w:rsidRDefault="00082127" w:rsidP="00A04F32">
            <w:pPr>
              <w:snapToGrid w:val="0"/>
              <w:rPr>
                <w:sz w:val="24"/>
                <w:szCs w:val="24"/>
              </w:rPr>
            </w:pPr>
            <w:r w:rsidRPr="00E531B5">
              <w:rPr>
                <w:sz w:val="24"/>
                <w:szCs w:val="24"/>
              </w:rPr>
              <w:t>14.01</w:t>
            </w:r>
          </w:p>
          <w:p w:rsidR="00082127" w:rsidRPr="00E531B5" w:rsidRDefault="00082127" w:rsidP="00A04F32">
            <w:pPr>
              <w:snapToGrid w:val="0"/>
              <w:rPr>
                <w:sz w:val="24"/>
                <w:szCs w:val="24"/>
              </w:rPr>
            </w:pPr>
          </w:p>
          <w:p w:rsidR="00082127" w:rsidRPr="00E531B5" w:rsidRDefault="00082127" w:rsidP="00A04F32">
            <w:pPr>
              <w:snapToGrid w:val="0"/>
              <w:rPr>
                <w:sz w:val="24"/>
                <w:szCs w:val="24"/>
              </w:rPr>
            </w:pPr>
          </w:p>
          <w:p w:rsidR="00082127" w:rsidRPr="00E531B5" w:rsidRDefault="00082127" w:rsidP="00A04F32">
            <w:pPr>
              <w:snapToGrid w:val="0"/>
              <w:rPr>
                <w:sz w:val="24"/>
                <w:szCs w:val="24"/>
              </w:rPr>
            </w:pPr>
          </w:p>
        </w:tc>
        <w:tc>
          <w:tcPr>
            <w:tcW w:w="2565" w:type="pct"/>
            <w:gridSpan w:val="3"/>
            <w:tcBorders>
              <w:top w:val="single" w:sz="4" w:space="0" w:color="auto"/>
              <w:left w:val="single" w:sz="4" w:space="0" w:color="000000"/>
              <w:bottom w:val="single" w:sz="4" w:space="0" w:color="auto"/>
            </w:tcBorders>
          </w:tcPr>
          <w:p w:rsidR="00082127" w:rsidRPr="00E531B5" w:rsidRDefault="00082127" w:rsidP="00A04F32">
            <w:pPr>
              <w:snapToGrid w:val="0"/>
              <w:rPr>
                <w:sz w:val="24"/>
                <w:szCs w:val="24"/>
                <w:shd w:val="clear" w:color="auto" w:fill="FFFFFF"/>
              </w:rPr>
            </w:pPr>
            <w:r w:rsidRPr="00E531B5">
              <w:rPr>
                <w:sz w:val="24"/>
                <w:szCs w:val="24"/>
                <w:shd w:val="clear" w:color="auto" w:fill="FFFFFF"/>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865" w:type="pct"/>
            <w:gridSpan w:val="2"/>
            <w:tcBorders>
              <w:top w:val="single" w:sz="4" w:space="0" w:color="auto"/>
              <w:left w:val="single" w:sz="4" w:space="0" w:color="000000"/>
              <w:bottom w:val="single" w:sz="4" w:space="0" w:color="auto"/>
              <w:right w:val="single" w:sz="4" w:space="0" w:color="000000"/>
            </w:tcBorders>
          </w:tcPr>
          <w:p w:rsidR="00082127" w:rsidRPr="00E531B5" w:rsidRDefault="00082127" w:rsidP="00A04F32">
            <w:pPr>
              <w:jc w:val="center"/>
              <w:rPr>
                <w:lang w:val="uk-UA"/>
              </w:rPr>
            </w:pPr>
            <w:r w:rsidRPr="00E531B5">
              <w:rPr>
                <w:lang w:val="uk-UA"/>
              </w:rPr>
              <w:t>12</w:t>
            </w:r>
          </w:p>
        </w:tc>
      </w:tr>
      <w:tr w:rsidR="00082127" w:rsidRPr="00E531B5"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06"/>
        </w:trPr>
        <w:tc>
          <w:tcPr>
            <w:tcW w:w="394" w:type="pct"/>
            <w:gridSpan w:val="2"/>
            <w:vMerge/>
            <w:tcBorders>
              <w:left w:val="single" w:sz="4" w:space="0" w:color="000000"/>
              <w:bottom w:val="single" w:sz="4" w:space="0" w:color="000000"/>
            </w:tcBorders>
          </w:tcPr>
          <w:p w:rsidR="00082127" w:rsidRPr="00E531B5" w:rsidRDefault="00082127" w:rsidP="00A04F32">
            <w:pPr>
              <w:snapToGrid w:val="0"/>
              <w:rPr>
                <w:sz w:val="24"/>
                <w:szCs w:val="24"/>
                <w:lang w:val="uk-UA"/>
              </w:rPr>
            </w:pPr>
          </w:p>
        </w:tc>
        <w:tc>
          <w:tcPr>
            <w:tcW w:w="635" w:type="pct"/>
            <w:gridSpan w:val="2"/>
            <w:vMerge/>
            <w:tcBorders>
              <w:left w:val="single" w:sz="4" w:space="0" w:color="000000"/>
              <w:bottom w:val="single" w:sz="4" w:space="0" w:color="000000"/>
            </w:tcBorders>
          </w:tcPr>
          <w:p w:rsidR="00082127" w:rsidRPr="00E531B5" w:rsidRDefault="00082127" w:rsidP="00A04F32">
            <w:pPr>
              <w:snapToGrid w:val="0"/>
              <w:rPr>
                <w:b/>
                <w:bCs/>
                <w:sz w:val="24"/>
                <w:szCs w:val="24"/>
              </w:rPr>
            </w:pPr>
          </w:p>
        </w:tc>
        <w:tc>
          <w:tcPr>
            <w:tcW w:w="541" w:type="pct"/>
            <w:tcBorders>
              <w:top w:val="single" w:sz="4" w:space="0" w:color="auto"/>
              <w:left w:val="single" w:sz="4" w:space="0" w:color="000000"/>
              <w:bottom w:val="single" w:sz="4" w:space="0" w:color="000000"/>
            </w:tcBorders>
          </w:tcPr>
          <w:p w:rsidR="00082127" w:rsidRPr="00E531B5" w:rsidRDefault="00082127" w:rsidP="00A04F32">
            <w:pPr>
              <w:snapToGrid w:val="0"/>
              <w:rPr>
                <w:sz w:val="24"/>
                <w:szCs w:val="24"/>
              </w:rPr>
            </w:pPr>
            <w:r w:rsidRPr="00E531B5">
              <w:rPr>
                <w:sz w:val="24"/>
                <w:szCs w:val="24"/>
              </w:rPr>
              <w:t>14.02</w:t>
            </w:r>
          </w:p>
        </w:tc>
        <w:tc>
          <w:tcPr>
            <w:tcW w:w="2565" w:type="pct"/>
            <w:gridSpan w:val="3"/>
            <w:tcBorders>
              <w:top w:val="single" w:sz="4" w:space="0" w:color="auto"/>
              <w:left w:val="single" w:sz="4" w:space="0" w:color="000000"/>
              <w:bottom w:val="single" w:sz="4" w:space="0" w:color="000000"/>
            </w:tcBorders>
          </w:tcPr>
          <w:p w:rsidR="00082127" w:rsidRPr="00E531B5" w:rsidRDefault="00082127" w:rsidP="00A04F32">
            <w:pPr>
              <w:snapToGrid w:val="0"/>
              <w:rPr>
                <w:sz w:val="24"/>
                <w:szCs w:val="24"/>
                <w:shd w:val="clear" w:color="auto" w:fill="FFFFFF"/>
                <w:lang w:val="uk-UA"/>
              </w:rPr>
            </w:pPr>
            <w:r w:rsidRPr="00E531B5">
              <w:rPr>
                <w:sz w:val="24"/>
                <w:szCs w:val="24"/>
                <w:shd w:val="clear" w:color="auto" w:fill="FFFFFF"/>
                <w:lang w:val="uk-UA"/>
              </w:rPr>
              <w:t>Для розміщення, будівництва, експлуатації та обслуговування будівель і споруд об'єктів передачі електричної та теплової енергії</w:t>
            </w:r>
          </w:p>
          <w:p w:rsidR="00082127" w:rsidRPr="00E531B5" w:rsidRDefault="00082127" w:rsidP="00A04F32">
            <w:pPr>
              <w:snapToGrid w:val="0"/>
              <w:rPr>
                <w:i/>
                <w:sz w:val="24"/>
                <w:szCs w:val="24"/>
                <w:shd w:val="clear" w:color="auto" w:fill="FFFFFF"/>
                <w:lang w:val="uk-UA"/>
              </w:rPr>
            </w:pPr>
            <w:r w:rsidRPr="00E531B5">
              <w:rPr>
                <w:i/>
                <w:sz w:val="24"/>
                <w:szCs w:val="24"/>
                <w:shd w:val="clear" w:color="auto" w:fill="FFFFFF"/>
                <w:lang w:val="uk-UA"/>
              </w:rPr>
              <w:t>(об'єктів передачі електричної енергії, повітряні та кабельні лінії електропередачі, трансформаторні підстанції, розподільні пункти та пристрої)</w:t>
            </w:r>
          </w:p>
        </w:tc>
        <w:tc>
          <w:tcPr>
            <w:tcW w:w="865" w:type="pct"/>
            <w:gridSpan w:val="2"/>
            <w:tcBorders>
              <w:top w:val="single" w:sz="4" w:space="0" w:color="auto"/>
              <w:left w:val="single" w:sz="4" w:space="0" w:color="000000"/>
              <w:bottom w:val="single" w:sz="4" w:space="0" w:color="000000"/>
              <w:right w:val="single" w:sz="4" w:space="0" w:color="000000"/>
            </w:tcBorders>
          </w:tcPr>
          <w:p w:rsidR="00082127" w:rsidRPr="00E531B5" w:rsidRDefault="00082127" w:rsidP="00A04F32">
            <w:pPr>
              <w:jc w:val="center"/>
              <w:rPr>
                <w:lang w:val="uk-UA"/>
              </w:rPr>
            </w:pPr>
            <w:r w:rsidRPr="00E531B5">
              <w:rPr>
                <w:sz w:val="24"/>
                <w:szCs w:val="24"/>
                <w:lang w:val="uk-UA"/>
              </w:rPr>
              <w:t>12</w:t>
            </w:r>
          </w:p>
        </w:tc>
      </w:tr>
    </w:tbl>
    <w:p w:rsidR="00082127" w:rsidRPr="00E531B5" w:rsidRDefault="00082127" w:rsidP="0037183A">
      <w:pPr>
        <w:widowControl/>
        <w:suppressAutoHyphens/>
        <w:autoSpaceDE/>
        <w:autoSpaceDN/>
        <w:jc w:val="center"/>
        <w:rPr>
          <w:b/>
          <w:i/>
          <w:sz w:val="24"/>
          <w:szCs w:val="24"/>
          <w:u w:val="single"/>
          <w:lang w:val="uk-UA"/>
        </w:rPr>
      </w:pPr>
    </w:p>
    <w:p w:rsidR="00082127" w:rsidRPr="00E531B5" w:rsidRDefault="00082127" w:rsidP="0037183A">
      <w:pPr>
        <w:widowControl/>
        <w:suppressAutoHyphens/>
        <w:autoSpaceDE/>
        <w:autoSpaceDN/>
        <w:jc w:val="center"/>
        <w:rPr>
          <w:b/>
          <w:i/>
          <w:sz w:val="24"/>
          <w:szCs w:val="24"/>
          <w:u w:val="single"/>
          <w:lang w:val="uk-UA"/>
        </w:rPr>
      </w:pPr>
    </w:p>
    <w:p w:rsidR="00082127" w:rsidRPr="00E531B5" w:rsidRDefault="00082127" w:rsidP="00064FDB">
      <w:pPr>
        <w:widowControl/>
        <w:suppressAutoHyphens/>
        <w:autoSpaceDE/>
        <w:autoSpaceDN/>
        <w:rPr>
          <w:sz w:val="24"/>
          <w:szCs w:val="24"/>
          <w:lang w:val="uk-UA"/>
        </w:rPr>
      </w:pPr>
    </w:p>
    <w:p w:rsidR="002E4150" w:rsidRDefault="002E4150" w:rsidP="002E4150">
      <w:pPr>
        <w:ind w:left="6237" w:right="-1"/>
        <w:rPr>
          <w:sz w:val="24"/>
          <w:szCs w:val="24"/>
          <w:lang w:val="uk-UA"/>
        </w:rPr>
      </w:pPr>
      <w:r>
        <w:rPr>
          <w:sz w:val="24"/>
          <w:szCs w:val="24"/>
          <w:lang w:val="uk-UA"/>
        </w:rPr>
        <w:lastRenderedPageBreak/>
        <w:t>ЗАТВЕРДЖЕНО</w:t>
      </w:r>
    </w:p>
    <w:p w:rsidR="002E4150" w:rsidRDefault="002E4150" w:rsidP="002E4150">
      <w:pPr>
        <w:rPr>
          <w:b/>
          <w:sz w:val="24"/>
          <w:szCs w:val="24"/>
          <w:lang w:val="uk-UA"/>
        </w:rPr>
      </w:pPr>
      <w:r>
        <w:rPr>
          <w:sz w:val="24"/>
          <w:szCs w:val="24"/>
          <w:lang w:val="uk-UA"/>
        </w:rPr>
        <w:t xml:space="preserve">                                                                                                        </w:t>
      </w:r>
    </w:p>
    <w:p w:rsidR="002E4150" w:rsidRDefault="002E4150" w:rsidP="002E4150">
      <w:pPr>
        <w:widowControl/>
        <w:suppressAutoHyphens/>
        <w:autoSpaceDE/>
        <w:autoSpaceDN/>
        <w:ind w:left="6237"/>
        <w:jc w:val="both"/>
        <w:rPr>
          <w:b/>
          <w:sz w:val="24"/>
          <w:szCs w:val="24"/>
          <w:lang w:val="uk-UA"/>
        </w:rPr>
      </w:pPr>
      <w:r>
        <w:rPr>
          <w:b/>
          <w:sz w:val="24"/>
          <w:szCs w:val="24"/>
          <w:lang w:val="uk-UA"/>
        </w:rPr>
        <w:t>Додаток 10</w:t>
      </w:r>
    </w:p>
    <w:p w:rsidR="002E4150" w:rsidRPr="00B47622" w:rsidRDefault="002E4150" w:rsidP="002E4150">
      <w:pPr>
        <w:widowControl/>
        <w:suppressAutoHyphens/>
        <w:autoSpaceDE/>
        <w:autoSpaceDN/>
        <w:ind w:left="6237"/>
        <w:jc w:val="both"/>
        <w:rPr>
          <w:b/>
          <w:sz w:val="24"/>
          <w:szCs w:val="24"/>
          <w:lang w:val="uk-UA"/>
        </w:rPr>
      </w:pPr>
      <w:r>
        <w:rPr>
          <w:sz w:val="24"/>
          <w:szCs w:val="24"/>
          <w:lang w:val="uk-UA"/>
        </w:rPr>
        <w:t xml:space="preserve">До </w:t>
      </w:r>
      <w:r w:rsidRPr="00E531B5">
        <w:rPr>
          <w:sz w:val="24"/>
          <w:szCs w:val="24"/>
          <w:lang w:val="uk-UA"/>
        </w:rPr>
        <w:t>рішення Теплицької</w:t>
      </w:r>
    </w:p>
    <w:p w:rsidR="002E4150" w:rsidRPr="00E531B5" w:rsidRDefault="002E4150" w:rsidP="002E4150">
      <w:pPr>
        <w:ind w:left="6237"/>
        <w:rPr>
          <w:sz w:val="24"/>
          <w:szCs w:val="24"/>
          <w:lang w:val="uk-UA"/>
        </w:rPr>
      </w:pPr>
      <w:r w:rsidRPr="00E531B5">
        <w:rPr>
          <w:sz w:val="24"/>
          <w:szCs w:val="24"/>
          <w:lang w:val="uk-UA"/>
        </w:rPr>
        <w:t xml:space="preserve">сільської ради  </w:t>
      </w:r>
    </w:p>
    <w:p w:rsidR="002E4150" w:rsidRDefault="002E4150" w:rsidP="002E4150">
      <w:pPr>
        <w:ind w:left="6237"/>
        <w:rPr>
          <w:sz w:val="24"/>
          <w:szCs w:val="24"/>
          <w:lang w:val="uk-UA"/>
        </w:rPr>
      </w:pPr>
      <w:r>
        <w:rPr>
          <w:sz w:val="24"/>
          <w:szCs w:val="24"/>
          <w:lang w:val="uk-UA"/>
        </w:rPr>
        <w:t xml:space="preserve">№666-VIII </w:t>
      </w:r>
    </w:p>
    <w:p w:rsidR="002E4150" w:rsidRPr="00E531B5" w:rsidRDefault="002E4150" w:rsidP="002E4150">
      <w:pPr>
        <w:ind w:left="6237"/>
        <w:rPr>
          <w:sz w:val="24"/>
          <w:szCs w:val="24"/>
          <w:lang w:val="uk-UA"/>
        </w:rPr>
      </w:pPr>
      <w:r>
        <w:rPr>
          <w:sz w:val="24"/>
          <w:szCs w:val="24"/>
          <w:lang w:val="uk-UA"/>
        </w:rPr>
        <w:t>від 12.07.2023</w:t>
      </w:r>
      <w:r w:rsidRPr="00E531B5">
        <w:rPr>
          <w:sz w:val="24"/>
          <w:szCs w:val="24"/>
          <w:lang w:val="uk-UA"/>
        </w:rPr>
        <w:t xml:space="preserve"> </w:t>
      </w:r>
    </w:p>
    <w:p w:rsidR="00082127" w:rsidRPr="00E531B5" w:rsidRDefault="00082127" w:rsidP="001F72A0">
      <w:pPr>
        <w:pStyle w:val="rvps2"/>
        <w:shd w:val="clear" w:color="auto" w:fill="FFFFFF"/>
        <w:spacing w:before="0" w:beforeAutospacing="0" w:after="0" w:afterAutospacing="0"/>
        <w:textAlignment w:val="baseline"/>
        <w:rPr>
          <w:rStyle w:val="rvts9"/>
          <w:b/>
          <w:bdr w:val="none" w:sz="0" w:space="0" w:color="auto" w:frame="1"/>
          <w:lang w:val="uk-UA"/>
        </w:rPr>
      </w:pPr>
    </w:p>
    <w:p w:rsidR="00082127" w:rsidRPr="00E531B5" w:rsidRDefault="00082127" w:rsidP="00A06E00">
      <w:pPr>
        <w:pStyle w:val="rvps2"/>
        <w:shd w:val="clear" w:color="auto" w:fill="FFFFFF"/>
        <w:spacing w:before="0" w:beforeAutospacing="0" w:after="0" w:afterAutospacing="0"/>
        <w:ind w:firstLine="450"/>
        <w:jc w:val="center"/>
        <w:textAlignment w:val="baseline"/>
        <w:rPr>
          <w:rStyle w:val="rvts9"/>
          <w:bCs/>
          <w:bdr w:val="none" w:sz="0" w:space="0" w:color="auto" w:frame="1"/>
          <w:lang w:val="uk-UA"/>
        </w:rPr>
      </w:pPr>
      <w:r w:rsidRPr="00E531B5">
        <w:rPr>
          <w:rStyle w:val="rvts9"/>
          <w:b/>
          <w:bdr w:val="none" w:sz="0" w:space="0" w:color="auto" w:frame="1"/>
          <w:lang w:val="uk-UA"/>
        </w:rPr>
        <w:t xml:space="preserve">Положення </w:t>
      </w:r>
    </w:p>
    <w:p w:rsidR="00082127" w:rsidRPr="002236EF" w:rsidRDefault="00082127" w:rsidP="002236EF">
      <w:pPr>
        <w:pStyle w:val="rvps2"/>
        <w:shd w:val="clear" w:color="auto" w:fill="FFFFFF"/>
        <w:spacing w:before="0" w:beforeAutospacing="0" w:after="0" w:afterAutospacing="0"/>
        <w:ind w:firstLine="450"/>
        <w:jc w:val="center"/>
        <w:textAlignment w:val="baseline"/>
        <w:rPr>
          <w:rStyle w:val="rvts9"/>
          <w:b/>
          <w:bdr w:val="none" w:sz="0" w:space="0" w:color="auto" w:frame="1"/>
          <w:lang w:val="uk-UA"/>
        </w:rPr>
      </w:pPr>
      <w:r w:rsidRPr="00E531B5">
        <w:rPr>
          <w:rStyle w:val="rvts9"/>
          <w:b/>
          <w:bdr w:val="none" w:sz="0" w:space="0" w:color="auto" w:frame="1"/>
          <w:lang w:val="uk-UA"/>
        </w:rPr>
        <w:t>про порядок обчислення та сплати земельного податку</w:t>
      </w:r>
    </w:p>
    <w:p w:rsidR="00082127" w:rsidRPr="00E531B5" w:rsidRDefault="00082127" w:rsidP="002E5C3E">
      <w:pPr>
        <w:pStyle w:val="rvps2"/>
        <w:shd w:val="clear" w:color="auto" w:fill="FFFFFF"/>
        <w:spacing w:before="0" w:beforeAutospacing="0" w:after="0" w:afterAutospacing="0"/>
        <w:jc w:val="both"/>
        <w:textAlignment w:val="baseline"/>
        <w:rPr>
          <w:lang w:val="uk-UA"/>
        </w:rPr>
      </w:pPr>
      <w:r w:rsidRPr="00E531B5">
        <w:rPr>
          <w:rStyle w:val="rvts9"/>
          <w:b/>
          <w:bdr w:val="none" w:sz="0" w:space="0" w:color="auto" w:frame="1"/>
          <w:lang w:val="uk-UA"/>
        </w:rPr>
        <w:t>1.</w:t>
      </w:r>
      <w:r w:rsidRPr="00E531B5">
        <w:rPr>
          <w:rStyle w:val="apple-converted-space"/>
          <w:lang w:val="uk-UA"/>
        </w:rPr>
        <w:t> </w:t>
      </w:r>
      <w:r w:rsidRPr="00E531B5">
        <w:rPr>
          <w:b/>
          <w:lang w:val="uk-UA"/>
        </w:rPr>
        <w:t>Платники земельного податку</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0" w:name="n11929"/>
      <w:bookmarkStart w:id="1" w:name="n6751"/>
      <w:bookmarkEnd w:id="0"/>
      <w:bookmarkEnd w:id="1"/>
      <w:r w:rsidRPr="00E531B5">
        <w:rPr>
          <w:lang w:val="uk-UA"/>
        </w:rPr>
        <w:t>1. Платниками податку є:</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2" w:name="n6752"/>
      <w:bookmarkEnd w:id="2"/>
      <w:r w:rsidRPr="00E531B5">
        <w:rPr>
          <w:lang w:val="uk-UA"/>
        </w:rPr>
        <w:t>1.1. власники земельних ділянок, земельних часток (паїв);</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3" w:name="n6753"/>
      <w:bookmarkEnd w:id="3"/>
      <w:r w:rsidRPr="00E531B5">
        <w:rPr>
          <w:lang w:val="uk-UA"/>
        </w:rPr>
        <w:t>1.2. землекористувачі.</w:t>
      </w:r>
    </w:p>
    <w:p w:rsidR="00082127" w:rsidRPr="00E531B5" w:rsidRDefault="00082127" w:rsidP="002236EF">
      <w:pPr>
        <w:pStyle w:val="rvps2"/>
        <w:shd w:val="clear" w:color="auto" w:fill="FFFFFF"/>
        <w:spacing w:before="0" w:beforeAutospacing="0" w:after="0" w:afterAutospacing="0"/>
        <w:jc w:val="both"/>
        <w:textAlignment w:val="baseline"/>
        <w:rPr>
          <w:lang w:val="uk-UA"/>
        </w:rPr>
      </w:pPr>
      <w:bookmarkStart w:id="4" w:name="n6754"/>
      <w:bookmarkEnd w:id="4"/>
      <w:r w:rsidRPr="00E531B5">
        <w:rPr>
          <w:lang w:val="uk-UA"/>
        </w:rPr>
        <w:t>2. Особливості справляння податку суб'єктами господарювання, які застосовують спрощену систему оподаткування, обліку та звітності, встановлюються</w:t>
      </w:r>
      <w:r w:rsidRPr="00E531B5">
        <w:rPr>
          <w:rStyle w:val="apple-converted-space"/>
          <w:lang w:val="uk-UA"/>
        </w:rPr>
        <w:t xml:space="preserve"> Податковим </w:t>
      </w:r>
      <w:r w:rsidRPr="00E531B5">
        <w:rPr>
          <w:lang w:val="uk-UA"/>
        </w:rPr>
        <w:t>Кодексом України.</w:t>
      </w:r>
    </w:p>
    <w:p w:rsidR="00082127" w:rsidRPr="00E531B5" w:rsidRDefault="00082127" w:rsidP="002E5C3E">
      <w:pPr>
        <w:pStyle w:val="rvps2"/>
        <w:shd w:val="clear" w:color="auto" w:fill="FFFFFF"/>
        <w:spacing w:before="0" w:beforeAutospacing="0" w:after="0" w:afterAutospacing="0"/>
        <w:jc w:val="both"/>
        <w:textAlignment w:val="baseline"/>
        <w:rPr>
          <w:b/>
          <w:lang w:val="uk-UA"/>
        </w:rPr>
      </w:pPr>
      <w:bookmarkStart w:id="5" w:name="n6755"/>
      <w:bookmarkStart w:id="6" w:name="n6756"/>
      <w:bookmarkEnd w:id="5"/>
      <w:bookmarkEnd w:id="6"/>
      <w:r w:rsidRPr="00E531B5">
        <w:rPr>
          <w:rStyle w:val="rvts9"/>
          <w:b/>
          <w:bdr w:val="none" w:sz="0" w:space="0" w:color="auto" w:frame="1"/>
          <w:lang w:val="uk-UA"/>
        </w:rPr>
        <w:t>2.</w:t>
      </w:r>
      <w:r w:rsidRPr="00E531B5">
        <w:rPr>
          <w:rStyle w:val="apple-converted-space"/>
          <w:lang w:val="uk-UA"/>
        </w:rPr>
        <w:t> </w:t>
      </w:r>
      <w:r w:rsidRPr="00E531B5">
        <w:rPr>
          <w:b/>
          <w:lang w:val="uk-UA"/>
        </w:rPr>
        <w:t>Об'єкти оподаткування земельним податком</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7" w:name="n11930"/>
      <w:bookmarkStart w:id="8" w:name="n6757"/>
      <w:bookmarkEnd w:id="7"/>
      <w:bookmarkEnd w:id="8"/>
      <w:r w:rsidRPr="00E531B5">
        <w:rPr>
          <w:lang w:val="uk-UA"/>
        </w:rPr>
        <w:t>2.1. Об'єктами оподаткування є:</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9" w:name="n6758"/>
      <w:bookmarkEnd w:id="9"/>
      <w:r w:rsidRPr="00E531B5">
        <w:rPr>
          <w:lang w:val="uk-UA"/>
        </w:rPr>
        <w:t>2.1.1. земельні ділянки, які перебувають у власності або користуванні;</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10" w:name="n6759"/>
      <w:bookmarkEnd w:id="10"/>
      <w:r w:rsidRPr="00E531B5">
        <w:rPr>
          <w:lang w:val="uk-UA"/>
        </w:rPr>
        <w:t>2.1.2. земельні частки (паї), які перебувають у власності.</w:t>
      </w:r>
    </w:p>
    <w:p w:rsidR="00082127" w:rsidRPr="00E531B5" w:rsidRDefault="00082127" w:rsidP="002E5C3E">
      <w:pPr>
        <w:pStyle w:val="rvps2"/>
        <w:shd w:val="clear" w:color="auto" w:fill="FFFFFF"/>
        <w:spacing w:before="0" w:beforeAutospacing="0" w:after="0" w:afterAutospacing="0"/>
        <w:jc w:val="both"/>
        <w:textAlignment w:val="baseline"/>
        <w:rPr>
          <w:b/>
          <w:lang w:val="uk-UA"/>
        </w:rPr>
      </w:pPr>
      <w:bookmarkStart w:id="11" w:name="n6760"/>
      <w:bookmarkEnd w:id="11"/>
      <w:r w:rsidRPr="00E531B5">
        <w:rPr>
          <w:rStyle w:val="rvts9"/>
          <w:b/>
          <w:bdr w:val="none" w:sz="0" w:space="0" w:color="auto" w:frame="1"/>
          <w:lang w:val="uk-UA"/>
        </w:rPr>
        <w:t>3.</w:t>
      </w:r>
      <w:r w:rsidRPr="00E531B5">
        <w:rPr>
          <w:rStyle w:val="apple-converted-space"/>
          <w:lang w:val="uk-UA"/>
        </w:rPr>
        <w:t> </w:t>
      </w:r>
      <w:r w:rsidRPr="00E531B5">
        <w:rPr>
          <w:b/>
          <w:lang w:val="uk-UA"/>
        </w:rPr>
        <w:t>База оподаткування земельним податком</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12" w:name="n11931"/>
      <w:bookmarkStart w:id="13" w:name="n6761"/>
      <w:bookmarkEnd w:id="12"/>
      <w:bookmarkEnd w:id="13"/>
      <w:r w:rsidRPr="00E531B5">
        <w:rPr>
          <w:lang w:val="uk-UA"/>
        </w:rPr>
        <w:t>3.1. Базою оподаткування є:</w:t>
      </w:r>
    </w:p>
    <w:p w:rsidR="00082127" w:rsidRPr="00E531B5" w:rsidRDefault="00082127" w:rsidP="002E5C3E">
      <w:pPr>
        <w:pStyle w:val="rvps2"/>
        <w:shd w:val="clear" w:color="auto" w:fill="FFFFFF"/>
        <w:spacing w:before="0" w:beforeAutospacing="0" w:after="0" w:afterAutospacing="0"/>
        <w:ind w:left="440" w:hanging="440"/>
        <w:jc w:val="both"/>
        <w:textAlignment w:val="baseline"/>
        <w:rPr>
          <w:lang w:val="uk-UA"/>
        </w:rPr>
      </w:pPr>
      <w:bookmarkStart w:id="14" w:name="n6762"/>
      <w:bookmarkEnd w:id="14"/>
      <w:r w:rsidRPr="00E531B5">
        <w:rPr>
          <w:lang w:val="uk-UA"/>
        </w:rPr>
        <w:t>3.1.1.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15" w:name="n6763"/>
      <w:bookmarkEnd w:id="15"/>
      <w:r w:rsidRPr="00E531B5">
        <w:rPr>
          <w:lang w:val="uk-UA"/>
        </w:rPr>
        <w:t>3.1.2. площа земельних ділянок, нормативну грошову оцінку яких не проведено.</w:t>
      </w:r>
    </w:p>
    <w:p w:rsidR="00082127" w:rsidRPr="00E531B5" w:rsidRDefault="00082127" w:rsidP="002E5C3E">
      <w:pPr>
        <w:pStyle w:val="rvps2"/>
        <w:shd w:val="clear" w:color="auto" w:fill="FFFFFF"/>
        <w:spacing w:before="0" w:beforeAutospacing="0" w:after="0" w:afterAutospacing="0"/>
        <w:ind w:left="330" w:hanging="330"/>
        <w:jc w:val="both"/>
        <w:textAlignment w:val="baseline"/>
        <w:rPr>
          <w:lang w:val="uk-UA"/>
        </w:rPr>
      </w:pPr>
      <w:bookmarkStart w:id="16" w:name="n6764"/>
      <w:bookmarkEnd w:id="16"/>
      <w:r w:rsidRPr="00E531B5">
        <w:rPr>
          <w:lang w:val="uk-UA"/>
        </w:rPr>
        <w:t>3.2. Рішення ради, щодо нормативної грошової оцінки земельних ділянок, розташованих у межах населених пунктів, офіційно оприлюднюється міською радою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082127" w:rsidRPr="00E531B5" w:rsidRDefault="00082127" w:rsidP="002E5C3E">
      <w:pPr>
        <w:pStyle w:val="rvps2"/>
        <w:shd w:val="clear" w:color="auto" w:fill="FFFFFF"/>
        <w:spacing w:before="0" w:beforeAutospacing="0" w:after="0" w:afterAutospacing="0"/>
        <w:ind w:left="220" w:hanging="220"/>
        <w:jc w:val="both"/>
        <w:textAlignment w:val="baseline"/>
        <w:rPr>
          <w:b/>
          <w:lang w:val="uk-UA"/>
        </w:rPr>
      </w:pPr>
      <w:r w:rsidRPr="00E531B5">
        <w:rPr>
          <w:rStyle w:val="rvts9"/>
          <w:b/>
          <w:bdr w:val="none" w:sz="0" w:space="0" w:color="auto" w:frame="1"/>
          <w:lang w:val="uk-UA"/>
        </w:rPr>
        <w:t>4.</w:t>
      </w:r>
      <w:r w:rsidRPr="00E531B5">
        <w:rPr>
          <w:rStyle w:val="apple-converted-space"/>
          <w:lang w:val="uk-UA"/>
        </w:rPr>
        <w:t> </w:t>
      </w:r>
      <w:r w:rsidRPr="00E531B5">
        <w:rPr>
          <w:b/>
          <w:lang w:val="uk-UA"/>
        </w:rPr>
        <w:t>Оподаткування земельних ділянок, наданих на землях лісогосподарського призначення (незалежно від місцезнаходження), земельним податком</w:t>
      </w:r>
    </w:p>
    <w:p w:rsidR="00082127" w:rsidRPr="00E531B5" w:rsidRDefault="00082127" w:rsidP="002E5C3E">
      <w:pPr>
        <w:pStyle w:val="rvps2"/>
        <w:shd w:val="clear" w:color="auto" w:fill="FFFFFF"/>
        <w:spacing w:before="0" w:beforeAutospacing="0" w:after="0" w:afterAutospacing="0"/>
        <w:ind w:left="330" w:hanging="330"/>
        <w:jc w:val="both"/>
        <w:textAlignment w:val="baseline"/>
        <w:rPr>
          <w:lang w:val="uk-UA"/>
        </w:rPr>
      </w:pPr>
      <w:bookmarkStart w:id="17" w:name="n11932"/>
      <w:bookmarkStart w:id="18" w:name="n6772"/>
      <w:bookmarkEnd w:id="17"/>
      <w:bookmarkEnd w:id="18"/>
      <w:r w:rsidRPr="00E531B5">
        <w:rPr>
          <w:lang w:val="uk-UA"/>
        </w:rPr>
        <w:t>4.1. Податок за лісові землі справляється як складова рентної плати, що визначається податковим законодавством.</w:t>
      </w:r>
    </w:p>
    <w:p w:rsidR="00082127" w:rsidRPr="00E531B5" w:rsidRDefault="00082127" w:rsidP="002236EF">
      <w:pPr>
        <w:pStyle w:val="rvps2"/>
        <w:shd w:val="clear" w:color="auto" w:fill="FFFFFF"/>
        <w:spacing w:before="0" w:beforeAutospacing="0" w:after="0" w:afterAutospacing="0"/>
        <w:jc w:val="both"/>
        <w:textAlignment w:val="baseline"/>
        <w:rPr>
          <w:lang w:val="uk-UA"/>
        </w:rPr>
      </w:pPr>
      <w:bookmarkStart w:id="19" w:name="n11933"/>
      <w:bookmarkStart w:id="20" w:name="n6773"/>
      <w:bookmarkEnd w:id="19"/>
      <w:bookmarkEnd w:id="20"/>
      <w:r w:rsidRPr="00E531B5">
        <w:rPr>
          <w:lang w:val="uk-UA"/>
        </w:rPr>
        <w:t>4.2. Ставки податку за один гектар нелісових земель, які на</w:t>
      </w:r>
      <w:r>
        <w:rPr>
          <w:lang w:val="uk-UA"/>
        </w:rPr>
        <w:t xml:space="preserve">дані у встановленому порядку та </w:t>
      </w:r>
      <w:r w:rsidRPr="00E531B5">
        <w:rPr>
          <w:lang w:val="uk-UA"/>
        </w:rPr>
        <w:t>використовуються для потреб лісового господарства, встановлюються відповідно до статті 274 цього Кодексу.</w:t>
      </w:r>
    </w:p>
    <w:p w:rsidR="00082127" w:rsidRPr="00E531B5" w:rsidRDefault="00082127" w:rsidP="002E5C3E">
      <w:pPr>
        <w:pStyle w:val="rvps2"/>
        <w:shd w:val="clear" w:color="auto" w:fill="FFFFFF"/>
        <w:spacing w:before="0" w:beforeAutospacing="0" w:after="0" w:afterAutospacing="0"/>
        <w:jc w:val="both"/>
        <w:textAlignment w:val="baseline"/>
        <w:rPr>
          <w:b/>
          <w:lang w:val="uk-UA"/>
        </w:rPr>
      </w:pPr>
      <w:bookmarkStart w:id="21" w:name="n6765"/>
      <w:bookmarkStart w:id="22" w:name="n6771"/>
      <w:bookmarkStart w:id="23" w:name="n6776"/>
      <w:bookmarkStart w:id="24" w:name="n6811"/>
      <w:bookmarkStart w:id="25" w:name="n6823"/>
      <w:bookmarkEnd w:id="21"/>
      <w:bookmarkEnd w:id="22"/>
      <w:bookmarkEnd w:id="23"/>
      <w:bookmarkEnd w:id="24"/>
      <w:bookmarkEnd w:id="25"/>
      <w:r w:rsidRPr="00E531B5">
        <w:rPr>
          <w:rStyle w:val="rvts9"/>
          <w:b/>
          <w:bdr w:val="none" w:sz="0" w:space="0" w:color="auto" w:frame="1"/>
          <w:lang w:val="uk-UA"/>
        </w:rPr>
        <w:t>5.</w:t>
      </w:r>
      <w:r w:rsidRPr="00E531B5">
        <w:rPr>
          <w:rStyle w:val="apple-converted-space"/>
          <w:lang w:val="uk-UA"/>
        </w:rPr>
        <w:t> </w:t>
      </w:r>
      <w:r w:rsidRPr="00E531B5">
        <w:rPr>
          <w:b/>
          <w:lang w:val="uk-UA"/>
        </w:rPr>
        <w:t>Пільги щодо сплати земельного податку для фізичних осіб</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26" w:name="n11939"/>
      <w:bookmarkStart w:id="27" w:name="n6824"/>
      <w:bookmarkEnd w:id="26"/>
      <w:bookmarkEnd w:id="27"/>
      <w:r w:rsidRPr="00E531B5">
        <w:rPr>
          <w:lang w:val="uk-UA"/>
        </w:rPr>
        <w:t>5.1. Від сплати податку звільняються:</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28" w:name="n6825"/>
      <w:bookmarkEnd w:id="28"/>
      <w:r w:rsidRPr="00E531B5">
        <w:rPr>
          <w:lang w:val="uk-UA"/>
        </w:rPr>
        <w:t>5.1.1. інваліди першої і другої групи;</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29" w:name="n6826"/>
      <w:bookmarkEnd w:id="29"/>
      <w:r w:rsidRPr="00E531B5">
        <w:rPr>
          <w:lang w:val="uk-UA"/>
        </w:rPr>
        <w:t>5.1.2. фізичні особи, які виховують трьох і більше дітей віком до 18 років;</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30" w:name="n6827"/>
      <w:bookmarkEnd w:id="30"/>
      <w:r w:rsidRPr="00E531B5">
        <w:rPr>
          <w:lang w:val="uk-UA"/>
        </w:rPr>
        <w:t>5.1.3. пенсіонери (за віком);</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31" w:name="n6828"/>
      <w:bookmarkEnd w:id="31"/>
      <w:r w:rsidRPr="00E531B5">
        <w:rPr>
          <w:lang w:val="uk-UA"/>
        </w:rPr>
        <w:t>5.1.4. ветерани війни та особи, на яких поширюється дія</w:t>
      </w:r>
      <w:r w:rsidRPr="00E531B5">
        <w:rPr>
          <w:rStyle w:val="apple-converted-space"/>
          <w:lang w:val="uk-UA"/>
        </w:rPr>
        <w:t> </w:t>
      </w:r>
      <w:hyperlink r:id="rId7" w:tgtFrame="_blank" w:history="1">
        <w:r w:rsidRPr="00E531B5">
          <w:rPr>
            <w:rStyle w:val="ad"/>
            <w:color w:val="auto"/>
            <w:bdr w:val="none" w:sz="0" w:space="0" w:color="auto" w:frame="1"/>
            <w:lang w:val="uk-UA"/>
          </w:rPr>
          <w:t>Закону України "Про статус ветеранів війни, гарантії їх соціального захисту"</w:t>
        </w:r>
      </w:hyperlink>
      <w:r w:rsidRPr="00E531B5">
        <w:rPr>
          <w:lang w:val="uk-UA"/>
        </w:rPr>
        <w:t>;</w:t>
      </w:r>
    </w:p>
    <w:p w:rsidR="00082127" w:rsidRPr="00E531B5" w:rsidRDefault="00082127" w:rsidP="002E5C3E">
      <w:pPr>
        <w:pStyle w:val="rvps2"/>
        <w:shd w:val="clear" w:color="auto" w:fill="FFFFFF"/>
        <w:spacing w:before="0" w:beforeAutospacing="0" w:after="0" w:afterAutospacing="0"/>
        <w:ind w:left="330" w:hanging="660"/>
        <w:jc w:val="both"/>
        <w:textAlignment w:val="baseline"/>
        <w:rPr>
          <w:lang w:val="uk-UA"/>
        </w:rPr>
      </w:pPr>
      <w:bookmarkStart w:id="32" w:name="n6829"/>
      <w:bookmarkEnd w:id="32"/>
      <w:r w:rsidRPr="00E531B5">
        <w:rPr>
          <w:lang w:val="uk-UA"/>
        </w:rPr>
        <w:t xml:space="preserve">     5.1.5. фізичні особи, визнані законом особами, які постраждали внаслідок Чорнобильської катастрофи.</w:t>
      </w:r>
    </w:p>
    <w:p w:rsidR="00082127" w:rsidRPr="00E531B5" w:rsidRDefault="00082127" w:rsidP="002E5C3E">
      <w:pPr>
        <w:pStyle w:val="rvps2"/>
        <w:shd w:val="clear" w:color="auto" w:fill="FFFFFF"/>
        <w:spacing w:before="0" w:beforeAutospacing="0" w:after="0" w:afterAutospacing="0"/>
        <w:ind w:left="330" w:hanging="330"/>
        <w:jc w:val="both"/>
        <w:textAlignment w:val="baseline"/>
        <w:rPr>
          <w:lang w:val="uk-UA"/>
        </w:rPr>
      </w:pPr>
      <w:bookmarkStart w:id="33" w:name="n6830"/>
      <w:bookmarkEnd w:id="33"/>
      <w:r w:rsidRPr="00E531B5">
        <w:rPr>
          <w:lang w:val="uk-UA"/>
        </w:rPr>
        <w:t>5.2. Звільнення від сплати податку за земельні ділянки, передбачене для відповідної категорії фізичних осіб пунктом 4.1 цієї статті, поширюється на одну земельну ділянку за кожним видом використання у межах граничних норм:</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34" w:name="n6831"/>
      <w:bookmarkEnd w:id="34"/>
      <w:r w:rsidRPr="00E531B5">
        <w:rPr>
          <w:lang w:val="uk-UA"/>
        </w:rPr>
        <w:t>5.2.1. для ведення особистого селянського господарства - у розмірі не більш як 2 гектари;</w:t>
      </w:r>
    </w:p>
    <w:p w:rsidR="00082127" w:rsidRPr="00E531B5" w:rsidRDefault="00082127" w:rsidP="002236EF">
      <w:pPr>
        <w:pStyle w:val="rvps2"/>
        <w:shd w:val="clear" w:color="auto" w:fill="FFFFFF"/>
        <w:spacing w:before="0" w:beforeAutospacing="0" w:after="0" w:afterAutospacing="0"/>
        <w:jc w:val="both"/>
        <w:textAlignment w:val="baseline"/>
        <w:rPr>
          <w:lang w:val="uk-UA"/>
        </w:rPr>
      </w:pPr>
      <w:bookmarkStart w:id="35" w:name="n6832"/>
      <w:bookmarkEnd w:id="35"/>
      <w:r w:rsidRPr="00E531B5">
        <w:rPr>
          <w:lang w:val="uk-UA"/>
        </w:rPr>
        <w:t>5.2.2.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082127" w:rsidRDefault="00082127" w:rsidP="002E5C3E">
      <w:pPr>
        <w:pStyle w:val="rvps2"/>
        <w:shd w:val="clear" w:color="auto" w:fill="FFFFFF"/>
        <w:spacing w:before="0" w:beforeAutospacing="0" w:after="0" w:afterAutospacing="0"/>
        <w:jc w:val="both"/>
        <w:textAlignment w:val="baseline"/>
        <w:rPr>
          <w:lang w:val="uk-UA"/>
        </w:rPr>
      </w:pPr>
      <w:bookmarkStart w:id="36" w:name="n6833"/>
      <w:bookmarkEnd w:id="36"/>
      <w:r w:rsidRPr="00E531B5">
        <w:rPr>
          <w:lang w:val="uk-UA"/>
        </w:rPr>
        <w:t>5.2.3. для індивідуального дачного будівництва - не більш як 0,10 гектара;</w:t>
      </w:r>
      <w:bookmarkStart w:id="37" w:name="n6834"/>
      <w:bookmarkEnd w:id="37"/>
    </w:p>
    <w:p w:rsidR="00082127" w:rsidRPr="00E531B5" w:rsidRDefault="00082127" w:rsidP="002E5C3E">
      <w:pPr>
        <w:pStyle w:val="rvps2"/>
        <w:shd w:val="clear" w:color="auto" w:fill="FFFFFF"/>
        <w:spacing w:before="0" w:beforeAutospacing="0" w:after="0" w:afterAutospacing="0"/>
        <w:jc w:val="both"/>
        <w:textAlignment w:val="baseline"/>
        <w:rPr>
          <w:lang w:val="uk-UA"/>
        </w:rPr>
      </w:pPr>
      <w:r w:rsidRPr="00E531B5">
        <w:rPr>
          <w:lang w:val="uk-UA"/>
        </w:rPr>
        <w:lastRenderedPageBreak/>
        <w:t>5.2.4. для будівництва індивідуальних гаражів - не більш як 0,01 гектара;</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38" w:name="n6835"/>
      <w:bookmarkEnd w:id="38"/>
      <w:r w:rsidRPr="00E531B5">
        <w:rPr>
          <w:lang w:val="uk-UA"/>
        </w:rPr>
        <w:t>5.2.5. для ведення садівництва - не більш як 0,12 гектара.</w:t>
      </w:r>
    </w:p>
    <w:p w:rsidR="00082127" w:rsidRPr="00E531B5" w:rsidRDefault="00082127" w:rsidP="002E5C3E">
      <w:pPr>
        <w:pStyle w:val="rvps2"/>
        <w:shd w:val="clear" w:color="auto" w:fill="FFFFFF"/>
        <w:spacing w:before="0" w:beforeAutospacing="0" w:after="0" w:afterAutospacing="0"/>
        <w:ind w:left="330" w:hanging="330"/>
        <w:jc w:val="both"/>
        <w:textAlignment w:val="baseline"/>
        <w:rPr>
          <w:lang w:val="uk-UA"/>
        </w:rPr>
      </w:pPr>
      <w:bookmarkStart w:id="39" w:name="n6836"/>
      <w:bookmarkEnd w:id="39"/>
      <w:r w:rsidRPr="00E531B5">
        <w:rPr>
          <w:lang w:val="uk-UA"/>
        </w:rPr>
        <w:t>5.3.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082127" w:rsidRPr="00E531B5" w:rsidRDefault="00082127" w:rsidP="002236EF">
      <w:pPr>
        <w:pStyle w:val="rvps2"/>
        <w:shd w:val="clear" w:color="auto" w:fill="FFFFFF"/>
        <w:spacing w:before="0" w:beforeAutospacing="0" w:after="0" w:afterAutospacing="0"/>
        <w:ind w:left="330" w:hanging="330"/>
        <w:jc w:val="both"/>
        <w:textAlignment w:val="baseline"/>
        <w:rPr>
          <w:lang w:val="uk-UA"/>
        </w:rPr>
      </w:pPr>
      <w:bookmarkStart w:id="40" w:name="n14382"/>
      <w:bookmarkEnd w:id="40"/>
      <w:r w:rsidRPr="00E531B5">
        <w:rPr>
          <w:lang w:val="uk-UA"/>
        </w:rPr>
        <w:t>5.4. Якщо фізична особа, визначена у</w:t>
      </w:r>
      <w:r w:rsidRPr="00E531B5">
        <w:rPr>
          <w:rStyle w:val="apple-converted-space"/>
          <w:lang w:val="uk-UA"/>
        </w:rPr>
        <w:t> </w:t>
      </w:r>
      <w:hyperlink r:id="rId8" w:anchor="n6824" w:history="1">
        <w:r w:rsidRPr="00E531B5">
          <w:rPr>
            <w:rStyle w:val="ad"/>
            <w:color w:val="auto"/>
            <w:bdr w:val="none" w:sz="0" w:space="0" w:color="auto" w:frame="1"/>
            <w:lang w:val="uk-UA"/>
          </w:rPr>
          <w:t>пункті 4.1</w:t>
        </w:r>
      </w:hyperlink>
      <w:r w:rsidRPr="00E531B5">
        <w:rPr>
          <w:rStyle w:val="apple-converted-space"/>
          <w:lang w:val="uk-UA"/>
        </w:rPr>
        <w:t> </w:t>
      </w:r>
      <w:r w:rsidRPr="00E531B5">
        <w:rPr>
          <w:lang w:val="uk-UA"/>
        </w:rPr>
        <w:t>цієї статті,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пільги.</w:t>
      </w:r>
      <w:bookmarkStart w:id="41" w:name="n14383"/>
      <w:bookmarkEnd w:id="41"/>
      <w:r w:rsidRPr="00E531B5">
        <w:rPr>
          <w:lang w:val="uk-UA"/>
        </w:rPr>
        <w:t>Пільга починає застосовуватися до обраної земельної ділянки з базового податкового (звітного) періоду, у якому подано таку заяву.</w:t>
      </w:r>
    </w:p>
    <w:p w:rsidR="00082127" w:rsidRPr="00E531B5" w:rsidRDefault="00082127" w:rsidP="002E5C3E">
      <w:pPr>
        <w:pStyle w:val="rvps2"/>
        <w:shd w:val="clear" w:color="auto" w:fill="FFFFFF"/>
        <w:spacing w:before="0" w:beforeAutospacing="0" w:after="0" w:afterAutospacing="0"/>
        <w:jc w:val="both"/>
        <w:textAlignment w:val="baseline"/>
        <w:rPr>
          <w:b/>
          <w:lang w:val="uk-UA"/>
        </w:rPr>
      </w:pPr>
      <w:bookmarkStart w:id="42" w:name="n14381"/>
      <w:bookmarkStart w:id="43" w:name="n6838"/>
      <w:bookmarkEnd w:id="42"/>
      <w:bookmarkEnd w:id="43"/>
      <w:r w:rsidRPr="00E531B5">
        <w:rPr>
          <w:rStyle w:val="rvts9"/>
          <w:b/>
          <w:bdr w:val="none" w:sz="0" w:space="0" w:color="auto" w:frame="1"/>
          <w:lang w:val="uk-UA"/>
        </w:rPr>
        <w:t>6.</w:t>
      </w:r>
      <w:r w:rsidRPr="00E531B5">
        <w:rPr>
          <w:rStyle w:val="apple-converted-space"/>
          <w:lang w:val="uk-UA"/>
        </w:rPr>
        <w:t> </w:t>
      </w:r>
      <w:r w:rsidRPr="00E531B5">
        <w:rPr>
          <w:b/>
          <w:lang w:val="uk-UA"/>
        </w:rPr>
        <w:t>Пільги щодо сплати податку для юридичних осіб</w:t>
      </w:r>
    </w:p>
    <w:p w:rsidR="00082127" w:rsidRPr="00E531B5" w:rsidRDefault="00082127" w:rsidP="002E5C3E">
      <w:pPr>
        <w:pStyle w:val="rvps2"/>
        <w:shd w:val="clear" w:color="auto" w:fill="FFFFFF"/>
        <w:spacing w:before="0" w:beforeAutospacing="0" w:after="0" w:afterAutospacing="0"/>
        <w:jc w:val="both"/>
        <w:textAlignment w:val="baseline"/>
        <w:rPr>
          <w:lang w:val="uk-UA"/>
        </w:rPr>
      </w:pPr>
      <w:bookmarkStart w:id="44" w:name="n11941"/>
      <w:bookmarkEnd w:id="44"/>
      <w:r w:rsidRPr="00E531B5">
        <w:rPr>
          <w:lang w:val="uk-UA"/>
        </w:rPr>
        <w:t>6.1. Від сплати податку звільняються:</w:t>
      </w:r>
    </w:p>
    <w:p w:rsidR="00082127" w:rsidRPr="00E531B5" w:rsidRDefault="00082127" w:rsidP="002E5C3E">
      <w:pPr>
        <w:pStyle w:val="rvps2"/>
        <w:shd w:val="clear" w:color="auto" w:fill="FFFFFF"/>
        <w:spacing w:before="0" w:beforeAutospacing="0" w:after="0" w:afterAutospacing="0"/>
        <w:ind w:left="330" w:hanging="330"/>
        <w:jc w:val="both"/>
        <w:textAlignment w:val="baseline"/>
        <w:rPr>
          <w:lang w:val="uk-UA"/>
        </w:rPr>
      </w:pPr>
      <w:bookmarkStart w:id="45" w:name="n11942"/>
      <w:bookmarkEnd w:id="45"/>
      <w:r w:rsidRPr="00E531B5">
        <w:rPr>
          <w:lang w:val="uk-UA"/>
        </w:rPr>
        <w:t>6.1.1. санаторно-курортні та оздоровчі заклади громадських організацій інвалідів, реабілітаційні установи громадських організацій інвалідів;</w:t>
      </w:r>
    </w:p>
    <w:p w:rsidR="00082127" w:rsidRPr="00E531B5" w:rsidRDefault="00082127" w:rsidP="002E5C3E">
      <w:pPr>
        <w:pStyle w:val="rvps2"/>
        <w:shd w:val="clear" w:color="auto" w:fill="FFFFFF"/>
        <w:spacing w:before="0" w:beforeAutospacing="0" w:after="0" w:afterAutospacing="0"/>
        <w:ind w:left="330" w:hanging="330"/>
        <w:jc w:val="both"/>
        <w:textAlignment w:val="baseline"/>
        <w:rPr>
          <w:lang w:val="uk-UA"/>
        </w:rPr>
      </w:pPr>
      <w:bookmarkStart w:id="46" w:name="n11943"/>
      <w:bookmarkEnd w:id="46"/>
      <w:r w:rsidRPr="00E531B5">
        <w:rPr>
          <w:lang w:val="uk-UA"/>
        </w:rPr>
        <w:t>6.1.2.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082127" w:rsidRPr="00E531B5" w:rsidRDefault="00082127" w:rsidP="002E5C3E">
      <w:pPr>
        <w:pStyle w:val="rvps2"/>
        <w:shd w:val="clear" w:color="auto" w:fill="FFFFFF"/>
        <w:spacing w:before="0" w:beforeAutospacing="0" w:after="0" w:afterAutospacing="0"/>
        <w:ind w:left="330" w:hanging="330"/>
        <w:jc w:val="both"/>
        <w:textAlignment w:val="baseline"/>
        <w:rPr>
          <w:lang w:val="uk-UA"/>
        </w:rPr>
      </w:pPr>
      <w:bookmarkStart w:id="47" w:name="n11944"/>
      <w:bookmarkEnd w:id="47"/>
      <w:r w:rsidRPr="00E531B5">
        <w:rPr>
          <w:lang w:val="uk-UA"/>
        </w:rPr>
        <w:t xml:space="preserve">     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E531B5">
        <w:rPr>
          <w:rStyle w:val="apple-converted-space"/>
          <w:lang w:val="uk-UA"/>
        </w:rPr>
        <w:t> </w:t>
      </w:r>
      <w:hyperlink r:id="rId9" w:tgtFrame="_blank" w:history="1">
        <w:r w:rsidRPr="00E531B5">
          <w:rPr>
            <w:rStyle w:val="ad"/>
            <w:color w:val="auto"/>
            <w:bdr w:val="none" w:sz="0" w:space="0" w:color="auto" w:frame="1"/>
            <w:lang w:val="uk-UA"/>
          </w:rPr>
          <w:t>Закону України</w:t>
        </w:r>
      </w:hyperlink>
      <w:r w:rsidRPr="00E531B5">
        <w:rPr>
          <w:rStyle w:val="apple-converted-space"/>
          <w:lang w:val="uk-UA"/>
        </w:rPr>
        <w:t> </w:t>
      </w:r>
      <w:r w:rsidRPr="00E531B5">
        <w:rPr>
          <w:lang w:val="uk-UA"/>
        </w:rPr>
        <w:t>"Про основи соціальної захищеності інвалідів в Україні".</w:t>
      </w:r>
    </w:p>
    <w:p w:rsidR="00082127" w:rsidRPr="00E531B5" w:rsidRDefault="00082127" w:rsidP="002E5C3E">
      <w:pPr>
        <w:pStyle w:val="rvps2"/>
        <w:shd w:val="clear" w:color="auto" w:fill="FFFFFF"/>
        <w:spacing w:before="0" w:beforeAutospacing="0" w:after="0" w:afterAutospacing="0"/>
        <w:ind w:left="330"/>
        <w:jc w:val="both"/>
        <w:textAlignment w:val="baseline"/>
        <w:rPr>
          <w:lang w:val="uk-UA"/>
        </w:rPr>
      </w:pPr>
      <w:bookmarkStart w:id="48" w:name="n11945"/>
      <w:bookmarkEnd w:id="48"/>
      <w:r w:rsidRPr="00E531B5">
        <w:rPr>
          <w:lang w:val="uk-UA"/>
        </w:rPr>
        <w:t xml:space="preserve">     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082127" w:rsidRPr="00E531B5" w:rsidRDefault="00082127" w:rsidP="002E5C3E">
      <w:pPr>
        <w:pStyle w:val="rvps2"/>
        <w:shd w:val="clear" w:color="auto" w:fill="FFFFFF"/>
        <w:spacing w:before="0" w:beforeAutospacing="0" w:after="0" w:afterAutospacing="0"/>
        <w:ind w:left="330" w:hanging="330"/>
        <w:jc w:val="both"/>
        <w:textAlignment w:val="baseline"/>
        <w:rPr>
          <w:lang w:val="uk-UA"/>
        </w:rPr>
      </w:pPr>
      <w:bookmarkStart w:id="49" w:name="n11946"/>
      <w:bookmarkEnd w:id="49"/>
      <w:r w:rsidRPr="00E531B5">
        <w:rPr>
          <w:lang w:val="uk-UA"/>
        </w:rPr>
        <w:t>6.1.3. бази олімпійської та параолімпійської підготовки,</w:t>
      </w:r>
      <w:r w:rsidRPr="00E531B5">
        <w:rPr>
          <w:rStyle w:val="apple-converted-space"/>
          <w:lang w:val="uk-UA"/>
        </w:rPr>
        <w:t> </w:t>
      </w:r>
      <w:hyperlink r:id="rId10" w:anchor="n9" w:tgtFrame="_blank" w:history="1">
        <w:r w:rsidRPr="00E531B5">
          <w:rPr>
            <w:rStyle w:val="ad"/>
            <w:color w:val="auto"/>
            <w:bdr w:val="none" w:sz="0" w:space="0" w:color="auto" w:frame="1"/>
            <w:lang w:val="uk-UA"/>
          </w:rPr>
          <w:t>перелік</w:t>
        </w:r>
      </w:hyperlink>
      <w:r w:rsidRPr="00E531B5">
        <w:rPr>
          <w:rStyle w:val="apple-converted-space"/>
          <w:lang w:val="uk-UA"/>
        </w:rPr>
        <w:t> </w:t>
      </w:r>
      <w:r w:rsidRPr="00E531B5">
        <w:rPr>
          <w:lang w:val="uk-UA"/>
        </w:rPr>
        <w:t>яких затверджується Кабінетом Міністрів України.</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50" w:name="n11940"/>
      <w:bookmarkStart w:id="51" w:name="n12486"/>
      <w:bookmarkEnd w:id="50"/>
      <w:bookmarkEnd w:id="51"/>
      <w:r w:rsidRPr="00E531B5">
        <w:rPr>
          <w:lang w:val="uk-UA"/>
        </w:rPr>
        <w:t>6.1.4.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52" w:name="n12485"/>
      <w:bookmarkStart w:id="53" w:name="n14385"/>
      <w:bookmarkEnd w:id="52"/>
      <w:bookmarkEnd w:id="53"/>
      <w:r w:rsidRPr="00E531B5">
        <w:rPr>
          <w:lang w:val="uk-UA"/>
        </w:rPr>
        <w:t>6.1.5.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54" w:name="n14387"/>
      <w:bookmarkStart w:id="55" w:name="n14386"/>
      <w:bookmarkEnd w:id="54"/>
      <w:bookmarkEnd w:id="55"/>
      <w:r w:rsidRPr="00E531B5">
        <w:rPr>
          <w:lang w:val="uk-UA"/>
        </w:rPr>
        <w:t xml:space="preserve">6.1.6.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w:t>
      </w:r>
      <w:r w:rsidRPr="00E531B5">
        <w:rPr>
          <w:lang w:val="uk-UA"/>
        </w:rPr>
        <w:lastRenderedPageBreak/>
        <w:t>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r w:rsidRPr="00E531B5">
        <w:rPr>
          <w:lang w:val="uk-UA"/>
        </w:rPr>
        <w:t>6.1.7. органи місцевого самоврядування, та їх комунальні установи, заклади, організації  та підприємства.</w:t>
      </w:r>
    </w:p>
    <w:p w:rsidR="00082127" w:rsidRPr="00E531B5" w:rsidRDefault="00082127" w:rsidP="00590AD9">
      <w:pPr>
        <w:pStyle w:val="rvps2"/>
        <w:shd w:val="clear" w:color="auto" w:fill="FFFFFF"/>
        <w:spacing w:before="0" w:beforeAutospacing="0" w:after="0" w:afterAutospacing="0"/>
        <w:jc w:val="both"/>
        <w:textAlignment w:val="baseline"/>
        <w:rPr>
          <w:b/>
          <w:lang w:val="uk-UA"/>
        </w:rPr>
      </w:pPr>
      <w:bookmarkStart w:id="56" w:name="n14384"/>
      <w:bookmarkStart w:id="57" w:name="n6855"/>
      <w:bookmarkEnd w:id="56"/>
      <w:bookmarkEnd w:id="57"/>
      <w:r w:rsidRPr="00E531B5">
        <w:rPr>
          <w:rStyle w:val="rvts9"/>
          <w:b/>
          <w:bdr w:val="none" w:sz="0" w:space="0" w:color="auto" w:frame="1"/>
          <w:lang w:val="uk-UA"/>
        </w:rPr>
        <w:t>7.</w:t>
      </w:r>
      <w:r w:rsidRPr="00E531B5">
        <w:rPr>
          <w:rStyle w:val="apple-converted-space"/>
          <w:lang w:val="uk-UA"/>
        </w:rPr>
        <w:t> </w:t>
      </w:r>
      <w:r w:rsidRPr="00E531B5">
        <w:rPr>
          <w:b/>
          <w:lang w:val="uk-UA"/>
        </w:rPr>
        <w:t>Земельні ділянки, які не підлягають оподаткуванню земельним податком</w:t>
      </w:r>
    </w:p>
    <w:p w:rsidR="00082127" w:rsidRPr="00E531B5" w:rsidRDefault="00082127" w:rsidP="00590AD9">
      <w:pPr>
        <w:pStyle w:val="rvps2"/>
        <w:shd w:val="clear" w:color="auto" w:fill="FFFFFF"/>
        <w:spacing w:before="0" w:beforeAutospacing="0" w:after="0" w:afterAutospacing="0"/>
        <w:jc w:val="both"/>
        <w:textAlignment w:val="baseline"/>
        <w:rPr>
          <w:lang w:val="uk-UA"/>
        </w:rPr>
      </w:pPr>
      <w:bookmarkStart w:id="58" w:name="n11947"/>
      <w:bookmarkStart w:id="59" w:name="n6856"/>
      <w:bookmarkEnd w:id="58"/>
      <w:bookmarkEnd w:id="59"/>
      <w:r w:rsidRPr="00E531B5">
        <w:rPr>
          <w:lang w:val="uk-UA"/>
        </w:rPr>
        <w:t>7.1. Не сплачується податок за:</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60" w:name="n6857"/>
      <w:bookmarkEnd w:id="60"/>
      <w:r w:rsidRPr="00E531B5">
        <w:rPr>
          <w:lang w:val="uk-UA"/>
        </w:rPr>
        <w:t>7.1.1.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61" w:name="n6858"/>
      <w:bookmarkEnd w:id="61"/>
      <w:r w:rsidRPr="00E531B5">
        <w:rPr>
          <w:lang w:val="uk-UA"/>
        </w:rPr>
        <w:t>7.1.2. землі сільськогосподарських угідь, що перебувають у тимчасовій консервації або у стадії сільськогосподарського освоєння;</w:t>
      </w:r>
    </w:p>
    <w:p w:rsidR="00082127" w:rsidRPr="00E531B5" w:rsidRDefault="00082127" w:rsidP="00590AD9">
      <w:pPr>
        <w:pStyle w:val="rvps2"/>
        <w:shd w:val="clear" w:color="auto" w:fill="FFFFFF"/>
        <w:spacing w:before="0" w:beforeAutospacing="0" w:after="0" w:afterAutospacing="0"/>
        <w:ind w:left="220" w:hanging="220"/>
        <w:jc w:val="both"/>
        <w:textAlignment w:val="baseline"/>
        <w:rPr>
          <w:lang w:val="uk-UA"/>
        </w:rPr>
      </w:pPr>
      <w:bookmarkStart w:id="62" w:name="n6859"/>
      <w:bookmarkEnd w:id="62"/>
      <w:r w:rsidRPr="00E531B5">
        <w:rPr>
          <w:lang w:val="uk-UA"/>
        </w:rPr>
        <w:t>7.1.3.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63" w:name="n6860"/>
      <w:bookmarkEnd w:id="63"/>
      <w:r w:rsidRPr="00E531B5">
        <w:rPr>
          <w:lang w:val="uk-UA"/>
        </w:rPr>
        <w:t>7.1.4.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082127" w:rsidRPr="00E531B5" w:rsidRDefault="00082127" w:rsidP="00590AD9">
      <w:pPr>
        <w:pStyle w:val="rvps2"/>
        <w:shd w:val="clear" w:color="auto" w:fill="FFFFFF"/>
        <w:spacing w:before="0" w:beforeAutospacing="0" w:after="0" w:afterAutospacing="0"/>
        <w:ind w:left="330" w:firstLine="120"/>
        <w:jc w:val="both"/>
        <w:textAlignment w:val="baseline"/>
        <w:rPr>
          <w:lang w:val="uk-UA"/>
        </w:rPr>
      </w:pPr>
      <w:bookmarkStart w:id="64" w:name="n6861"/>
      <w:bookmarkEnd w:id="64"/>
      <w:r w:rsidRPr="00E531B5">
        <w:rPr>
          <w:lang w:val="uk-UA"/>
        </w:rPr>
        <w:t>а) паралельні об'їзні дороги, поромні переправи, снігозахисні споруди і насадження, протилавинні та протисельові споруди, з'їзди, захисні насадження, шумові екрани, очисні споруди;</w:t>
      </w:r>
    </w:p>
    <w:p w:rsidR="00082127" w:rsidRPr="00E531B5" w:rsidRDefault="00082127" w:rsidP="00590AD9">
      <w:pPr>
        <w:pStyle w:val="rvps2"/>
        <w:shd w:val="clear" w:color="auto" w:fill="FFFFFF"/>
        <w:spacing w:before="0" w:beforeAutospacing="0" w:after="0" w:afterAutospacing="0"/>
        <w:ind w:left="330" w:firstLine="120"/>
        <w:jc w:val="both"/>
        <w:textAlignment w:val="baseline"/>
        <w:rPr>
          <w:lang w:val="uk-UA"/>
        </w:rPr>
      </w:pPr>
      <w:bookmarkStart w:id="65" w:name="n6862"/>
      <w:bookmarkEnd w:id="65"/>
      <w:r w:rsidRPr="00E531B5">
        <w:rPr>
          <w:lang w:val="uk-UA"/>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66" w:name="n6863"/>
      <w:bookmarkEnd w:id="66"/>
      <w:r w:rsidRPr="00E531B5">
        <w:rPr>
          <w:lang w:val="uk-UA"/>
        </w:rPr>
        <w:t>7.1.5.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082127" w:rsidRPr="00E531B5" w:rsidRDefault="00082127" w:rsidP="00590AD9">
      <w:pPr>
        <w:pStyle w:val="rvps2"/>
        <w:shd w:val="clear" w:color="auto" w:fill="FFFFFF"/>
        <w:spacing w:before="0" w:beforeAutospacing="0" w:after="0" w:afterAutospacing="0"/>
        <w:jc w:val="both"/>
        <w:textAlignment w:val="baseline"/>
        <w:rPr>
          <w:lang w:val="uk-UA"/>
        </w:rPr>
      </w:pPr>
      <w:bookmarkStart w:id="67" w:name="n6864"/>
      <w:bookmarkEnd w:id="67"/>
      <w:r w:rsidRPr="00E531B5">
        <w:rPr>
          <w:lang w:val="uk-UA"/>
        </w:rPr>
        <w:t>7.1.6. земельні ділянки кладовищ, крематоріїв та колумбаріїв.</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68" w:name="n6865"/>
      <w:bookmarkEnd w:id="68"/>
      <w:r w:rsidRPr="00E531B5">
        <w:rPr>
          <w:lang w:val="uk-UA"/>
        </w:rPr>
        <w:t>7.1.7.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082127" w:rsidRPr="00E531B5" w:rsidRDefault="00082127" w:rsidP="00590AD9">
      <w:pPr>
        <w:pStyle w:val="rvps2"/>
        <w:shd w:val="clear" w:color="auto" w:fill="FFFFFF"/>
        <w:spacing w:before="0" w:beforeAutospacing="0" w:after="0" w:afterAutospacing="0"/>
        <w:jc w:val="both"/>
        <w:textAlignment w:val="baseline"/>
        <w:rPr>
          <w:b/>
          <w:lang w:val="uk-UA"/>
        </w:rPr>
      </w:pPr>
      <w:bookmarkStart w:id="69" w:name="n6866"/>
      <w:bookmarkStart w:id="70" w:name="n6867"/>
      <w:bookmarkEnd w:id="69"/>
      <w:bookmarkEnd w:id="70"/>
      <w:r w:rsidRPr="00E531B5">
        <w:rPr>
          <w:rStyle w:val="rvts9"/>
          <w:b/>
          <w:bdr w:val="none" w:sz="0" w:space="0" w:color="auto" w:frame="1"/>
          <w:lang w:val="uk-UA"/>
        </w:rPr>
        <w:t>8.</w:t>
      </w:r>
      <w:r w:rsidRPr="00E531B5">
        <w:rPr>
          <w:rStyle w:val="apple-converted-space"/>
          <w:lang w:val="uk-UA"/>
        </w:rPr>
        <w:t> </w:t>
      </w:r>
      <w:r w:rsidRPr="00E531B5">
        <w:rPr>
          <w:b/>
          <w:lang w:val="uk-UA"/>
        </w:rPr>
        <w:t>Особливості оподаткування платою за землю</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71" w:name="n11950"/>
      <w:bookmarkStart w:id="72" w:name="n6868"/>
      <w:bookmarkEnd w:id="71"/>
      <w:bookmarkEnd w:id="72"/>
      <w:r w:rsidRPr="00E531B5">
        <w:rPr>
          <w:lang w:val="uk-UA"/>
        </w:rPr>
        <w:t>8.1. ставки плати за землю та пільги щодо земельного податку, що сплачується на відповідній території встановлює Теплицька сільська рада.</w:t>
      </w:r>
    </w:p>
    <w:p w:rsidR="00082127" w:rsidRPr="00E531B5" w:rsidRDefault="00082127" w:rsidP="00590AD9">
      <w:pPr>
        <w:pStyle w:val="rvps2"/>
        <w:shd w:val="clear" w:color="auto" w:fill="FFFFFF"/>
        <w:spacing w:before="0" w:beforeAutospacing="0" w:after="0" w:afterAutospacing="0"/>
        <w:ind w:left="220" w:hanging="220"/>
        <w:jc w:val="both"/>
        <w:textAlignment w:val="baseline"/>
        <w:rPr>
          <w:lang w:val="uk-UA"/>
        </w:rPr>
      </w:pPr>
      <w:bookmarkStart w:id="73" w:name="n11952"/>
      <w:bookmarkStart w:id="74" w:name="n6869"/>
      <w:bookmarkEnd w:id="73"/>
      <w:bookmarkEnd w:id="74"/>
      <w:r w:rsidRPr="00E531B5">
        <w:rPr>
          <w:lang w:val="uk-UA"/>
        </w:rPr>
        <w:t xml:space="preserve">       Теплицька сільська рада до 25 грудня року, що передує звітному, подає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за формою, затвердженою Кабінетом Міністрів України.</w:t>
      </w:r>
    </w:p>
    <w:p w:rsidR="00082127" w:rsidRPr="00E531B5" w:rsidRDefault="00082127" w:rsidP="00590AD9">
      <w:pPr>
        <w:pStyle w:val="rvps2"/>
        <w:shd w:val="clear" w:color="auto" w:fill="FFFFFF"/>
        <w:spacing w:before="0" w:beforeAutospacing="0" w:after="0" w:afterAutospacing="0"/>
        <w:ind w:left="220" w:hanging="220"/>
        <w:jc w:val="both"/>
        <w:textAlignment w:val="baseline"/>
        <w:rPr>
          <w:lang w:val="uk-UA"/>
        </w:rPr>
      </w:pPr>
      <w:bookmarkStart w:id="75" w:name="n11953"/>
      <w:bookmarkStart w:id="76" w:name="n6870"/>
      <w:bookmarkEnd w:id="75"/>
      <w:bookmarkEnd w:id="76"/>
      <w:r w:rsidRPr="00E531B5">
        <w:rPr>
          <w:lang w:val="uk-UA"/>
        </w:rPr>
        <w:t xml:space="preserve">       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77" w:name="n6871"/>
      <w:bookmarkEnd w:id="77"/>
      <w:r w:rsidRPr="00E531B5">
        <w:rPr>
          <w:lang w:val="uk-UA"/>
        </w:rPr>
        <w:t xml:space="preserve">8.2.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w:t>
      </w:r>
      <w:r w:rsidRPr="00E531B5">
        <w:rPr>
          <w:lang w:val="uk-UA"/>
        </w:rPr>
        <w:lastRenderedPageBreak/>
        <w:t>втрати права на пільгу протягом року податок сплачується починаючи з місяця, що настає за місяцем, у якому втрачено це право.</w:t>
      </w:r>
    </w:p>
    <w:p w:rsidR="00082127" w:rsidRPr="00E531B5" w:rsidRDefault="00082127" w:rsidP="00590AD9">
      <w:pPr>
        <w:pStyle w:val="rvps2"/>
        <w:shd w:val="clear" w:color="auto" w:fill="FFFFFF"/>
        <w:spacing w:before="0" w:beforeAutospacing="0" w:after="0" w:afterAutospacing="0"/>
        <w:ind w:left="220" w:hanging="220"/>
        <w:jc w:val="both"/>
        <w:textAlignment w:val="baseline"/>
        <w:rPr>
          <w:lang w:val="uk-UA"/>
        </w:rPr>
      </w:pPr>
      <w:bookmarkStart w:id="78" w:name="n6872"/>
      <w:bookmarkEnd w:id="78"/>
      <w:r w:rsidRPr="00E531B5">
        <w:rPr>
          <w:lang w:val="uk-UA"/>
        </w:rPr>
        <w:t>8.3.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082127" w:rsidRPr="00E531B5" w:rsidRDefault="00082127" w:rsidP="00590AD9">
      <w:pPr>
        <w:pStyle w:val="rvps2"/>
        <w:shd w:val="clear" w:color="auto" w:fill="FFFFFF"/>
        <w:spacing w:before="0" w:beforeAutospacing="0" w:after="0" w:afterAutospacing="0"/>
        <w:ind w:left="220" w:hanging="220"/>
        <w:jc w:val="both"/>
        <w:textAlignment w:val="baseline"/>
        <w:rPr>
          <w:lang w:val="uk-UA"/>
        </w:rPr>
      </w:pPr>
      <w:bookmarkStart w:id="79" w:name="n6873"/>
      <w:bookmarkEnd w:id="79"/>
      <w:r w:rsidRPr="00E531B5">
        <w:rPr>
          <w:lang w:val="uk-UA"/>
        </w:rPr>
        <w:t xml:space="preserve">        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082127" w:rsidRPr="00E531B5" w:rsidRDefault="00082127" w:rsidP="00590AD9">
      <w:pPr>
        <w:pStyle w:val="rvps2"/>
        <w:shd w:val="clear" w:color="auto" w:fill="FFFFFF"/>
        <w:spacing w:before="0" w:beforeAutospacing="0" w:after="0" w:afterAutospacing="0"/>
        <w:jc w:val="both"/>
        <w:textAlignment w:val="baseline"/>
        <w:rPr>
          <w:lang w:val="uk-UA"/>
        </w:rPr>
      </w:pPr>
      <w:bookmarkStart w:id="80" w:name="n6874"/>
      <w:bookmarkStart w:id="81" w:name="n6875"/>
      <w:bookmarkEnd w:id="80"/>
      <w:bookmarkEnd w:id="81"/>
      <w:r w:rsidRPr="00E531B5">
        <w:rPr>
          <w:rStyle w:val="rvts9"/>
          <w:b/>
          <w:bdr w:val="none" w:sz="0" w:space="0" w:color="auto" w:frame="1"/>
          <w:lang w:val="uk-UA"/>
        </w:rPr>
        <w:t>9.</w:t>
      </w:r>
      <w:r w:rsidRPr="00E531B5">
        <w:rPr>
          <w:rStyle w:val="apple-converted-space"/>
          <w:lang w:val="uk-UA"/>
        </w:rPr>
        <w:t> </w:t>
      </w:r>
      <w:r w:rsidRPr="00E531B5">
        <w:rPr>
          <w:b/>
          <w:lang w:val="uk-UA"/>
        </w:rPr>
        <w:t>Податковий період для плати за землю</w:t>
      </w:r>
    </w:p>
    <w:p w:rsidR="00082127" w:rsidRPr="00E531B5" w:rsidRDefault="00082127" w:rsidP="00590AD9">
      <w:pPr>
        <w:pStyle w:val="rvps2"/>
        <w:shd w:val="clear" w:color="auto" w:fill="FFFFFF"/>
        <w:spacing w:before="0" w:beforeAutospacing="0" w:after="0" w:afterAutospacing="0"/>
        <w:jc w:val="both"/>
        <w:textAlignment w:val="baseline"/>
        <w:rPr>
          <w:lang w:val="uk-UA"/>
        </w:rPr>
      </w:pPr>
      <w:bookmarkStart w:id="82" w:name="n11951"/>
      <w:bookmarkStart w:id="83" w:name="n6876"/>
      <w:bookmarkEnd w:id="82"/>
      <w:bookmarkEnd w:id="83"/>
      <w:r w:rsidRPr="00E531B5">
        <w:rPr>
          <w:lang w:val="uk-UA"/>
        </w:rPr>
        <w:t>9.1. Базовим податковим (звітним) періодом для плати за землю є календарний рік.</w:t>
      </w:r>
    </w:p>
    <w:p w:rsidR="00082127" w:rsidRPr="00E531B5" w:rsidRDefault="00082127" w:rsidP="00590AD9">
      <w:pPr>
        <w:pStyle w:val="rvps2"/>
        <w:shd w:val="clear" w:color="auto" w:fill="FFFFFF"/>
        <w:spacing w:before="0" w:beforeAutospacing="0" w:after="0" w:afterAutospacing="0"/>
        <w:ind w:left="220" w:hanging="220"/>
        <w:jc w:val="both"/>
        <w:textAlignment w:val="baseline"/>
        <w:rPr>
          <w:lang w:val="uk-UA"/>
        </w:rPr>
      </w:pPr>
      <w:bookmarkStart w:id="84" w:name="n6877"/>
      <w:bookmarkEnd w:id="84"/>
      <w:r w:rsidRPr="00E531B5">
        <w:rPr>
          <w:lang w:val="uk-UA"/>
        </w:rPr>
        <w:t>9.2.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082127" w:rsidRPr="00E531B5" w:rsidRDefault="00082127" w:rsidP="00590AD9">
      <w:pPr>
        <w:pStyle w:val="rvps2"/>
        <w:shd w:val="clear" w:color="auto" w:fill="FFFFFF"/>
        <w:spacing w:before="0" w:beforeAutospacing="0" w:after="0" w:afterAutospacing="0"/>
        <w:jc w:val="both"/>
        <w:textAlignment w:val="baseline"/>
        <w:rPr>
          <w:b/>
          <w:lang w:val="uk-UA"/>
        </w:rPr>
      </w:pPr>
      <w:bookmarkStart w:id="85" w:name="n6878"/>
      <w:bookmarkEnd w:id="85"/>
      <w:r w:rsidRPr="00E531B5">
        <w:rPr>
          <w:rStyle w:val="rvts9"/>
          <w:b/>
          <w:bdr w:val="none" w:sz="0" w:space="0" w:color="auto" w:frame="1"/>
          <w:lang w:val="uk-UA"/>
        </w:rPr>
        <w:t>10.</w:t>
      </w:r>
      <w:r w:rsidRPr="00E531B5">
        <w:rPr>
          <w:rStyle w:val="apple-converted-space"/>
          <w:lang w:val="uk-UA"/>
        </w:rPr>
        <w:t> </w:t>
      </w:r>
      <w:r w:rsidRPr="00E531B5">
        <w:rPr>
          <w:b/>
          <w:lang w:val="uk-UA"/>
        </w:rPr>
        <w:t>Порядок обчислення плати за землю</w:t>
      </w:r>
    </w:p>
    <w:p w:rsidR="00082127" w:rsidRPr="00E531B5" w:rsidRDefault="00082127" w:rsidP="00590AD9">
      <w:pPr>
        <w:pStyle w:val="rvps2"/>
        <w:shd w:val="clear" w:color="auto" w:fill="FFFFFF"/>
        <w:spacing w:before="0" w:beforeAutospacing="0" w:after="0" w:afterAutospacing="0"/>
        <w:jc w:val="both"/>
        <w:textAlignment w:val="baseline"/>
        <w:rPr>
          <w:lang w:val="uk-UA"/>
        </w:rPr>
      </w:pPr>
      <w:bookmarkStart w:id="86" w:name="n6879"/>
      <w:bookmarkEnd w:id="86"/>
      <w:r w:rsidRPr="00E531B5">
        <w:rPr>
          <w:lang w:val="uk-UA"/>
        </w:rPr>
        <w:t>10.1. Підставою для нарахування земельного податку є дані державного земельного кадастру.</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87" w:name="n6880"/>
      <w:bookmarkEnd w:id="87"/>
      <w:r w:rsidRPr="00E531B5">
        <w:rPr>
          <w:lang w:val="uk-UA"/>
        </w:rPr>
        <w:t xml:space="preserve">         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88" w:name="n6881"/>
      <w:bookmarkStart w:id="89" w:name="n6882"/>
      <w:bookmarkEnd w:id="88"/>
      <w:bookmarkEnd w:id="89"/>
      <w:r w:rsidRPr="00E531B5">
        <w:rPr>
          <w:lang w:val="uk-UA"/>
        </w:rPr>
        <w:t>10.2.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w:t>
      </w:r>
      <w:r w:rsidRPr="00E531B5">
        <w:rPr>
          <w:rStyle w:val="apple-converted-space"/>
          <w:lang w:val="uk-UA"/>
        </w:rPr>
        <w:t> </w:t>
      </w:r>
      <w:hyperlink r:id="rId11" w:anchor="n16" w:tgtFrame="_blank" w:history="1">
        <w:r w:rsidRPr="00E531B5">
          <w:rPr>
            <w:rStyle w:val="ad"/>
            <w:color w:val="auto"/>
            <w:bdr w:val="none" w:sz="0" w:space="0" w:color="auto" w:frame="1"/>
            <w:lang w:val="uk-UA"/>
          </w:rPr>
          <w:t>податкову декларацію</w:t>
        </w:r>
      </w:hyperlink>
      <w:r w:rsidRPr="00E531B5">
        <w:rPr>
          <w:rStyle w:val="apple-converted-space"/>
          <w:lang w:val="uk-UA"/>
        </w:rPr>
        <w:t> </w:t>
      </w:r>
      <w:r w:rsidRPr="00E531B5">
        <w:rPr>
          <w:lang w:val="uk-UA"/>
        </w:rPr>
        <w:t>на поточний рік за формою, встановленою у порядку, передбаченому</w:t>
      </w:r>
      <w:r w:rsidRPr="00E531B5">
        <w:rPr>
          <w:rStyle w:val="apple-converted-space"/>
          <w:lang w:val="uk-UA"/>
        </w:rPr>
        <w:t> </w:t>
      </w:r>
      <w:hyperlink r:id="rId12" w:anchor="n1144" w:history="1">
        <w:r w:rsidRPr="00E531B5">
          <w:rPr>
            <w:rStyle w:val="ad"/>
            <w:color w:val="auto"/>
            <w:bdr w:val="none" w:sz="0" w:space="0" w:color="auto" w:frame="1"/>
            <w:lang w:val="uk-UA"/>
          </w:rPr>
          <w:t>статтею 46</w:t>
        </w:r>
      </w:hyperlink>
      <w:r w:rsidRPr="00E531B5">
        <w:rPr>
          <w:rStyle w:val="apple-converted-space"/>
          <w:lang w:val="uk-UA"/>
        </w:rPr>
        <w:t> </w:t>
      </w:r>
      <w:r w:rsidRPr="00E531B5">
        <w:rPr>
          <w:lang w:val="uk-UA"/>
        </w:rPr>
        <w:t>цього Податкового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082127" w:rsidRPr="00E531B5" w:rsidRDefault="00082127" w:rsidP="00590AD9">
      <w:pPr>
        <w:pStyle w:val="rvps2"/>
        <w:shd w:val="clear" w:color="auto" w:fill="FFFFFF"/>
        <w:spacing w:before="0" w:beforeAutospacing="0" w:after="0" w:afterAutospacing="0"/>
        <w:ind w:left="330" w:hanging="330"/>
        <w:jc w:val="both"/>
        <w:textAlignment w:val="baseline"/>
        <w:rPr>
          <w:lang w:val="uk-UA"/>
        </w:rPr>
      </w:pPr>
      <w:bookmarkStart w:id="90" w:name="n6883"/>
      <w:bookmarkStart w:id="91" w:name="n6884"/>
      <w:bookmarkEnd w:id="90"/>
      <w:bookmarkEnd w:id="91"/>
      <w:r w:rsidRPr="00E531B5">
        <w:rPr>
          <w:lang w:val="uk-UA"/>
        </w:rPr>
        <w:t>10.3.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082127" w:rsidRPr="00E531B5" w:rsidRDefault="00082127" w:rsidP="00590AD9">
      <w:pPr>
        <w:pStyle w:val="rvps2"/>
        <w:shd w:val="clear" w:color="auto" w:fill="FFFFFF"/>
        <w:spacing w:before="0" w:beforeAutospacing="0" w:after="150" w:afterAutospacing="0"/>
        <w:ind w:left="330" w:hanging="330"/>
        <w:jc w:val="both"/>
        <w:textAlignment w:val="baseline"/>
        <w:rPr>
          <w:lang w:val="uk-UA"/>
        </w:rPr>
      </w:pPr>
      <w:r w:rsidRPr="00E531B5">
        <w:rPr>
          <w:lang w:val="uk-UA"/>
        </w:rPr>
        <w:t>10.4.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bookmarkStart w:id="92" w:name="n6887"/>
      <w:bookmarkEnd w:id="92"/>
    </w:p>
    <w:p w:rsidR="00082127" w:rsidRPr="00E531B5" w:rsidRDefault="00082127" w:rsidP="00590AD9">
      <w:pPr>
        <w:pStyle w:val="rvps2"/>
        <w:shd w:val="clear" w:color="auto" w:fill="FFFFFF"/>
        <w:spacing w:before="0" w:beforeAutospacing="0" w:after="150" w:afterAutospacing="0"/>
        <w:ind w:left="330" w:hanging="330"/>
        <w:jc w:val="both"/>
        <w:textAlignment w:val="baseline"/>
        <w:rPr>
          <w:lang w:val="uk-UA"/>
        </w:rPr>
      </w:pPr>
      <w:r w:rsidRPr="00E531B5">
        <w:rPr>
          <w:lang w:val="uk-UA"/>
        </w:rPr>
        <w:t xml:space="preserve">          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93" w:name="n6888"/>
      <w:bookmarkStart w:id="94" w:name="n6889"/>
      <w:bookmarkEnd w:id="93"/>
      <w:bookmarkEnd w:id="94"/>
      <w:r w:rsidRPr="00E531B5">
        <w:rPr>
          <w:lang w:val="uk-UA"/>
        </w:rPr>
        <w:t>10.5. Нарахування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w:t>
      </w:r>
      <w:r w:rsidRPr="00E531B5">
        <w:rPr>
          <w:rStyle w:val="apple-converted-space"/>
          <w:lang w:val="uk-UA"/>
        </w:rPr>
        <w:t> </w:t>
      </w:r>
      <w:hyperlink r:id="rId13" w:anchor="n1398" w:history="1">
        <w:r w:rsidRPr="00E531B5">
          <w:rPr>
            <w:rStyle w:val="ad"/>
            <w:color w:val="auto"/>
            <w:bdr w:val="none" w:sz="0" w:space="0" w:color="auto" w:frame="1"/>
            <w:lang w:val="uk-UA"/>
          </w:rPr>
          <w:t>статтею 58</w:t>
        </w:r>
      </w:hyperlink>
      <w:r w:rsidRPr="00E531B5">
        <w:rPr>
          <w:rStyle w:val="apple-converted-space"/>
          <w:lang w:val="uk-UA"/>
        </w:rPr>
        <w:t> </w:t>
      </w:r>
      <w:r w:rsidRPr="00E531B5">
        <w:rPr>
          <w:lang w:val="uk-UA"/>
        </w:rPr>
        <w:t>цього Податкового Кодексу.</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95" w:name="n6890"/>
      <w:bookmarkEnd w:id="95"/>
      <w:r w:rsidRPr="00E531B5">
        <w:rPr>
          <w:lang w:val="uk-UA"/>
        </w:rPr>
        <w:t xml:space="preserve">          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96" w:name="n6891"/>
      <w:bookmarkEnd w:id="96"/>
      <w:r w:rsidRPr="00E531B5">
        <w:rPr>
          <w:lang w:val="uk-UA"/>
        </w:rPr>
        <w:lastRenderedPageBreak/>
        <w:t xml:space="preserve">          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97" w:name="n14390"/>
      <w:bookmarkEnd w:id="97"/>
      <w:r w:rsidRPr="00E531B5">
        <w:rPr>
          <w:lang w:val="uk-UA"/>
        </w:rPr>
        <w:t xml:space="preserve">          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082127" w:rsidRPr="00E531B5" w:rsidRDefault="00082127" w:rsidP="000A634B">
      <w:pPr>
        <w:pStyle w:val="rvps2"/>
        <w:shd w:val="clear" w:color="auto" w:fill="FFFFFF"/>
        <w:spacing w:before="0" w:beforeAutospacing="0" w:after="0" w:afterAutospacing="0"/>
        <w:ind w:left="330"/>
        <w:jc w:val="both"/>
        <w:textAlignment w:val="baseline"/>
        <w:rPr>
          <w:lang w:val="uk-UA"/>
        </w:rPr>
      </w:pPr>
      <w:bookmarkStart w:id="98" w:name="n14391"/>
      <w:bookmarkEnd w:id="98"/>
      <w:r w:rsidRPr="00E531B5">
        <w:rPr>
          <w:lang w:val="uk-UA"/>
        </w:rPr>
        <w:t xml:space="preserve">     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99" w:name="n14392"/>
      <w:bookmarkEnd w:id="99"/>
      <w:r w:rsidRPr="00E531B5">
        <w:rPr>
          <w:lang w:val="uk-UA"/>
        </w:rPr>
        <w:t xml:space="preserve">      розміру площі земельної ділянки, що перебуває у власності та/або користуванні платника  податку;</w:t>
      </w:r>
    </w:p>
    <w:p w:rsidR="00082127" w:rsidRPr="00E531B5" w:rsidRDefault="00082127" w:rsidP="000A634B">
      <w:pPr>
        <w:pStyle w:val="rvps2"/>
        <w:shd w:val="clear" w:color="auto" w:fill="FFFFFF"/>
        <w:spacing w:before="0" w:beforeAutospacing="0" w:after="0" w:afterAutospacing="0"/>
        <w:jc w:val="both"/>
        <w:textAlignment w:val="baseline"/>
        <w:rPr>
          <w:lang w:val="uk-UA"/>
        </w:rPr>
      </w:pPr>
      <w:bookmarkStart w:id="100" w:name="n14393"/>
      <w:bookmarkEnd w:id="100"/>
      <w:r w:rsidRPr="00E531B5">
        <w:rPr>
          <w:lang w:val="uk-UA"/>
        </w:rPr>
        <w:t xml:space="preserve">      права на користування пільгою із сплати податку;</w:t>
      </w:r>
    </w:p>
    <w:p w:rsidR="00082127" w:rsidRPr="00E531B5" w:rsidRDefault="00082127" w:rsidP="000A634B">
      <w:pPr>
        <w:pStyle w:val="rvps2"/>
        <w:shd w:val="clear" w:color="auto" w:fill="FFFFFF"/>
        <w:spacing w:before="0" w:beforeAutospacing="0" w:after="0" w:afterAutospacing="0"/>
        <w:jc w:val="both"/>
        <w:textAlignment w:val="baseline"/>
        <w:rPr>
          <w:lang w:val="uk-UA"/>
        </w:rPr>
      </w:pPr>
      <w:bookmarkStart w:id="101" w:name="n14394"/>
      <w:bookmarkEnd w:id="101"/>
      <w:r w:rsidRPr="00E531B5">
        <w:rPr>
          <w:lang w:val="uk-UA"/>
        </w:rPr>
        <w:t xml:space="preserve">      розміру ставки податку;</w:t>
      </w:r>
    </w:p>
    <w:p w:rsidR="00082127" w:rsidRPr="00E531B5" w:rsidRDefault="00082127" w:rsidP="000A634B">
      <w:pPr>
        <w:pStyle w:val="rvps2"/>
        <w:shd w:val="clear" w:color="auto" w:fill="FFFFFF"/>
        <w:spacing w:before="0" w:beforeAutospacing="0" w:after="0" w:afterAutospacing="0"/>
        <w:jc w:val="both"/>
        <w:textAlignment w:val="baseline"/>
        <w:rPr>
          <w:lang w:val="uk-UA"/>
        </w:rPr>
      </w:pPr>
      <w:bookmarkStart w:id="102" w:name="n14395"/>
      <w:bookmarkEnd w:id="102"/>
      <w:r w:rsidRPr="00E531B5">
        <w:rPr>
          <w:lang w:val="uk-UA"/>
        </w:rPr>
        <w:t xml:space="preserve">      нарахованої суми податку.</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03" w:name="n14396"/>
      <w:bookmarkEnd w:id="103"/>
      <w:r w:rsidRPr="00E531B5">
        <w:rPr>
          <w:lang w:val="uk-UA"/>
        </w:rPr>
        <w:t xml:space="preserve">            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04" w:name="n14389"/>
      <w:bookmarkStart w:id="105" w:name="n6892"/>
      <w:bookmarkEnd w:id="104"/>
      <w:bookmarkEnd w:id="105"/>
      <w:r w:rsidRPr="00E531B5">
        <w:rPr>
          <w:lang w:val="uk-UA"/>
        </w:rPr>
        <w:t>10.6.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06" w:name="n6893"/>
      <w:bookmarkEnd w:id="106"/>
      <w:r w:rsidRPr="00E531B5">
        <w:rPr>
          <w:lang w:val="uk-UA"/>
        </w:rPr>
        <w:t xml:space="preserve">     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07" w:name="n6894"/>
      <w:bookmarkEnd w:id="107"/>
      <w:r w:rsidRPr="00E531B5">
        <w:rPr>
          <w:lang w:val="uk-UA"/>
        </w:rPr>
        <w:t xml:space="preserve">      2) пропорційно належній частці кожної особи - якщо будівля перебуває у спільній частковій власності;</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08" w:name="n6895"/>
      <w:bookmarkEnd w:id="108"/>
      <w:r w:rsidRPr="00E531B5">
        <w:rPr>
          <w:lang w:val="uk-UA"/>
        </w:rPr>
        <w:t xml:space="preserve">      3) пропорційно належній частці кожної особи - якщо будівля перебуває у спільній сумісній  власності і поділена в натурі.</w:t>
      </w:r>
    </w:p>
    <w:p w:rsidR="00082127" w:rsidRPr="00E531B5" w:rsidRDefault="00082127" w:rsidP="000A634B">
      <w:pPr>
        <w:pStyle w:val="rvps2"/>
        <w:shd w:val="clear" w:color="auto" w:fill="FFFFFF"/>
        <w:spacing w:before="0" w:beforeAutospacing="0" w:after="0" w:afterAutospacing="0"/>
        <w:ind w:left="330"/>
        <w:jc w:val="both"/>
        <w:textAlignment w:val="baseline"/>
        <w:rPr>
          <w:lang w:val="uk-UA"/>
        </w:rPr>
      </w:pPr>
      <w:bookmarkStart w:id="109" w:name="n6896"/>
      <w:bookmarkEnd w:id="109"/>
      <w:r w:rsidRPr="00E531B5">
        <w:rPr>
          <w:lang w:val="uk-UA"/>
        </w:rPr>
        <w:t xml:space="preserve">    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10" w:name="n6897"/>
      <w:bookmarkEnd w:id="110"/>
      <w:r w:rsidRPr="00E531B5">
        <w:rPr>
          <w:lang w:val="uk-UA"/>
        </w:rPr>
        <w:t>10.7. Юридична особа зменшує податкові зобов'язання із земельного податку на суму пільг, які надаються фізичним особам відповідно до</w:t>
      </w:r>
      <w:r w:rsidRPr="00E531B5">
        <w:rPr>
          <w:rStyle w:val="apple-converted-space"/>
          <w:lang w:val="uk-UA"/>
        </w:rPr>
        <w:t> </w:t>
      </w:r>
      <w:hyperlink r:id="rId14" w:anchor="n6824" w:history="1">
        <w:r w:rsidRPr="00E531B5">
          <w:rPr>
            <w:rStyle w:val="ad"/>
            <w:color w:val="auto"/>
            <w:bdr w:val="none" w:sz="0" w:space="0" w:color="auto" w:frame="1"/>
            <w:lang w:val="uk-UA"/>
          </w:rPr>
          <w:t>пункту 281.1</w:t>
        </w:r>
      </w:hyperlink>
      <w:r w:rsidRPr="00E531B5">
        <w:rPr>
          <w:rStyle w:val="apple-converted-space"/>
          <w:lang w:val="uk-UA"/>
        </w:rPr>
        <w:t> </w:t>
      </w:r>
      <w:r w:rsidRPr="00E531B5">
        <w:rPr>
          <w:lang w:val="uk-UA"/>
        </w:rPr>
        <w:t>статті 281 Податкового Кодексу за земельні ділянки, що знаходяться у їх власності або постійному користуванні і входять до складу земельних ділянок такої юридичної особи.</w:t>
      </w:r>
    </w:p>
    <w:p w:rsidR="00082127" w:rsidRPr="00E531B5" w:rsidRDefault="00082127" w:rsidP="000A634B">
      <w:pPr>
        <w:pStyle w:val="rvps2"/>
        <w:shd w:val="clear" w:color="auto" w:fill="FFFFFF"/>
        <w:spacing w:before="0" w:beforeAutospacing="0" w:after="0" w:afterAutospacing="0"/>
        <w:ind w:left="330" w:firstLine="120"/>
        <w:jc w:val="both"/>
        <w:textAlignment w:val="baseline"/>
        <w:rPr>
          <w:lang w:val="uk-UA"/>
        </w:rPr>
      </w:pPr>
      <w:bookmarkStart w:id="111" w:name="n6898"/>
      <w:bookmarkEnd w:id="111"/>
      <w:r w:rsidRPr="00E531B5">
        <w:rPr>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r w:rsidRPr="00E531B5">
        <w:rPr>
          <w:rStyle w:val="apple-converted-space"/>
          <w:lang w:val="uk-UA"/>
        </w:rPr>
        <w:t> </w:t>
      </w:r>
      <w:hyperlink r:id="rId15" w:tgtFrame="_blank" w:history="1">
        <w:r w:rsidRPr="00E531B5">
          <w:rPr>
            <w:rStyle w:val="ad"/>
            <w:color w:val="auto"/>
            <w:bdr w:val="none" w:sz="0" w:space="0" w:color="auto" w:frame="1"/>
            <w:lang w:val="uk-UA"/>
          </w:rPr>
          <w:t>Законом України "Про основи соціальної захищеності інвалідів в Україні"</w:t>
        </w:r>
      </w:hyperlink>
      <w:r w:rsidRPr="00E531B5">
        <w:rPr>
          <w:rStyle w:val="apple-converted-space"/>
          <w:lang w:val="uk-UA"/>
        </w:rPr>
        <w:t> </w:t>
      </w:r>
      <w:r w:rsidRPr="00E531B5">
        <w:rPr>
          <w:lang w:val="uk-UA"/>
        </w:rPr>
        <w:t>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082127" w:rsidRPr="00E531B5" w:rsidRDefault="00082127" w:rsidP="000A634B">
      <w:pPr>
        <w:pStyle w:val="rvps2"/>
        <w:shd w:val="clear" w:color="auto" w:fill="FFFFFF"/>
        <w:spacing w:before="0" w:beforeAutospacing="0" w:after="0" w:afterAutospacing="0"/>
        <w:jc w:val="both"/>
        <w:textAlignment w:val="baseline"/>
        <w:rPr>
          <w:b/>
          <w:lang w:val="uk-UA"/>
        </w:rPr>
      </w:pPr>
      <w:bookmarkStart w:id="112" w:name="n6899"/>
      <w:bookmarkStart w:id="113" w:name="n6900"/>
      <w:bookmarkEnd w:id="112"/>
      <w:bookmarkEnd w:id="113"/>
      <w:r w:rsidRPr="00E531B5">
        <w:rPr>
          <w:rStyle w:val="rvts9"/>
          <w:b/>
          <w:bdr w:val="none" w:sz="0" w:space="0" w:color="auto" w:frame="1"/>
          <w:lang w:val="uk-UA"/>
        </w:rPr>
        <w:t>11.</w:t>
      </w:r>
      <w:r w:rsidRPr="00E531B5">
        <w:rPr>
          <w:rStyle w:val="apple-converted-space"/>
          <w:lang w:val="uk-UA"/>
        </w:rPr>
        <w:t> </w:t>
      </w:r>
      <w:r w:rsidRPr="00E531B5">
        <w:rPr>
          <w:b/>
          <w:lang w:val="uk-UA"/>
        </w:rPr>
        <w:t>Строк сплати плати за землю</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14" w:name="n6901"/>
      <w:bookmarkEnd w:id="114"/>
      <w:r w:rsidRPr="00E531B5">
        <w:rPr>
          <w:lang w:val="uk-UA"/>
        </w:rPr>
        <w:t>11.1. Власники землі та землекористувачі сплачують плату за землю з дня виникнення права власності або права користування земельною ділянкою.</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15" w:name="n6902"/>
      <w:bookmarkEnd w:id="115"/>
      <w:r w:rsidRPr="00E531B5">
        <w:rPr>
          <w:lang w:val="uk-UA"/>
        </w:rPr>
        <w:t xml:space="preserve">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16" w:name="n6903"/>
      <w:bookmarkEnd w:id="116"/>
      <w:r w:rsidRPr="00E531B5">
        <w:rPr>
          <w:lang w:val="uk-UA"/>
        </w:rPr>
        <w:lastRenderedPageBreak/>
        <w:t>11.2.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17" w:name="n14397"/>
      <w:bookmarkStart w:id="118" w:name="n6904"/>
      <w:bookmarkEnd w:id="117"/>
      <w:bookmarkEnd w:id="118"/>
      <w:r w:rsidRPr="00E531B5">
        <w:rPr>
          <w:lang w:val="uk-UA"/>
        </w:rPr>
        <w:t>11.3.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19" w:name="n6905"/>
      <w:bookmarkEnd w:id="119"/>
      <w:r w:rsidRPr="00E531B5">
        <w:rPr>
          <w:lang w:val="uk-UA"/>
        </w:rPr>
        <w:t>11.4.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20" w:name="n11955"/>
      <w:bookmarkStart w:id="121" w:name="n6906"/>
      <w:bookmarkEnd w:id="120"/>
      <w:bookmarkEnd w:id="121"/>
      <w:r w:rsidRPr="00E531B5">
        <w:rPr>
          <w:lang w:val="uk-UA"/>
        </w:rPr>
        <w:t>11.5. Податок фізичними особами сплачується протягом 60 днів з дня вручення податкового повідомлення-рішення.</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22" w:name="n6907"/>
      <w:bookmarkStart w:id="123" w:name="n6908"/>
      <w:bookmarkEnd w:id="122"/>
      <w:bookmarkEnd w:id="123"/>
      <w:r w:rsidRPr="00E531B5">
        <w:rPr>
          <w:lang w:val="uk-UA"/>
        </w:rPr>
        <w:t>11.6.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24" w:name="n11956"/>
      <w:bookmarkStart w:id="125" w:name="n6909"/>
      <w:bookmarkEnd w:id="124"/>
      <w:bookmarkEnd w:id="125"/>
      <w:r w:rsidRPr="00E531B5">
        <w:rPr>
          <w:lang w:val="uk-UA"/>
        </w:rPr>
        <w:t>11.7.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082127" w:rsidRPr="00E531B5" w:rsidRDefault="00082127" w:rsidP="000A634B">
      <w:pPr>
        <w:pStyle w:val="rvps2"/>
        <w:shd w:val="clear" w:color="auto" w:fill="FFFFFF"/>
        <w:spacing w:before="0" w:beforeAutospacing="0" w:after="0" w:afterAutospacing="0"/>
        <w:ind w:left="330" w:hanging="330"/>
        <w:jc w:val="both"/>
        <w:textAlignment w:val="baseline"/>
        <w:rPr>
          <w:lang w:val="uk-UA"/>
        </w:rPr>
      </w:pPr>
      <w:bookmarkStart w:id="126" w:name="n11957"/>
      <w:bookmarkStart w:id="127" w:name="n6910"/>
      <w:bookmarkEnd w:id="126"/>
      <w:bookmarkEnd w:id="127"/>
      <w:r w:rsidRPr="00E531B5">
        <w:rPr>
          <w:lang w:val="uk-UA"/>
        </w:rPr>
        <w:t>11.8.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082127" w:rsidRPr="00E531B5" w:rsidRDefault="00082127" w:rsidP="003F5D08">
      <w:pPr>
        <w:rPr>
          <w:sz w:val="24"/>
          <w:szCs w:val="24"/>
          <w:lang w:val="uk-UA"/>
        </w:rPr>
      </w:pPr>
      <w:r w:rsidRPr="00E531B5">
        <w:rPr>
          <w:rStyle w:val="ab"/>
          <w:lang w:val="uk-UA"/>
        </w:rPr>
        <w:t xml:space="preserve"> </w:t>
      </w:r>
      <w:r w:rsidRPr="00E531B5">
        <w:rPr>
          <w:rStyle w:val="ab"/>
          <w:sz w:val="24"/>
          <w:szCs w:val="24"/>
          <w:lang w:val="uk-UA"/>
        </w:rPr>
        <w:t>12   Орендна плата</w:t>
      </w:r>
    </w:p>
    <w:p w:rsidR="00082127" w:rsidRPr="00E531B5" w:rsidRDefault="00082127" w:rsidP="000A634B">
      <w:pPr>
        <w:ind w:left="330" w:hanging="330"/>
        <w:jc w:val="both"/>
        <w:rPr>
          <w:sz w:val="24"/>
          <w:szCs w:val="24"/>
          <w:lang w:val="uk-UA"/>
        </w:rPr>
      </w:pPr>
      <w:r w:rsidRPr="00E531B5">
        <w:rPr>
          <w:sz w:val="24"/>
          <w:szCs w:val="24"/>
          <w:lang w:val="uk-UA"/>
        </w:rPr>
        <w:t>12.1. Підставою для нарахування орендної плати за земельну ділянку є договір оренди такої земельної ділянки, оформлений та зареєстрований відповідно до законодавства.</w:t>
      </w:r>
    </w:p>
    <w:p w:rsidR="00082127" w:rsidRPr="00E531B5" w:rsidRDefault="00082127" w:rsidP="000A634B">
      <w:pPr>
        <w:ind w:left="330" w:hanging="330"/>
        <w:jc w:val="both"/>
        <w:rPr>
          <w:sz w:val="24"/>
          <w:szCs w:val="24"/>
          <w:lang w:val="uk-UA"/>
        </w:rPr>
      </w:pPr>
      <w:r w:rsidRPr="00E531B5">
        <w:rPr>
          <w:sz w:val="24"/>
          <w:szCs w:val="24"/>
          <w:lang w:val="uk-UA"/>
        </w:rPr>
        <w:t xml:space="preserve">          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rsidR="00082127" w:rsidRPr="00E531B5" w:rsidRDefault="00082127" w:rsidP="000A634B">
      <w:pPr>
        <w:ind w:left="330" w:hanging="330"/>
        <w:jc w:val="both"/>
        <w:rPr>
          <w:sz w:val="24"/>
          <w:szCs w:val="24"/>
          <w:lang w:val="uk-UA"/>
        </w:rPr>
      </w:pPr>
      <w:r w:rsidRPr="00E531B5">
        <w:rPr>
          <w:sz w:val="24"/>
          <w:szCs w:val="24"/>
          <w:lang w:val="uk-UA"/>
        </w:rPr>
        <w:t xml:space="preserve">          Форма надання інформації затверджується центральним органом виконавчої влади, що забезпечує формування державної податкової політики</w:t>
      </w:r>
    </w:p>
    <w:p w:rsidR="00082127" w:rsidRPr="00E531B5" w:rsidRDefault="00082127" w:rsidP="000A634B">
      <w:pPr>
        <w:jc w:val="both"/>
        <w:rPr>
          <w:sz w:val="24"/>
          <w:szCs w:val="24"/>
          <w:lang w:val="uk-UA"/>
        </w:rPr>
      </w:pPr>
      <w:r w:rsidRPr="00E531B5">
        <w:rPr>
          <w:sz w:val="24"/>
          <w:szCs w:val="24"/>
          <w:lang w:val="uk-UA"/>
        </w:rPr>
        <w:t>12.2. Платником орендної плати є орендар земельної ділянки.</w:t>
      </w:r>
    </w:p>
    <w:p w:rsidR="00082127" w:rsidRPr="00E531B5" w:rsidRDefault="00082127" w:rsidP="00F513AF">
      <w:pPr>
        <w:jc w:val="both"/>
        <w:rPr>
          <w:sz w:val="24"/>
          <w:szCs w:val="24"/>
          <w:lang w:val="uk-UA"/>
        </w:rPr>
      </w:pPr>
      <w:r w:rsidRPr="00E531B5">
        <w:rPr>
          <w:sz w:val="24"/>
          <w:szCs w:val="24"/>
          <w:lang w:val="uk-UA"/>
        </w:rPr>
        <w:t>12.3. Об'єктом оподаткування є земельна ділянка, надана в оренду.</w:t>
      </w:r>
    </w:p>
    <w:p w:rsidR="00082127" w:rsidRPr="00E531B5" w:rsidRDefault="00082127" w:rsidP="000A634B">
      <w:pPr>
        <w:ind w:left="330" w:hanging="330"/>
        <w:jc w:val="both"/>
        <w:rPr>
          <w:sz w:val="24"/>
          <w:szCs w:val="24"/>
          <w:lang w:val="uk-UA"/>
        </w:rPr>
      </w:pPr>
      <w:r w:rsidRPr="00E531B5">
        <w:rPr>
          <w:sz w:val="24"/>
          <w:szCs w:val="24"/>
          <w:lang w:val="uk-UA"/>
        </w:rPr>
        <w:t>12.4. Розмір та умови внесення орендної плати встановлюються у договорі оренди між орендодавцем (власником) і орендарем.</w:t>
      </w:r>
    </w:p>
    <w:p w:rsidR="00082127" w:rsidRPr="00E531B5" w:rsidRDefault="00082127" w:rsidP="00F513AF">
      <w:pPr>
        <w:jc w:val="both"/>
        <w:rPr>
          <w:sz w:val="24"/>
          <w:szCs w:val="24"/>
          <w:lang w:val="uk-UA"/>
        </w:rPr>
      </w:pPr>
      <w:r w:rsidRPr="00E531B5">
        <w:rPr>
          <w:sz w:val="24"/>
          <w:szCs w:val="24"/>
          <w:lang w:val="uk-UA"/>
        </w:rPr>
        <w:t>12.5. Розмір орендної плати встановлюється у договорі оренди, але річна сума платежу:</w:t>
      </w:r>
    </w:p>
    <w:p w:rsidR="00082127" w:rsidRPr="00E531B5" w:rsidRDefault="00082127" w:rsidP="000A634B">
      <w:pPr>
        <w:ind w:left="330" w:hanging="330"/>
        <w:jc w:val="both"/>
        <w:rPr>
          <w:sz w:val="24"/>
          <w:szCs w:val="24"/>
          <w:lang w:val="uk-UA"/>
        </w:rPr>
      </w:pPr>
      <w:r w:rsidRPr="00E531B5">
        <w:rPr>
          <w:sz w:val="24"/>
          <w:szCs w:val="24"/>
          <w:lang w:val="uk-UA"/>
        </w:rPr>
        <w:t>12.5.1. не може бути меншою розміру земельного податку, встановленого для відповідної категорії земельних ділянок;</w:t>
      </w:r>
    </w:p>
    <w:p w:rsidR="00082127" w:rsidRPr="00E531B5" w:rsidRDefault="00082127" w:rsidP="00F513AF">
      <w:pPr>
        <w:jc w:val="both"/>
        <w:rPr>
          <w:sz w:val="24"/>
          <w:szCs w:val="24"/>
          <w:lang w:val="uk-UA"/>
        </w:rPr>
      </w:pPr>
      <w:r w:rsidRPr="00E531B5">
        <w:rPr>
          <w:sz w:val="24"/>
          <w:szCs w:val="24"/>
          <w:lang w:val="uk-UA"/>
        </w:rPr>
        <w:t>12.5.2. не може перевищувати 12 відсотків нормативної грошової оцінки;</w:t>
      </w:r>
    </w:p>
    <w:p w:rsidR="00082127" w:rsidRPr="00E531B5" w:rsidRDefault="00082127" w:rsidP="00FB249A">
      <w:pPr>
        <w:ind w:left="330" w:hanging="330"/>
        <w:jc w:val="both"/>
        <w:rPr>
          <w:sz w:val="24"/>
          <w:szCs w:val="24"/>
          <w:lang w:val="uk-UA"/>
        </w:rPr>
      </w:pPr>
      <w:r w:rsidRPr="00E531B5">
        <w:rPr>
          <w:sz w:val="24"/>
          <w:szCs w:val="24"/>
          <w:lang w:val="uk-UA"/>
        </w:rPr>
        <w:t>12.5.3. може перевищувати граничний розмір орендної плати, встановлений у п.п.288.5.2. ст..288 ПКУ, у разі визначення орендаря на конкурентних засадах.</w:t>
      </w:r>
    </w:p>
    <w:p w:rsidR="00082127" w:rsidRPr="00E531B5" w:rsidRDefault="00082127" w:rsidP="00F513AF">
      <w:pPr>
        <w:jc w:val="both"/>
        <w:rPr>
          <w:sz w:val="24"/>
          <w:szCs w:val="24"/>
          <w:lang w:val="uk-UA"/>
        </w:rPr>
      </w:pPr>
      <w:r w:rsidRPr="00E531B5">
        <w:rPr>
          <w:sz w:val="24"/>
          <w:szCs w:val="24"/>
          <w:lang w:val="uk-UA"/>
        </w:rPr>
        <w:t>12.6. Плата за суборенду земельних ділянок не може перевищувати орендної плати.</w:t>
      </w:r>
    </w:p>
    <w:p w:rsidR="00082127" w:rsidRPr="00E531B5" w:rsidRDefault="00082127" w:rsidP="00FB249A">
      <w:pPr>
        <w:ind w:left="330" w:hanging="330"/>
        <w:jc w:val="both"/>
        <w:rPr>
          <w:sz w:val="24"/>
          <w:szCs w:val="24"/>
          <w:lang w:val="uk-UA"/>
        </w:rPr>
      </w:pPr>
      <w:r w:rsidRPr="00E531B5">
        <w:rPr>
          <w:sz w:val="24"/>
          <w:szCs w:val="24"/>
          <w:lang w:val="uk-UA"/>
        </w:rPr>
        <w:t>12.7. Податковий період, порядок обчислення орендної плати, строк сплати та порядок її зарахування до бюджетів застосовується відповідно до вимог</w:t>
      </w:r>
      <w:r w:rsidRPr="00E531B5">
        <w:rPr>
          <w:rStyle w:val="apple-converted-space"/>
          <w:sz w:val="24"/>
          <w:szCs w:val="24"/>
          <w:lang w:val="uk-UA"/>
        </w:rPr>
        <w:t> </w:t>
      </w:r>
      <w:hyperlink r:id="rId16" w:anchor="n6875" w:history="1">
        <w:r w:rsidRPr="00E531B5">
          <w:rPr>
            <w:rStyle w:val="ad"/>
            <w:color w:val="auto"/>
            <w:sz w:val="24"/>
            <w:szCs w:val="24"/>
            <w:lang w:val="uk-UA"/>
          </w:rPr>
          <w:t>пунктів 10-12</w:t>
        </w:r>
      </w:hyperlink>
      <w:r w:rsidRPr="00E531B5">
        <w:rPr>
          <w:rStyle w:val="apple-converted-space"/>
          <w:sz w:val="24"/>
          <w:szCs w:val="24"/>
          <w:lang w:val="uk-UA"/>
        </w:rPr>
        <w:t> </w:t>
      </w:r>
      <w:r w:rsidRPr="00E531B5">
        <w:rPr>
          <w:sz w:val="24"/>
          <w:szCs w:val="24"/>
          <w:lang w:val="uk-UA"/>
        </w:rPr>
        <w:t>цього розділу.</w:t>
      </w:r>
    </w:p>
    <w:p w:rsidR="00082127" w:rsidRPr="00E531B5" w:rsidRDefault="00082127" w:rsidP="00A06E00">
      <w:pPr>
        <w:tabs>
          <w:tab w:val="left" w:pos="1779"/>
        </w:tabs>
        <w:rPr>
          <w:sz w:val="24"/>
          <w:szCs w:val="24"/>
        </w:rPr>
      </w:pPr>
    </w:p>
    <w:p w:rsidR="00082127" w:rsidRPr="00E531B5" w:rsidRDefault="00082127" w:rsidP="00A06E00">
      <w:pPr>
        <w:rPr>
          <w:sz w:val="27"/>
        </w:rPr>
      </w:pPr>
    </w:p>
    <w:p w:rsidR="00082127" w:rsidRPr="00E531B5" w:rsidRDefault="00082127" w:rsidP="006355F0">
      <w:pPr>
        <w:pStyle w:val="af"/>
        <w:jc w:val="center"/>
        <w:rPr>
          <w:rFonts w:ascii="Times New Roman" w:hAnsi="Times New Roman"/>
          <w:b/>
          <w:sz w:val="24"/>
          <w:szCs w:val="24"/>
          <w:lang w:val="uk-UA"/>
        </w:rPr>
      </w:pPr>
    </w:p>
    <w:p w:rsidR="00082127" w:rsidRPr="00E531B5" w:rsidRDefault="00082127" w:rsidP="003F5D08">
      <w:pPr>
        <w:widowControl/>
        <w:autoSpaceDE/>
        <w:autoSpaceDN/>
        <w:jc w:val="both"/>
        <w:rPr>
          <w:b/>
          <w:sz w:val="24"/>
          <w:szCs w:val="24"/>
          <w:lang w:val="uk-UA"/>
        </w:rPr>
      </w:pPr>
    </w:p>
    <w:p w:rsidR="002E4150" w:rsidRPr="0006327B" w:rsidRDefault="00082127" w:rsidP="0006327B">
      <w:pPr>
        <w:widowControl/>
        <w:autoSpaceDE/>
        <w:autoSpaceDN/>
        <w:jc w:val="both"/>
        <w:rPr>
          <w:b/>
          <w:sz w:val="24"/>
          <w:szCs w:val="24"/>
          <w:lang w:val="uk-UA"/>
        </w:rPr>
      </w:pPr>
      <w:r w:rsidRPr="00E531B5">
        <w:rPr>
          <w:b/>
          <w:sz w:val="24"/>
          <w:szCs w:val="24"/>
          <w:lang w:val="uk-UA"/>
        </w:rPr>
        <w:lastRenderedPageBreak/>
        <w:t xml:space="preserve">                                                                                                     </w:t>
      </w:r>
      <w:r w:rsidR="0006327B">
        <w:rPr>
          <w:b/>
          <w:sz w:val="24"/>
          <w:szCs w:val="24"/>
          <w:lang w:val="uk-UA"/>
        </w:rPr>
        <w:t xml:space="preserve">  </w:t>
      </w:r>
      <w:r w:rsidR="002E4150">
        <w:rPr>
          <w:sz w:val="24"/>
          <w:szCs w:val="24"/>
          <w:lang w:val="uk-UA"/>
        </w:rPr>
        <w:t>ЗАТВЕРДЖЕНО</w:t>
      </w:r>
    </w:p>
    <w:p w:rsidR="002E4150" w:rsidRDefault="002E4150" w:rsidP="00505842">
      <w:pPr>
        <w:rPr>
          <w:b/>
          <w:sz w:val="24"/>
          <w:szCs w:val="24"/>
          <w:lang w:val="uk-UA"/>
        </w:rPr>
      </w:pPr>
      <w:r>
        <w:rPr>
          <w:sz w:val="24"/>
          <w:szCs w:val="24"/>
          <w:lang w:val="uk-UA"/>
        </w:rPr>
        <w:t xml:space="preserve">                                                                                                        </w:t>
      </w:r>
      <w:r>
        <w:rPr>
          <w:b/>
          <w:sz w:val="24"/>
          <w:szCs w:val="24"/>
          <w:lang w:val="uk-UA"/>
        </w:rPr>
        <w:t>Додаток 11</w:t>
      </w:r>
    </w:p>
    <w:p w:rsidR="002E4150" w:rsidRPr="00B47622" w:rsidRDefault="002E4150" w:rsidP="002E4150">
      <w:pPr>
        <w:widowControl/>
        <w:suppressAutoHyphens/>
        <w:autoSpaceDE/>
        <w:autoSpaceDN/>
        <w:ind w:left="6237"/>
        <w:jc w:val="both"/>
        <w:rPr>
          <w:b/>
          <w:sz w:val="24"/>
          <w:szCs w:val="24"/>
          <w:lang w:val="uk-UA"/>
        </w:rPr>
      </w:pPr>
      <w:r>
        <w:rPr>
          <w:sz w:val="24"/>
          <w:szCs w:val="24"/>
          <w:lang w:val="uk-UA"/>
        </w:rPr>
        <w:t xml:space="preserve">До </w:t>
      </w:r>
      <w:r w:rsidRPr="00E531B5">
        <w:rPr>
          <w:sz w:val="24"/>
          <w:szCs w:val="24"/>
          <w:lang w:val="uk-UA"/>
        </w:rPr>
        <w:t>рішення Теплицької</w:t>
      </w:r>
    </w:p>
    <w:p w:rsidR="002E4150" w:rsidRPr="00E531B5" w:rsidRDefault="002E4150" w:rsidP="002E4150">
      <w:pPr>
        <w:ind w:left="6237"/>
        <w:rPr>
          <w:sz w:val="24"/>
          <w:szCs w:val="24"/>
          <w:lang w:val="uk-UA"/>
        </w:rPr>
      </w:pPr>
      <w:r w:rsidRPr="00E531B5">
        <w:rPr>
          <w:sz w:val="24"/>
          <w:szCs w:val="24"/>
          <w:lang w:val="uk-UA"/>
        </w:rPr>
        <w:t xml:space="preserve">сільської ради  </w:t>
      </w:r>
    </w:p>
    <w:p w:rsidR="002E4150" w:rsidRDefault="002E4150" w:rsidP="002E4150">
      <w:pPr>
        <w:ind w:left="6237"/>
        <w:rPr>
          <w:sz w:val="24"/>
          <w:szCs w:val="24"/>
          <w:lang w:val="uk-UA"/>
        </w:rPr>
      </w:pPr>
      <w:r>
        <w:rPr>
          <w:sz w:val="24"/>
          <w:szCs w:val="24"/>
          <w:lang w:val="uk-UA"/>
        </w:rPr>
        <w:t xml:space="preserve">№666-VIII </w:t>
      </w:r>
    </w:p>
    <w:p w:rsidR="002E4150" w:rsidRPr="00E531B5" w:rsidRDefault="002E4150" w:rsidP="002E4150">
      <w:pPr>
        <w:ind w:left="6237"/>
        <w:rPr>
          <w:sz w:val="24"/>
          <w:szCs w:val="24"/>
          <w:lang w:val="uk-UA"/>
        </w:rPr>
      </w:pPr>
      <w:r>
        <w:rPr>
          <w:sz w:val="24"/>
          <w:szCs w:val="24"/>
          <w:lang w:val="uk-UA"/>
        </w:rPr>
        <w:t>від 12.07.2023</w:t>
      </w:r>
      <w:r w:rsidRPr="00E531B5">
        <w:rPr>
          <w:sz w:val="24"/>
          <w:szCs w:val="24"/>
          <w:lang w:val="uk-UA"/>
        </w:rPr>
        <w:t xml:space="preserve"> </w:t>
      </w:r>
    </w:p>
    <w:p w:rsidR="00082127" w:rsidRPr="00E531B5" w:rsidRDefault="00082127" w:rsidP="003F5D08">
      <w:pPr>
        <w:pStyle w:val="rvps2"/>
        <w:shd w:val="clear" w:color="auto" w:fill="FFFFFF"/>
        <w:spacing w:before="0" w:beforeAutospacing="0" w:after="0" w:afterAutospacing="0"/>
        <w:ind w:firstLine="450"/>
        <w:jc w:val="center"/>
        <w:textAlignment w:val="baseline"/>
        <w:rPr>
          <w:rStyle w:val="rvts9"/>
          <w:b/>
          <w:bdr w:val="none" w:sz="0" w:space="0" w:color="auto" w:frame="1"/>
          <w:lang w:val="uk-UA"/>
        </w:rPr>
      </w:pPr>
    </w:p>
    <w:p w:rsidR="00082127" w:rsidRPr="00E531B5" w:rsidRDefault="00082127" w:rsidP="003F5D08">
      <w:pPr>
        <w:pStyle w:val="rvps2"/>
        <w:shd w:val="clear" w:color="auto" w:fill="FFFFFF"/>
        <w:spacing w:before="0" w:beforeAutospacing="0" w:after="0" w:afterAutospacing="0"/>
        <w:ind w:firstLine="450"/>
        <w:jc w:val="center"/>
        <w:textAlignment w:val="baseline"/>
        <w:rPr>
          <w:rStyle w:val="rvts9"/>
          <w:b/>
          <w:bCs/>
          <w:bdr w:val="none" w:sz="0" w:space="0" w:color="auto" w:frame="1"/>
          <w:lang w:val="uk-UA"/>
        </w:rPr>
      </w:pPr>
      <w:r w:rsidRPr="00E531B5">
        <w:rPr>
          <w:rStyle w:val="rvts9"/>
          <w:b/>
          <w:bdr w:val="none" w:sz="0" w:space="0" w:color="auto" w:frame="1"/>
          <w:lang w:val="uk-UA"/>
        </w:rPr>
        <w:t xml:space="preserve">Положення </w:t>
      </w:r>
    </w:p>
    <w:p w:rsidR="00082127" w:rsidRDefault="00082127" w:rsidP="00A26027">
      <w:pPr>
        <w:pStyle w:val="rvps2"/>
        <w:shd w:val="clear" w:color="auto" w:fill="FFFFFF"/>
        <w:spacing w:before="0" w:beforeAutospacing="0" w:after="0" w:afterAutospacing="0"/>
        <w:ind w:firstLine="450"/>
        <w:jc w:val="center"/>
        <w:textAlignment w:val="baseline"/>
        <w:rPr>
          <w:rStyle w:val="rvts9"/>
          <w:b/>
          <w:bCs/>
          <w:bdr w:val="none" w:sz="0" w:space="0" w:color="auto" w:frame="1"/>
          <w:lang w:val="uk-UA"/>
        </w:rPr>
      </w:pPr>
      <w:r w:rsidRPr="00E531B5">
        <w:rPr>
          <w:rStyle w:val="rvts9"/>
          <w:b/>
          <w:bdr w:val="none" w:sz="0" w:space="0" w:color="auto" w:frame="1"/>
          <w:lang w:val="uk-UA"/>
        </w:rPr>
        <w:t>Про порядок обчислення та сплати податку на нерухоме майно, відмінне від земельної ділянки</w:t>
      </w:r>
    </w:p>
    <w:p w:rsidR="00082127" w:rsidRPr="00A26027" w:rsidRDefault="00082127" w:rsidP="00A26027">
      <w:pPr>
        <w:pStyle w:val="rvps2"/>
        <w:shd w:val="clear" w:color="auto" w:fill="FFFFFF"/>
        <w:spacing w:before="0" w:beforeAutospacing="0" w:after="0" w:afterAutospacing="0"/>
        <w:textAlignment w:val="baseline"/>
        <w:rPr>
          <w:b/>
          <w:bCs/>
          <w:bdr w:val="none" w:sz="0" w:space="0" w:color="auto" w:frame="1"/>
          <w:lang w:val="uk-UA"/>
        </w:rPr>
      </w:pPr>
      <w:r w:rsidRPr="00E531B5">
        <w:rPr>
          <w:b/>
          <w:lang w:val="uk-UA"/>
        </w:rPr>
        <w:t>1. Платники податку</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1.1. Платниками податку є фізичні та юридичні особи, в тому числі нерезиденти, які є власниками об’єктів житлової та/або нежитлової нерухомості.</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082127" w:rsidRPr="00E531B5" w:rsidRDefault="00082127" w:rsidP="003F5D08">
      <w:pPr>
        <w:pStyle w:val="rvps2"/>
        <w:shd w:val="clear" w:color="auto" w:fill="FFFFFF"/>
        <w:spacing w:before="0" w:beforeAutospacing="0" w:after="0" w:afterAutospacing="0"/>
        <w:jc w:val="both"/>
        <w:textAlignment w:val="baseline"/>
        <w:rPr>
          <w:lang w:val="uk-UA"/>
        </w:rPr>
      </w:pPr>
      <w:r w:rsidRPr="00E531B5">
        <w:rPr>
          <w:lang w:val="uk-UA"/>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082127" w:rsidRPr="00E531B5" w:rsidRDefault="00082127" w:rsidP="003F5D08">
      <w:pPr>
        <w:pStyle w:val="rvps2"/>
        <w:shd w:val="clear" w:color="auto" w:fill="FFFFFF"/>
        <w:spacing w:before="0" w:beforeAutospacing="0" w:after="0" w:afterAutospacing="0"/>
        <w:jc w:val="both"/>
        <w:textAlignment w:val="baseline"/>
        <w:rPr>
          <w:lang w:val="uk-UA"/>
        </w:rPr>
      </w:pPr>
      <w:r w:rsidRPr="00E531B5">
        <w:rPr>
          <w:lang w:val="uk-UA"/>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082127" w:rsidRPr="00E531B5" w:rsidRDefault="00082127" w:rsidP="003F5D08">
      <w:pPr>
        <w:pStyle w:val="rvps2"/>
        <w:shd w:val="clear" w:color="auto" w:fill="FFFFFF"/>
        <w:spacing w:before="0" w:beforeAutospacing="0" w:after="0" w:afterAutospacing="0"/>
        <w:jc w:val="both"/>
        <w:textAlignment w:val="baseline"/>
        <w:rPr>
          <w:lang w:val="uk-UA"/>
        </w:rPr>
      </w:pPr>
      <w:r w:rsidRPr="00E531B5">
        <w:rPr>
          <w:lang w:val="uk-UA"/>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082127" w:rsidRPr="00E531B5" w:rsidRDefault="00082127" w:rsidP="001B5D55">
      <w:pPr>
        <w:pStyle w:val="rvps2"/>
        <w:shd w:val="clear" w:color="auto" w:fill="FFFFFF"/>
        <w:spacing w:before="0" w:beforeAutospacing="0" w:after="0" w:afterAutospacing="0"/>
        <w:jc w:val="both"/>
        <w:textAlignment w:val="baseline"/>
        <w:rPr>
          <w:b/>
          <w:lang w:val="uk-UA"/>
        </w:rPr>
      </w:pPr>
      <w:r w:rsidRPr="00E531B5">
        <w:rPr>
          <w:b/>
          <w:lang w:val="uk-UA"/>
        </w:rPr>
        <w:t>2. Об’єкт оподаткування</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2.1. Об’єктом оподаткування є об’єкт житлової та нежитлової нерухомості, в тому числі його частка.</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2.2. Не є об’єктом оподаткування:</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в) будівлі дитячих будинків сімейного типу;</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г) гуртожитки;</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є) будівлі промисловості, зокрема виробничі корпуси, цехи, складські приміщення промислових підприємств;</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з) об’єкти житлової та нежитлової нерухомості, які перебувають у власності громадських організацій інвалідів та їх підприємств;</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 xml:space="preserve">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w:t>
      </w:r>
      <w:r w:rsidRPr="00E531B5">
        <w:rPr>
          <w:lang w:val="uk-UA"/>
        </w:rPr>
        <w:lastRenderedPageBreak/>
        <w:t>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к) об’єкти нежитлової нерухомості баз олімпійської та параолімпійської підготовки. Перелік таких баз затверджується Кабінетом Міністрів України;</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л) об’єкти житлової нерухомості, які належать багатодітним або прийомним сім’ям, у яких виховується п’ять та більше дітей;</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м) об’єкти житлової та нежитлової нерухомості комунальних підприємств, установ та організацій Теплицької сільської ради.</w:t>
      </w:r>
    </w:p>
    <w:p w:rsidR="00082127" w:rsidRPr="00E531B5" w:rsidRDefault="00082127" w:rsidP="001B5D55">
      <w:pPr>
        <w:pStyle w:val="rvps2"/>
        <w:shd w:val="clear" w:color="auto" w:fill="FFFFFF"/>
        <w:spacing w:before="0" w:beforeAutospacing="0" w:after="0" w:afterAutospacing="0"/>
        <w:jc w:val="both"/>
        <w:textAlignment w:val="baseline"/>
        <w:rPr>
          <w:b/>
          <w:lang w:val="uk-UA"/>
        </w:rPr>
      </w:pPr>
      <w:r w:rsidRPr="00E531B5">
        <w:rPr>
          <w:b/>
          <w:lang w:val="uk-UA"/>
        </w:rPr>
        <w:t>3. База оподаткування</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3.1. Базою оподаткування є загальна площа об’єкта житлової та нежитлової нерухомості, в тому числі його часток.</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082127" w:rsidRPr="00E531B5" w:rsidRDefault="00082127" w:rsidP="001B5D55">
      <w:pPr>
        <w:pStyle w:val="rvps2"/>
        <w:shd w:val="clear" w:color="auto" w:fill="FFFFFF"/>
        <w:spacing w:before="0" w:beforeAutospacing="0" w:after="0" w:afterAutospacing="0"/>
        <w:jc w:val="both"/>
        <w:textAlignment w:val="baseline"/>
        <w:rPr>
          <w:b/>
          <w:lang w:val="uk-UA"/>
        </w:rPr>
      </w:pPr>
      <w:r w:rsidRPr="00E531B5">
        <w:rPr>
          <w:b/>
          <w:lang w:val="uk-UA"/>
        </w:rPr>
        <w:t>4. Пільги із сплати податку</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4.1.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 xml:space="preserve">а) для квартири/квартир незалежно від їх кількості - </w:t>
      </w:r>
      <w:r w:rsidRPr="00E531B5">
        <w:rPr>
          <w:b/>
          <w:lang w:val="uk-UA"/>
        </w:rPr>
        <w:t>на 60 кв. метрів</w:t>
      </w:r>
      <w:r w:rsidRPr="00E531B5">
        <w:rPr>
          <w:lang w:val="uk-UA"/>
        </w:rPr>
        <w:t>;</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 xml:space="preserve">б) для житлового будинку/будинків незалежно від їх кількості - </w:t>
      </w:r>
      <w:r w:rsidRPr="00E531B5">
        <w:rPr>
          <w:b/>
          <w:lang w:val="uk-UA"/>
        </w:rPr>
        <w:t>на 120 кв. метрів</w:t>
      </w:r>
      <w:r w:rsidRPr="00E531B5">
        <w:rPr>
          <w:lang w:val="uk-UA"/>
        </w:rPr>
        <w:t>;</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w:t>
      </w:r>
      <w:r w:rsidRPr="00E531B5">
        <w:rPr>
          <w:b/>
          <w:lang w:val="uk-UA"/>
        </w:rPr>
        <w:t>на 180 кв. метрів</w:t>
      </w:r>
      <w:r w:rsidRPr="00E531B5">
        <w:rPr>
          <w:lang w:val="uk-UA"/>
        </w:rPr>
        <w:t>.</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Таке зменшення надається один раз за кожний базовий податковий (звітний) період (рік).</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lastRenderedPageBreak/>
        <w:t>4.2. Теплицька сільська рада, цим положенням, може встановлювати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Органи місцевого самоврядування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рішення щодо ставок та наданих пільг юридичним та/або фізичним особам зі сплати податку на нерухоме майно, відмінне від земельної ділянки, за формою, затвердженою Кабінетом Міністрів України.</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4.3. Пільги з податку, передбачені</w:t>
      </w:r>
      <w:r w:rsidRPr="00E531B5">
        <w:rPr>
          <w:rStyle w:val="apple-converted-space"/>
          <w:lang w:val="uk-UA"/>
        </w:rPr>
        <w:t> </w:t>
      </w:r>
      <w:hyperlink r:id="rId17" w:anchor="n11806" w:history="1">
        <w:r w:rsidRPr="00E531B5">
          <w:rPr>
            <w:rStyle w:val="ad"/>
            <w:color w:val="auto"/>
            <w:bdr w:val="none" w:sz="0" w:space="0" w:color="auto" w:frame="1"/>
            <w:lang w:val="uk-UA"/>
          </w:rPr>
          <w:t>пунктами 4.1</w:t>
        </w:r>
      </w:hyperlink>
      <w:r w:rsidRPr="00E531B5">
        <w:rPr>
          <w:rStyle w:val="apple-converted-space"/>
          <w:lang w:val="uk-UA"/>
        </w:rPr>
        <w:t> </w:t>
      </w:r>
      <w:r w:rsidRPr="00E531B5">
        <w:rPr>
          <w:lang w:val="uk-UA"/>
        </w:rPr>
        <w:t>та</w:t>
      </w:r>
      <w:r w:rsidRPr="00E531B5">
        <w:rPr>
          <w:rStyle w:val="apple-converted-space"/>
          <w:lang w:val="uk-UA"/>
        </w:rPr>
        <w:t> </w:t>
      </w:r>
      <w:hyperlink r:id="rId18" w:anchor="n11812" w:history="1">
        <w:r w:rsidRPr="00E531B5">
          <w:rPr>
            <w:rStyle w:val="ad"/>
            <w:color w:val="auto"/>
            <w:bdr w:val="none" w:sz="0" w:space="0" w:color="auto" w:frame="1"/>
            <w:lang w:val="uk-UA"/>
          </w:rPr>
          <w:t>4.2</w:t>
        </w:r>
      </w:hyperlink>
      <w:r w:rsidRPr="00E531B5">
        <w:rPr>
          <w:rStyle w:val="apple-converted-space"/>
          <w:lang w:val="uk-UA"/>
        </w:rPr>
        <w:t> </w:t>
      </w:r>
      <w:r w:rsidRPr="00E531B5">
        <w:rPr>
          <w:lang w:val="uk-UA"/>
        </w:rPr>
        <w:t>цього пункту, для фізичних осіб не застосовуються до:</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об’єкта/об’єктів оподаткування, якщо площа такого/таких об’єкта/об’єктів перевищує п’ятикратний розмір неоподатковуваної площі, встановленої пунктом 4.1 цього пункту;</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082127" w:rsidRPr="00E531B5" w:rsidRDefault="00082127" w:rsidP="001B5D55">
      <w:pPr>
        <w:pStyle w:val="rvps2"/>
        <w:shd w:val="clear" w:color="auto" w:fill="FFFFFF"/>
        <w:spacing w:before="0" w:beforeAutospacing="0" w:after="0" w:afterAutospacing="0"/>
        <w:jc w:val="both"/>
        <w:textAlignment w:val="baseline"/>
        <w:rPr>
          <w:b/>
          <w:lang w:val="uk-UA"/>
        </w:rPr>
      </w:pPr>
      <w:r w:rsidRPr="00E531B5">
        <w:rPr>
          <w:b/>
          <w:lang w:val="uk-UA"/>
        </w:rPr>
        <w:t>5. Ставка податку</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5.1. Ставки податку для об’єктів житлової та/або нежитлової нерухомості, що перебувають у власності фізичних та юридичних осіб, встановлюються за рішенням сільської ради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w:t>
      </w:r>
    </w:p>
    <w:p w:rsidR="00082127" w:rsidRPr="00E531B5" w:rsidRDefault="00082127" w:rsidP="001B5D55">
      <w:pPr>
        <w:pStyle w:val="rvps2"/>
        <w:shd w:val="clear" w:color="auto" w:fill="FFFFFF"/>
        <w:spacing w:before="0" w:beforeAutospacing="0" w:after="0" w:afterAutospacing="0"/>
        <w:jc w:val="both"/>
        <w:textAlignment w:val="baseline"/>
        <w:rPr>
          <w:b/>
          <w:lang w:val="uk-UA"/>
        </w:rPr>
      </w:pPr>
      <w:r w:rsidRPr="00E531B5">
        <w:rPr>
          <w:b/>
          <w:lang w:val="uk-UA"/>
        </w:rPr>
        <w:t>6. Податковий період</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6.1. Базовий податковий (звітний) період дорівнює календарному року.</w:t>
      </w:r>
    </w:p>
    <w:p w:rsidR="00082127" w:rsidRPr="00E531B5" w:rsidRDefault="00082127" w:rsidP="001B5D55">
      <w:pPr>
        <w:pStyle w:val="rvps2"/>
        <w:shd w:val="clear" w:color="auto" w:fill="FFFFFF"/>
        <w:spacing w:before="0" w:beforeAutospacing="0" w:after="0" w:afterAutospacing="0"/>
        <w:jc w:val="both"/>
        <w:textAlignment w:val="baseline"/>
        <w:rPr>
          <w:b/>
          <w:lang w:val="uk-UA"/>
        </w:rPr>
      </w:pPr>
      <w:r w:rsidRPr="00E531B5">
        <w:rPr>
          <w:b/>
          <w:lang w:val="uk-UA"/>
        </w:rPr>
        <w:t>7. Порядок обчислення суми податку</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 xml:space="preserve">7.1. Обчислення суми податку з об’єкта/об’єктів житлової нерухомості, які перебувають у власності фізичних осіб, здійснюється у порядку встановленому </w:t>
      </w:r>
    </w:p>
    <w:p w:rsidR="00082127" w:rsidRPr="00E531B5" w:rsidRDefault="00082127"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п. 266.7 Податкового Кодексу України:</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b/>
          <w:lang w:val="uk-UA"/>
        </w:rPr>
        <w:t>8. Порядок обчислення сум податку</w:t>
      </w:r>
      <w:r w:rsidRPr="00E531B5">
        <w:rPr>
          <w:lang w:val="uk-UA"/>
        </w:rPr>
        <w:t xml:space="preserve"> в разі зміни власника об’єкта оподаткування податком</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8.2. Контролюючий орган надсилає податкове повідомлення-рішення новому власнику після отримання інформації про перехід права власності.</w:t>
      </w:r>
    </w:p>
    <w:p w:rsidR="00082127" w:rsidRPr="00E531B5" w:rsidRDefault="00082127" w:rsidP="001B5D55">
      <w:pPr>
        <w:pStyle w:val="rvps2"/>
        <w:shd w:val="clear" w:color="auto" w:fill="FFFFFF"/>
        <w:spacing w:before="0" w:beforeAutospacing="0" w:after="0" w:afterAutospacing="0"/>
        <w:jc w:val="both"/>
        <w:textAlignment w:val="baseline"/>
        <w:rPr>
          <w:b/>
          <w:lang w:val="uk-UA"/>
        </w:rPr>
      </w:pPr>
      <w:r w:rsidRPr="00E531B5">
        <w:rPr>
          <w:b/>
          <w:lang w:val="uk-UA"/>
        </w:rPr>
        <w:t>9. Порядок сплати податку</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9.1. Податок сплачується за місцем розташування об’єкта/об’єктів оподаткування і зараховується до відповідного бюджету згідно з положеннями</w:t>
      </w:r>
      <w:r w:rsidRPr="00E531B5">
        <w:rPr>
          <w:rStyle w:val="apple-converted-space"/>
          <w:lang w:val="uk-UA"/>
        </w:rPr>
        <w:t> </w:t>
      </w:r>
      <w:hyperlink r:id="rId19" w:tgtFrame="_blank" w:history="1">
        <w:r w:rsidRPr="00E531B5">
          <w:rPr>
            <w:rStyle w:val="ad"/>
            <w:color w:val="auto"/>
            <w:bdr w:val="none" w:sz="0" w:space="0" w:color="auto" w:frame="1"/>
            <w:lang w:val="uk-UA"/>
          </w:rPr>
          <w:t>Бюджетного кодексу України</w:t>
        </w:r>
      </w:hyperlink>
      <w:r w:rsidRPr="00E531B5">
        <w:rPr>
          <w:lang w:val="uk-UA"/>
        </w:rPr>
        <w:t>.</w:t>
      </w:r>
    </w:p>
    <w:p w:rsidR="00082127" w:rsidRPr="00E531B5" w:rsidRDefault="00082127" w:rsidP="001B5D55">
      <w:pPr>
        <w:pStyle w:val="rvps2"/>
        <w:shd w:val="clear" w:color="auto" w:fill="FFFFFF"/>
        <w:spacing w:before="0" w:beforeAutospacing="0" w:after="0" w:afterAutospacing="0"/>
        <w:jc w:val="both"/>
        <w:textAlignment w:val="baseline"/>
        <w:rPr>
          <w:b/>
          <w:lang w:val="uk-UA"/>
        </w:rPr>
      </w:pPr>
      <w:r w:rsidRPr="00E531B5">
        <w:rPr>
          <w:b/>
          <w:lang w:val="uk-UA"/>
        </w:rPr>
        <w:t>10. Строки сплати податку</w:t>
      </w:r>
    </w:p>
    <w:p w:rsidR="00082127" w:rsidRPr="00E531B5" w:rsidRDefault="00082127" w:rsidP="001B5D55">
      <w:pPr>
        <w:pStyle w:val="rvps2"/>
        <w:shd w:val="clear" w:color="auto" w:fill="FFFFFF"/>
        <w:spacing w:before="0" w:beforeAutospacing="0" w:after="0" w:afterAutospacing="0"/>
        <w:jc w:val="both"/>
        <w:textAlignment w:val="baseline"/>
        <w:rPr>
          <w:lang w:val="uk-UA"/>
        </w:rPr>
      </w:pPr>
      <w:r w:rsidRPr="00E531B5">
        <w:rPr>
          <w:lang w:val="uk-UA"/>
        </w:rPr>
        <w:t>10.1. Податкове зобов’язання за звітний рік з податку сплачується:</w:t>
      </w:r>
    </w:p>
    <w:p w:rsidR="00082127" w:rsidRPr="00E531B5" w:rsidRDefault="00082127" w:rsidP="003F5D08">
      <w:pPr>
        <w:pStyle w:val="rvps2"/>
        <w:shd w:val="clear" w:color="auto" w:fill="FFFFFF"/>
        <w:spacing w:before="0" w:beforeAutospacing="0" w:after="0" w:afterAutospacing="0"/>
        <w:jc w:val="both"/>
        <w:textAlignment w:val="baseline"/>
        <w:rPr>
          <w:lang w:val="uk-UA"/>
        </w:rPr>
      </w:pPr>
      <w:r w:rsidRPr="00E531B5">
        <w:rPr>
          <w:lang w:val="uk-UA"/>
        </w:rPr>
        <w:t>а) фізичними особами - протягом 60 днів з дня вручення податкового повідомлення-рішення;</w:t>
      </w:r>
    </w:p>
    <w:p w:rsidR="00082127" w:rsidRPr="00E531B5" w:rsidRDefault="00082127" w:rsidP="003F5D08">
      <w:pPr>
        <w:pStyle w:val="rvps2"/>
        <w:shd w:val="clear" w:color="auto" w:fill="FFFFFF"/>
        <w:spacing w:before="0" w:beforeAutospacing="0" w:after="0" w:afterAutospacing="0"/>
        <w:jc w:val="both"/>
        <w:textAlignment w:val="baseline"/>
        <w:rPr>
          <w:lang w:val="uk-UA"/>
        </w:rPr>
      </w:pPr>
      <w:r w:rsidRPr="00E531B5">
        <w:rPr>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082127" w:rsidRPr="00E531B5" w:rsidRDefault="00082127" w:rsidP="003F5D08">
      <w:pPr>
        <w:pStyle w:val="rvps2"/>
        <w:shd w:val="clear" w:color="auto" w:fill="FFFFFF"/>
        <w:spacing w:before="0" w:beforeAutospacing="0" w:after="0" w:afterAutospacing="0"/>
        <w:jc w:val="both"/>
        <w:textAlignment w:val="baseline"/>
        <w:rPr>
          <w:b/>
          <w:lang w:val="uk-UA"/>
        </w:rPr>
      </w:pPr>
      <w:r w:rsidRPr="00E531B5">
        <w:rPr>
          <w:b/>
          <w:lang w:val="uk-UA"/>
        </w:rPr>
        <w:t>11. Відповідальність</w:t>
      </w:r>
    </w:p>
    <w:p w:rsidR="00082127" w:rsidRPr="00E531B5" w:rsidRDefault="00082127" w:rsidP="002B2EC7">
      <w:pPr>
        <w:rPr>
          <w:sz w:val="24"/>
          <w:szCs w:val="24"/>
          <w:lang w:val="uk-UA"/>
        </w:rPr>
      </w:pPr>
      <w:r w:rsidRPr="00E531B5">
        <w:rPr>
          <w:sz w:val="24"/>
          <w:szCs w:val="24"/>
          <w:lang w:val="uk-UA"/>
        </w:rPr>
        <w:t>11.1. За невиплату або ухилення від сплати податку настає відповідальність згідно чинного законодавства</w:t>
      </w:r>
    </w:p>
    <w:p w:rsidR="00082127" w:rsidRPr="00E531B5" w:rsidRDefault="00082127" w:rsidP="002B2EC7">
      <w:pPr>
        <w:rPr>
          <w:sz w:val="24"/>
          <w:szCs w:val="24"/>
          <w:lang w:val="uk-UA"/>
        </w:rPr>
      </w:pPr>
    </w:p>
    <w:p w:rsidR="00505842" w:rsidRDefault="00082127" w:rsidP="00505842">
      <w:pPr>
        <w:widowControl/>
        <w:autoSpaceDE/>
        <w:autoSpaceDN/>
        <w:jc w:val="both"/>
        <w:rPr>
          <w:b/>
          <w:sz w:val="24"/>
          <w:szCs w:val="24"/>
          <w:lang w:val="uk-UA"/>
        </w:rPr>
      </w:pPr>
      <w:r w:rsidRPr="00E531B5">
        <w:rPr>
          <w:b/>
          <w:sz w:val="24"/>
          <w:szCs w:val="24"/>
          <w:lang w:val="uk-UA"/>
        </w:rPr>
        <w:lastRenderedPageBreak/>
        <w:t xml:space="preserve">                                                                              </w:t>
      </w:r>
      <w:r w:rsidR="00505842">
        <w:rPr>
          <w:b/>
          <w:sz w:val="24"/>
          <w:szCs w:val="24"/>
          <w:lang w:val="uk-UA"/>
        </w:rPr>
        <w:t xml:space="preserve">                               </w:t>
      </w:r>
      <w:r>
        <w:rPr>
          <w:b/>
          <w:sz w:val="24"/>
          <w:szCs w:val="24"/>
          <w:lang w:val="uk-UA"/>
        </w:rPr>
        <w:t xml:space="preserve">  </w:t>
      </w:r>
      <w:r w:rsidRPr="00E531B5">
        <w:rPr>
          <w:b/>
          <w:sz w:val="24"/>
          <w:szCs w:val="24"/>
          <w:lang w:val="uk-UA"/>
        </w:rPr>
        <w:t xml:space="preserve">                                                                           </w:t>
      </w:r>
      <w:r>
        <w:rPr>
          <w:b/>
          <w:sz w:val="24"/>
          <w:szCs w:val="24"/>
          <w:lang w:val="uk-UA"/>
        </w:rPr>
        <w:t xml:space="preserve">                          </w:t>
      </w:r>
      <w:r w:rsidR="00505842">
        <w:rPr>
          <w:b/>
          <w:sz w:val="24"/>
          <w:szCs w:val="24"/>
          <w:lang w:val="uk-UA"/>
        </w:rPr>
        <w:t xml:space="preserve">                       </w:t>
      </w:r>
    </w:p>
    <w:p w:rsidR="007C1B41" w:rsidRPr="00505842" w:rsidRDefault="00505842" w:rsidP="00505842">
      <w:pPr>
        <w:widowControl/>
        <w:autoSpaceDE/>
        <w:autoSpaceDN/>
        <w:jc w:val="both"/>
        <w:rPr>
          <w:b/>
          <w:sz w:val="24"/>
          <w:szCs w:val="24"/>
          <w:lang w:val="uk-UA"/>
        </w:rPr>
      </w:pPr>
      <w:r>
        <w:rPr>
          <w:b/>
          <w:sz w:val="24"/>
          <w:szCs w:val="24"/>
          <w:lang w:val="uk-UA"/>
        </w:rPr>
        <w:t xml:space="preserve">                                                                                                       </w:t>
      </w:r>
      <w:r w:rsidR="007C1B41">
        <w:rPr>
          <w:sz w:val="24"/>
          <w:szCs w:val="24"/>
          <w:lang w:val="uk-UA"/>
        </w:rPr>
        <w:t>ЗАТВЕРДЖЕНО</w:t>
      </w:r>
    </w:p>
    <w:p w:rsidR="007C1B41" w:rsidRDefault="007C1B41" w:rsidP="007C1B41">
      <w:pPr>
        <w:rPr>
          <w:b/>
          <w:sz w:val="24"/>
          <w:szCs w:val="24"/>
          <w:lang w:val="uk-UA"/>
        </w:rPr>
      </w:pPr>
      <w:r>
        <w:rPr>
          <w:sz w:val="24"/>
          <w:szCs w:val="24"/>
          <w:lang w:val="uk-UA"/>
        </w:rPr>
        <w:t xml:space="preserve">                                                                                                        </w:t>
      </w:r>
    </w:p>
    <w:p w:rsidR="007C1B41" w:rsidRDefault="007C1B41" w:rsidP="007C1B41">
      <w:pPr>
        <w:widowControl/>
        <w:suppressAutoHyphens/>
        <w:autoSpaceDE/>
        <w:autoSpaceDN/>
        <w:ind w:left="6237"/>
        <w:jc w:val="both"/>
        <w:rPr>
          <w:b/>
          <w:sz w:val="24"/>
          <w:szCs w:val="24"/>
          <w:lang w:val="uk-UA"/>
        </w:rPr>
      </w:pPr>
      <w:r>
        <w:rPr>
          <w:b/>
          <w:sz w:val="24"/>
          <w:szCs w:val="24"/>
          <w:lang w:val="uk-UA"/>
        </w:rPr>
        <w:t>Додаток 12</w:t>
      </w:r>
    </w:p>
    <w:p w:rsidR="007C1B41" w:rsidRPr="00B47622" w:rsidRDefault="007C1B41" w:rsidP="007C1B41">
      <w:pPr>
        <w:widowControl/>
        <w:suppressAutoHyphens/>
        <w:autoSpaceDE/>
        <w:autoSpaceDN/>
        <w:ind w:left="6237"/>
        <w:jc w:val="both"/>
        <w:rPr>
          <w:b/>
          <w:sz w:val="24"/>
          <w:szCs w:val="24"/>
          <w:lang w:val="uk-UA"/>
        </w:rPr>
      </w:pPr>
      <w:r>
        <w:rPr>
          <w:sz w:val="24"/>
          <w:szCs w:val="24"/>
          <w:lang w:val="uk-UA"/>
        </w:rPr>
        <w:t xml:space="preserve">До </w:t>
      </w:r>
      <w:r w:rsidRPr="00E531B5">
        <w:rPr>
          <w:sz w:val="24"/>
          <w:szCs w:val="24"/>
          <w:lang w:val="uk-UA"/>
        </w:rPr>
        <w:t>рішення Теплицької</w:t>
      </w:r>
    </w:p>
    <w:p w:rsidR="007C1B41" w:rsidRPr="00E531B5" w:rsidRDefault="007C1B41" w:rsidP="007C1B41">
      <w:pPr>
        <w:ind w:left="6237"/>
        <w:rPr>
          <w:sz w:val="24"/>
          <w:szCs w:val="24"/>
          <w:lang w:val="uk-UA"/>
        </w:rPr>
      </w:pPr>
      <w:r w:rsidRPr="00E531B5">
        <w:rPr>
          <w:sz w:val="24"/>
          <w:szCs w:val="24"/>
          <w:lang w:val="uk-UA"/>
        </w:rPr>
        <w:t xml:space="preserve">сільської ради  </w:t>
      </w:r>
    </w:p>
    <w:p w:rsidR="007C1B41" w:rsidRDefault="007C1B41" w:rsidP="007C1B41">
      <w:pPr>
        <w:ind w:left="6237"/>
        <w:rPr>
          <w:sz w:val="24"/>
          <w:szCs w:val="24"/>
          <w:lang w:val="uk-UA"/>
        </w:rPr>
      </w:pPr>
      <w:r>
        <w:rPr>
          <w:sz w:val="24"/>
          <w:szCs w:val="24"/>
          <w:lang w:val="uk-UA"/>
        </w:rPr>
        <w:t xml:space="preserve">№666-VIII </w:t>
      </w:r>
    </w:p>
    <w:p w:rsidR="007C1B41" w:rsidRPr="00E531B5" w:rsidRDefault="007C1B41" w:rsidP="007C1B41">
      <w:pPr>
        <w:ind w:left="6237"/>
        <w:rPr>
          <w:sz w:val="24"/>
          <w:szCs w:val="24"/>
          <w:lang w:val="uk-UA"/>
        </w:rPr>
      </w:pPr>
      <w:r>
        <w:rPr>
          <w:sz w:val="24"/>
          <w:szCs w:val="24"/>
          <w:lang w:val="uk-UA"/>
        </w:rPr>
        <w:t>від 12.07.2023</w:t>
      </w:r>
      <w:r w:rsidRPr="00E531B5">
        <w:rPr>
          <w:sz w:val="24"/>
          <w:szCs w:val="24"/>
          <w:lang w:val="uk-UA"/>
        </w:rPr>
        <w:t xml:space="preserve"> </w:t>
      </w:r>
    </w:p>
    <w:p w:rsidR="00082127" w:rsidRPr="00894335" w:rsidRDefault="00082127" w:rsidP="007C1B41">
      <w:pPr>
        <w:widowControl/>
        <w:autoSpaceDE/>
        <w:autoSpaceDN/>
        <w:jc w:val="both"/>
        <w:rPr>
          <w:sz w:val="24"/>
          <w:szCs w:val="24"/>
          <w:lang w:val="uk-UA"/>
        </w:rPr>
      </w:pPr>
      <w:r w:rsidRPr="00E531B5">
        <w:rPr>
          <w:lang w:val="uk-UA"/>
        </w:rPr>
        <w:t xml:space="preserve">                                                           </w:t>
      </w:r>
      <w:r>
        <w:rPr>
          <w:lang w:val="uk-UA"/>
        </w:rPr>
        <w:t xml:space="preserve"> </w:t>
      </w:r>
    </w:p>
    <w:p w:rsidR="00082127" w:rsidRPr="00E531B5" w:rsidRDefault="00082127" w:rsidP="009D73CA">
      <w:pPr>
        <w:jc w:val="center"/>
        <w:rPr>
          <w:b/>
          <w:sz w:val="24"/>
          <w:szCs w:val="24"/>
          <w:lang w:val="uk-UA"/>
        </w:rPr>
      </w:pPr>
      <w:r w:rsidRPr="00E531B5">
        <w:rPr>
          <w:rStyle w:val="ab"/>
          <w:sz w:val="24"/>
          <w:szCs w:val="24"/>
          <w:lang w:val="uk-UA"/>
        </w:rPr>
        <w:t>ПОЛОЖЕННЯ</w:t>
      </w:r>
    </w:p>
    <w:p w:rsidR="00082127" w:rsidRPr="00E531B5" w:rsidRDefault="00082127" w:rsidP="009D73CA">
      <w:pPr>
        <w:jc w:val="center"/>
        <w:rPr>
          <w:b/>
          <w:lang w:val="uk-UA"/>
        </w:rPr>
      </w:pPr>
      <w:r w:rsidRPr="00E531B5">
        <w:rPr>
          <w:rStyle w:val="af0"/>
          <w:b/>
          <w:i w:val="0"/>
          <w:sz w:val="24"/>
          <w:szCs w:val="24"/>
          <w:lang w:val="uk-UA"/>
        </w:rPr>
        <w:t>про</w:t>
      </w:r>
      <w:r w:rsidRPr="00E531B5">
        <w:rPr>
          <w:rStyle w:val="af0"/>
          <w:b/>
          <w:sz w:val="24"/>
          <w:szCs w:val="24"/>
          <w:lang w:val="uk-UA"/>
        </w:rPr>
        <w:t> </w:t>
      </w:r>
      <w:r w:rsidRPr="00E531B5">
        <w:rPr>
          <w:rStyle w:val="ab"/>
          <w:sz w:val="24"/>
          <w:szCs w:val="24"/>
          <w:lang w:val="uk-UA"/>
        </w:rPr>
        <w:t>туристичний збір</w:t>
      </w:r>
    </w:p>
    <w:p w:rsidR="00082127" w:rsidRPr="00E531B5" w:rsidRDefault="00082127" w:rsidP="009D73CA">
      <w:pPr>
        <w:jc w:val="both"/>
        <w:rPr>
          <w:rStyle w:val="ab"/>
          <w:sz w:val="24"/>
          <w:szCs w:val="24"/>
          <w:lang w:val="uk-UA"/>
        </w:rPr>
      </w:pPr>
    </w:p>
    <w:p w:rsidR="00082127" w:rsidRPr="00E531B5" w:rsidRDefault="00082127" w:rsidP="009D73CA">
      <w:pPr>
        <w:jc w:val="both"/>
        <w:rPr>
          <w:sz w:val="24"/>
          <w:szCs w:val="24"/>
          <w:lang w:val="uk-UA"/>
        </w:rPr>
      </w:pPr>
      <w:r w:rsidRPr="00E531B5">
        <w:rPr>
          <w:rStyle w:val="ab"/>
          <w:sz w:val="24"/>
          <w:szCs w:val="24"/>
          <w:lang w:val="uk-UA"/>
        </w:rPr>
        <w:t>1.Загальні положення.</w:t>
      </w:r>
    </w:p>
    <w:p w:rsidR="00082127" w:rsidRPr="00E531B5" w:rsidRDefault="00082127" w:rsidP="009D73CA">
      <w:pPr>
        <w:jc w:val="both"/>
        <w:rPr>
          <w:sz w:val="24"/>
          <w:szCs w:val="24"/>
          <w:lang w:val="uk-UA"/>
        </w:rPr>
      </w:pPr>
      <w:r w:rsidRPr="00E531B5">
        <w:rPr>
          <w:sz w:val="24"/>
          <w:szCs w:val="24"/>
          <w:lang w:val="uk-UA"/>
        </w:rPr>
        <w:t>1.1.Туристичний збір – це місцевий збір, кошти від якого зараховуються до бюджету Теплицької сільської ТГ. Збір запроваджується на підставі пункту 24 частини 1статті 26  Закону України «Про місцеве самоврядування в Україні», відповідно до статті 268 Податкового кодексу України.</w:t>
      </w:r>
    </w:p>
    <w:p w:rsidR="00082127" w:rsidRPr="00894335" w:rsidRDefault="00082127" w:rsidP="00894335">
      <w:pPr>
        <w:ind w:left="440" w:hanging="440"/>
        <w:jc w:val="both"/>
        <w:rPr>
          <w:rStyle w:val="ab"/>
          <w:b w:val="0"/>
          <w:sz w:val="24"/>
          <w:szCs w:val="24"/>
          <w:lang w:val="uk-UA"/>
        </w:rPr>
      </w:pPr>
      <w:r w:rsidRPr="00E531B5">
        <w:rPr>
          <w:sz w:val="24"/>
          <w:szCs w:val="24"/>
          <w:lang w:val="uk-UA"/>
        </w:rPr>
        <w:t>1.2. Це Положення регламентує порядок справляння туристичного збору, зокрема, визначає платника податку, базу оподаткування, ставку податку, порядок обчислення податку, податковій період, строк та порядок сплати збору, строк та порядок подання звітності про обчислення і сплату податку.                                                                              </w:t>
      </w:r>
    </w:p>
    <w:p w:rsidR="00082127" w:rsidRPr="00E531B5" w:rsidRDefault="00082127" w:rsidP="009D73CA">
      <w:pPr>
        <w:jc w:val="both"/>
        <w:rPr>
          <w:sz w:val="24"/>
          <w:szCs w:val="24"/>
          <w:lang w:val="uk-UA"/>
        </w:rPr>
      </w:pPr>
      <w:r w:rsidRPr="00E531B5">
        <w:rPr>
          <w:rStyle w:val="ab"/>
          <w:sz w:val="24"/>
          <w:szCs w:val="24"/>
          <w:lang w:val="uk-UA"/>
        </w:rPr>
        <w:t>2.Платники збору. </w:t>
      </w:r>
    </w:p>
    <w:p w:rsidR="00082127" w:rsidRPr="00E531B5" w:rsidRDefault="00082127" w:rsidP="009D73CA">
      <w:pPr>
        <w:ind w:left="440" w:hanging="440"/>
        <w:jc w:val="both"/>
        <w:rPr>
          <w:sz w:val="24"/>
          <w:szCs w:val="24"/>
          <w:lang w:val="uk-UA"/>
        </w:rPr>
      </w:pPr>
      <w:r w:rsidRPr="00E531B5">
        <w:rPr>
          <w:sz w:val="24"/>
          <w:szCs w:val="24"/>
          <w:lang w:val="uk-UA"/>
        </w:rPr>
        <w:t>2.1.  Платниками збору є громадяни України, іноземці, а також особи без громадянства, які прибувають на територію Теплицької сільської ТГ та отримують (споживають) послуги з тимчасового проживання (ночівлі) із зобов’язанням залишити місце перебування в зазначений строк.</w:t>
      </w:r>
    </w:p>
    <w:p w:rsidR="00082127" w:rsidRPr="00E531B5" w:rsidRDefault="00082127" w:rsidP="009D73CA">
      <w:pPr>
        <w:jc w:val="both"/>
        <w:rPr>
          <w:sz w:val="24"/>
          <w:szCs w:val="24"/>
          <w:lang w:val="uk-UA"/>
        </w:rPr>
      </w:pPr>
      <w:r w:rsidRPr="00E531B5">
        <w:rPr>
          <w:sz w:val="24"/>
          <w:szCs w:val="24"/>
          <w:lang w:val="uk-UA"/>
        </w:rPr>
        <w:t>2.2. Платниками збору не можуть бути особи, які:</w:t>
      </w:r>
    </w:p>
    <w:p w:rsidR="00082127" w:rsidRPr="00E531B5" w:rsidRDefault="00082127" w:rsidP="009D73CA">
      <w:pPr>
        <w:tabs>
          <w:tab w:val="left" w:pos="440"/>
        </w:tabs>
        <w:ind w:left="440" w:hanging="440"/>
        <w:jc w:val="both"/>
        <w:rPr>
          <w:sz w:val="24"/>
          <w:szCs w:val="24"/>
          <w:lang w:val="uk-UA"/>
        </w:rPr>
      </w:pPr>
      <w:r w:rsidRPr="00E531B5">
        <w:rPr>
          <w:sz w:val="24"/>
          <w:szCs w:val="24"/>
          <w:lang w:val="uk-UA"/>
        </w:rPr>
        <w:t>а) постійно проживають, у тому числі на умовах договорів найму;           </w:t>
      </w:r>
    </w:p>
    <w:p w:rsidR="00082127" w:rsidRPr="00E531B5" w:rsidRDefault="00082127" w:rsidP="009D73CA">
      <w:pPr>
        <w:tabs>
          <w:tab w:val="left" w:pos="440"/>
        </w:tabs>
        <w:ind w:left="440" w:hanging="440"/>
        <w:jc w:val="both"/>
        <w:rPr>
          <w:sz w:val="24"/>
          <w:szCs w:val="24"/>
          <w:lang w:val="uk-UA"/>
        </w:rPr>
      </w:pPr>
      <w:r w:rsidRPr="00E531B5">
        <w:rPr>
          <w:sz w:val="24"/>
          <w:szCs w:val="24"/>
          <w:lang w:val="uk-UA"/>
        </w:rPr>
        <w:t>б) особи, які прибули у відрядження;</w:t>
      </w:r>
    </w:p>
    <w:p w:rsidR="00082127" w:rsidRPr="00E531B5" w:rsidRDefault="00082127" w:rsidP="009D73CA">
      <w:pPr>
        <w:tabs>
          <w:tab w:val="left" w:pos="440"/>
        </w:tabs>
        <w:ind w:left="440" w:hanging="440"/>
        <w:jc w:val="both"/>
        <w:rPr>
          <w:sz w:val="24"/>
          <w:szCs w:val="24"/>
          <w:lang w:val="uk-UA"/>
        </w:rPr>
      </w:pPr>
      <w:r w:rsidRPr="00E531B5">
        <w:rPr>
          <w:sz w:val="24"/>
          <w:szCs w:val="24"/>
          <w:lang w:val="uk-UA"/>
        </w:rPr>
        <w:t>в) інваліди, діти-інваліди та особи, що супроводжують інвалідів І групи або дітей-інвалідів (не більше одного супроводжуючого);</w:t>
      </w:r>
    </w:p>
    <w:p w:rsidR="00082127" w:rsidRPr="00E531B5" w:rsidRDefault="00082127" w:rsidP="009D73CA">
      <w:pPr>
        <w:tabs>
          <w:tab w:val="left" w:pos="440"/>
        </w:tabs>
        <w:ind w:left="440" w:hanging="440"/>
        <w:jc w:val="both"/>
        <w:rPr>
          <w:sz w:val="24"/>
          <w:szCs w:val="24"/>
          <w:lang w:val="uk-UA"/>
        </w:rPr>
      </w:pPr>
      <w:r w:rsidRPr="00E531B5">
        <w:rPr>
          <w:sz w:val="24"/>
          <w:szCs w:val="24"/>
          <w:lang w:val="uk-UA"/>
        </w:rPr>
        <w:t>г) ветерани війни;</w:t>
      </w:r>
    </w:p>
    <w:p w:rsidR="00082127" w:rsidRPr="00E531B5" w:rsidRDefault="00082127" w:rsidP="009D73CA">
      <w:pPr>
        <w:tabs>
          <w:tab w:val="left" w:pos="440"/>
        </w:tabs>
        <w:ind w:left="440" w:hanging="440"/>
        <w:jc w:val="both"/>
        <w:rPr>
          <w:sz w:val="24"/>
          <w:szCs w:val="24"/>
          <w:lang w:val="uk-UA"/>
        </w:rPr>
      </w:pPr>
      <w:r w:rsidRPr="00E531B5">
        <w:rPr>
          <w:sz w:val="24"/>
          <w:szCs w:val="24"/>
          <w:lang w:val="uk-UA"/>
        </w:rPr>
        <w:t>ґ) учасники ліквідації наслідків аварії на Чорнобильській АЕС;</w:t>
      </w:r>
    </w:p>
    <w:p w:rsidR="00082127" w:rsidRPr="00E531B5" w:rsidRDefault="00082127" w:rsidP="009D73CA">
      <w:pPr>
        <w:tabs>
          <w:tab w:val="left" w:pos="440"/>
        </w:tabs>
        <w:ind w:left="440" w:hanging="440"/>
        <w:jc w:val="both"/>
        <w:rPr>
          <w:sz w:val="24"/>
          <w:szCs w:val="24"/>
          <w:lang w:val="uk-UA"/>
        </w:rPr>
      </w:pPr>
      <w:r w:rsidRPr="00E531B5">
        <w:rPr>
          <w:sz w:val="24"/>
          <w:szCs w:val="24"/>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w:t>
      </w:r>
    </w:p>
    <w:p w:rsidR="00082127" w:rsidRPr="00E531B5" w:rsidRDefault="00082127" w:rsidP="009D73CA">
      <w:pPr>
        <w:tabs>
          <w:tab w:val="left" w:pos="440"/>
        </w:tabs>
        <w:ind w:left="440" w:hanging="440"/>
        <w:jc w:val="both"/>
        <w:rPr>
          <w:sz w:val="24"/>
          <w:szCs w:val="24"/>
          <w:lang w:val="uk-UA"/>
        </w:rPr>
      </w:pPr>
      <w:r w:rsidRPr="00E531B5">
        <w:rPr>
          <w:sz w:val="24"/>
          <w:szCs w:val="24"/>
          <w:lang w:val="uk-UA"/>
        </w:rPr>
        <w:t>е) діти віком до 18 років;</w:t>
      </w:r>
    </w:p>
    <w:p w:rsidR="00082127" w:rsidRPr="00E531B5" w:rsidRDefault="00082127" w:rsidP="009D73CA">
      <w:pPr>
        <w:tabs>
          <w:tab w:val="left" w:pos="440"/>
        </w:tabs>
        <w:ind w:left="440" w:hanging="440"/>
        <w:jc w:val="both"/>
        <w:rPr>
          <w:sz w:val="24"/>
          <w:szCs w:val="24"/>
          <w:lang w:val="uk-UA"/>
        </w:rPr>
      </w:pPr>
      <w:r w:rsidRPr="00E531B5">
        <w:rPr>
          <w:sz w:val="24"/>
          <w:szCs w:val="24"/>
          <w:lang w:val="uk-UA"/>
        </w:rPr>
        <w:t>є)дитячі лікувально-профілактичні, фізкультурно-оздоровчі та санаторно-курортні заклади.</w:t>
      </w:r>
    </w:p>
    <w:p w:rsidR="00082127" w:rsidRPr="00E531B5" w:rsidRDefault="00082127" w:rsidP="009D73CA">
      <w:pPr>
        <w:jc w:val="both"/>
        <w:rPr>
          <w:sz w:val="24"/>
          <w:szCs w:val="24"/>
          <w:lang w:val="uk-UA"/>
        </w:rPr>
      </w:pPr>
      <w:r w:rsidRPr="00E531B5">
        <w:rPr>
          <w:rStyle w:val="ab"/>
          <w:sz w:val="24"/>
          <w:szCs w:val="24"/>
          <w:lang w:val="uk-UA"/>
        </w:rPr>
        <w:t>3.База справляння збору</w:t>
      </w:r>
    </w:p>
    <w:p w:rsidR="00082127" w:rsidRPr="00E531B5" w:rsidRDefault="00082127" w:rsidP="009D73CA">
      <w:pPr>
        <w:ind w:left="440" w:hanging="440"/>
        <w:jc w:val="both"/>
        <w:rPr>
          <w:sz w:val="24"/>
          <w:szCs w:val="24"/>
          <w:lang w:val="uk-UA"/>
        </w:rPr>
      </w:pPr>
      <w:r w:rsidRPr="00E531B5">
        <w:rPr>
          <w:sz w:val="24"/>
          <w:szCs w:val="24"/>
          <w:lang w:val="uk-UA"/>
        </w:rPr>
        <w:t>3.1. Базою справляння є вартість усього періоду проживання (ночівлі) в місцях, визначених підпунктом 5.1 Положення, за вирахуванням податку на додану вартість.</w:t>
      </w:r>
    </w:p>
    <w:p w:rsidR="00082127" w:rsidRPr="00E531B5" w:rsidRDefault="00082127" w:rsidP="009D73CA">
      <w:pPr>
        <w:ind w:left="440" w:hanging="440"/>
        <w:jc w:val="both"/>
        <w:rPr>
          <w:sz w:val="24"/>
          <w:szCs w:val="24"/>
          <w:lang w:val="uk-UA"/>
        </w:rPr>
      </w:pPr>
      <w:r w:rsidRPr="00E531B5">
        <w:rPr>
          <w:sz w:val="24"/>
          <w:szCs w:val="24"/>
          <w:lang w:val="uk-UA"/>
        </w:rPr>
        <w:t>3.2.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082127" w:rsidRPr="00E531B5" w:rsidRDefault="00082127" w:rsidP="009D73CA">
      <w:pPr>
        <w:jc w:val="both"/>
        <w:rPr>
          <w:sz w:val="24"/>
          <w:szCs w:val="24"/>
          <w:lang w:val="uk-UA"/>
        </w:rPr>
      </w:pPr>
      <w:r w:rsidRPr="00E531B5">
        <w:rPr>
          <w:rStyle w:val="ab"/>
          <w:sz w:val="24"/>
          <w:szCs w:val="24"/>
          <w:lang w:val="uk-UA"/>
        </w:rPr>
        <w:t>4.Ставка збору</w:t>
      </w:r>
    </w:p>
    <w:p w:rsidR="00082127" w:rsidRPr="00E531B5" w:rsidRDefault="00082127" w:rsidP="009D73CA">
      <w:pPr>
        <w:jc w:val="both"/>
        <w:rPr>
          <w:sz w:val="24"/>
          <w:szCs w:val="24"/>
          <w:lang w:val="uk-UA"/>
        </w:rPr>
      </w:pPr>
      <w:r w:rsidRPr="00E531B5">
        <w:rPr>
          <w:sz w:val="24"/>
          <w:szCs w:val="24"/>
          <w:lang w:val="uk-UA"/>
        </w:rPr>
        <w:t>4.1. Cтавка встановлюється у розмірі 0,5 відсотків до бази справляння збору, визначеної пунктом  3 даного Положення.</w:t>
      </w:r>
    </w:p>
    <w:p w:rsidR="00082127" w:rsidRPr="00E531B5" w:rsidRDefault="00082127" w:rsidP="009D73CA">
      <w:pPr>
        <w:jc w:val="both"/>
        <w:rPr>
          <w:sz w:val="24"/>
          <w:szCs w:val="24"/>
          <w:lang w:val="uk-UA"/>
        </w:rPr>
      </w:pPr>
      <w:r w:rsidRPr="00E531B5">
        <w:rPr>
          <w:rStyle w:val="ab"/>
          <w:sz w:val="24"/>
          <w:szCs w:val="24"/>
          <w:lang w:val="uk-UA"/>
        </w:rPr>
        <w:t>5.Податкові агенти.</w:t>
      </w:r>
    </w:p>
    <w:p w:rsidR="00082127" w:rsidRPr="00E531B5" w:rsidRDefault="00082127" w:rsidP="009D73CA">
      <w:pPr>
        <w:jc w:val="both"/>
        <w:rPr>
          <w:sz w:val="24"/>
          <w:szCs w:val="24"/>
          <w:lang w:val="uk-UA"/>
        </w:rPr>
      </w:pPr>
      <w:r w:rsidRPr="00E531B5">
        <w:rPr>
          <w:sz w:val="24"/>
          <w:szCs w:val="24"/>
          <w:lang w:val="uk-UA"/>
        </w:rPr>
        <w:t>5.1. Справляння збору  здійснюється:</w:t>
      </w:r>
    </w:p>
    <w:p w:rsidR="00082127" w:rsidRPr="00E531B5" w:rsidRDefault="00082127" w:rsidP="009D73CA">
      <w:pPr>
        <w:ind w:left="330"/>
        <w:jc w:val="both"/>
        <w:rPr>
          <w:sz w:val="24"/>
          <w:szCs w:val="24"/>
          <w:lang w:val="uk-UA"/>
        </w:rPr>
      </w:pPr>
      <w:r w:rsidRPr="00E531B5">
        <w:rPr>
          <w:sz w:val="24"/>
          <w:szCs w:val="24"/>
          <w:lang w:val="uk-UA"/>
        </w:rPr>
        <w:t>а) адміністраціями готелів, кемпінгів, мотелів, гуртожитків для приїжджих та іншими закладами готельного типу, санаторно-курортними закладами;</w:t>
      </w:r>
    </w:p>
    <w:p w:rsidR="00082127" w:rsidRPr="00E531B5" w:rsidRDefault="00082127" w:rsidP="009D73CA">
      <w:pPr>
        <w:ind w:left="330"/>
        <w:jc w:val="both"/>
        <w:rPr>
          <w:sz w:val="24"/>
          <w:szCs w:val="24"/>
          <w:lang w:val="uk-UA"/>
        </w:rPr>
      </w:pPr>
      <w:r w:rsidRPr="00E531B5">
        <w:rPr>
          <w:sz w:val="24"/>
          <w:szCs w:val="24"/>
          <w:lang w:val="uk-UA"/>
        </w:rPr>
        <w:t xml:space="preserve">б) квартирно-посередницькими організаціями, які направляють неорганізованих осіб на </w:t>
      </w:r>
      <w:r w:rsidRPr="00E531B5">
        <w:rPr>
          <w:sz w:val="24"/>
          <w:szCs w:val="24"/>
          <w:lang w:val="uk-UA"/>
        </w:rPr>
        <w:lastRenderedPageBreak/>
        <w:t>поселення у будинки (квартири), що належать фізичним особам на праві власності або на праві користування за договором найму;</w:t>
      </w:r>
    </w:p>
    <w:p w:rsidR="00082127" w:rsidRPr="00894335" w:rsidRDefault="00082127" w:rsidP="00894335">
      <w:pPr>
        <w:ind w:left="330"/>
        <w:jc w:val="both"/>
        <w:rPr>
          <w:rStyle w:val="ab"/>
          <w:b w:val="0"/>
          <w:sz w:val="24"/>
          <w:szCs w:val="24"/>
          <w:lang w:val="uk-UA"/>
        </w:rPr>
      </w:pPr>
      <w:r w:rsidRPr="00E531B5">
        <w:rPr>
          <w:sz w:val="24"/>
          <w:szCs w:val="24"/>
          <w:lang w:val="uk-UA"/>
        </w:rPr>
        <w:t>в) юридичними особами або фізичними особами - підприємцями, які уповноважуються міською радою справляти збір на умовах договору, укладеного з міською радою.</w:t>
      </w:r>
    </w:p>
    <w:p w:rsidR="00082127" w:rsidRPr="00E531B5" w:rsidRDefault="00082127" w:rsidP="009D73CA">
      <w:pPr>
        <w:jc w:val="both"/>
        <w:rPr>
          <w:sz w:val="24"/>
          <w:szCs w:val="24"/>
          <w:lang w:val="uk-UA"/>
        </w:rPr>
      </w:pPr>
      <w:r w:rsidRPr="00E531B5">
        <w:rPr>
          <w:rStyle w:val="ab"/>
          <w:sz w:val="24"/>
          <w:szCs w:val="24"/>
          <w:lang w:val="uk-UA"/>
        </w:rPr>
        <w:t>6.Особливості справляння збору.</w:t>
      </w:r>
    </w:p>
    <w:p w:rsidR="00082127" w:rsidRPr="00894335" w:rsidRDefault="00082127" w:rsidP="00894335">
      <w:pPr>
        <w:ind w:left="330" w:hanging="330"/>
        <w:jc w:val="both"/>
        <w:rPr>
          <w:rStyle w:val="ab"/>
          <w:b w:val="0"/>
          <w:sz w:val="24"/>
          <w:szCs w:val="24"/>
          <w:lang w:val="uk-UA"/>
        </w:rPr>
      </w:pPr>
      <w:r w:rsidRPr="00E531B5">
        <w:rPr>
          <w:sz w:val="24"/>
          <w:szCs w:val="24"/>
          <w:lang w:val="uk-UA"/>
        </w:rPr>
        <w:t>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082127" w:rsidRPr="00E531B5" w:rsidRDefault="00082127" w:rsidP="009D73CA">
      <w:pPr>
        <w:jc w:val="both"/>
        <w:rPr>
          <w:b/>
          <w:sz w:val="24"/>
          <w:szCs w:val="24"/>
          <w:lang w:val="uk-UA"/>
        </w:rPr>
      </w:pPr>
      <w:r w:rsidRPr="00E531B5">
        <w:rPr>
          <w:rStyle w:val="ab"/>
          <w:sz w:val="24"/>
          <w:szCs w:val="24"/>
          <w:lang w:val="uk-UA"/>
        </w:rPr>
        <w:t>7.Порядок сплати збору. </w:t>
      </w:r>
    </w:p>
    <w:p w:rsidR="00082127" w:rsidRPr="00E531B5" w:rsidRDefault="00082127" w:rsidP="009D73CA">
      <w:pPr>
        <w:ind w:left="330" w:hanging="330"/>
        <w:jc w:val="both"/>
        <w:rPr>
          <w:sz w:val="24"/>
          <w:szCs w:val="24"/>
          <w:lang w:val="uk-UA"/>
        </w:rPr>
      </w:pPr>
      <w:r w:rsidRPr="00E531B5">
        <w:rPr>
          <w:sz w:val="24"/>
          <w:szCs w:val="24"/>
          <w:lang w:val="uk-UA"/>
        </w:rPr>
        <w:t>7.1. Сума туристичного збору, обчислена відповідно до податкової декларації за  звітний (податковий)квартал, сплачується щоквартально, у визначений для квартального звітного (податкового) періоду строк, за місцезнаходженням податкових агентів.</w:t>
      </w:r>
    </w:p>
    <w:p w:rsidR="00082127" w:rsidRPr="00E531B5" w:rsidRDefault="00082127" w:rsidP="009D73CA">
      <w:pPr>
        <w:ind w:left="330" w:hanging="330"/>
        <w:jc w:val="both"/>
        <w:rPr>
          <w:sz w:val="24"/>
          <w:szCs w:val="24"/>
          <w:lang w:val="uk-UA"/>
        </w:rPr>
      </w:pPr>
      <w:r w:rsidRPr="00E531B5">
        <w:rPr>
          <w:sz w:val="24"/>
          <w:szCs w:val="24"/>
          <w:lang w:val="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r w:rsidRPr="00E531B5">
        <w:rPr>
          <w:rStyle w:val="ab"/>
          <w:sz w:val="24"/>
          <w:szCs w:val="24"/>
          <w:lang w:val="uk-UA"/>
        </w:rPr>
        <w:t>                             </w:t>
      </w:r>
    </w:p>
    <w:p w:rsidR="00082127" w:rsidRPr="00E531B5" w:rsidRDefault="00082127" w:rsidP="009D73CA">
      <w:pPr>
        <w:jc w:val="both"/>
        <w:rPr>
          <w:sz w:val="24"/>
          <w:szCs w:val="24"/>
          <w:lang w:val="uk-UA"/>
        </w:rPr>
      </w:pPr>
      <w:r w:rsidRPr="00E531B5">
        <w:rPr>
          <w:rStyle w:val="ab"/>
          <w:sz w:val="24"/>
          <w:szCs w:val="24"/>
          <w:lang w:val="uk-UA"/>
        </w:rPr>
        <w:t>8.Податковий період.</w:t>
      </w:r>
    </w:p>
    <w:p w:rsidR="00082127" w:rsidRPr="00E531B5" w:rsidRDefault="00082127" w:rsidP="009D73CA">
      <w:pPr>
        <w:jc w:val="both"/>
        <w:rPr>
          <w:sz w:val="24"/>
          <w:szCs w:val="24"/>
          <w:lang w:val="uk-UA"/>
        </w:rPr>
      </w:pPr>
      <w:r w:rsidRPr="00E531B5">
        <w:rPr>
          <w:sz w:val="24"/>
          <w:szCs w:val="24"/>
          <w:lang w:val="uk-UA"/>
        </w:rPr>
        <w:t>8.1. Базовий податковий (звітний) період дорівнює календарному кварталу. </w:t>
      </w: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r w:rsidRPr="00E531B5">
        <w:rPr>
          <w:b/>
          <w:sz w:val="24"/>
          <w:szCs w:val="24"/>
          <w:lang w:val="uk-UA"/>
        </w:rPr>
        <w:t xml:space="preserve">                                                                                                              </w:t>
      </w: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7C1B41" w:rsidRDefault="00082127" w:rsidP="00505842">
      <w:pPr>
        <w:ind w:right="-1"/>
        <w:rPr>
          <w:sz w:val="24"/>
          <w:szCs w:val="24"/>
          <w:lang w:val="uk-UA"/>
        </w:rPr>
      </w:pPr>
      <w:r>
        <w:rPr>
          <w:b/>
          <w:sz w:val="24"/>
          <w:szCs w:val="24"/>
          <w:lang w:val="uk-UA"/>
        </w:rPr>
        <w:t xml:space="preserve">                                                                                                        </w:t>
      </w:r>
      <w:r w:rsidR="007C1B41">
        <w:rPr>
          <w:sz w:val="24"/>
          <w:szCs w:val="24"/>
          <w:lang w:val="uk-UA"/>
        </w:rPr>
        <w:t>ЗАТВЕРДЖЕНО</w:t>
      </w:r>
    </w:p>
    <w:p w:rsidR="007C1B41" w:rsidRDefault="007C1B41" w:rsidP="007C1B41">
      <w:pPr>
        <w:rPr>
          <w:b/>
          <w:sz w:val="24"/>
          <w:szCs w:val="24"/>
          <w:lang w:val="uk-UA"/>
        </w:rPr>
      </w:pPr>
      <w:r>
        <w:rPr>
          <w:sz w:val="24"/>
          <w:szCs w:val="24"/>
          <w:lang w:val="uk-UA"/>
        </w:rPr>
        <w:t xml:space="preserve">                                                                                                        </w:t>
      </w:r>
    </w:p>
    <w:p w:rsidR="007C1B41" w:rsidRDefault="007C1B41" w:rsidP="007C1B41">
      <w:pPr>
        <w:widowControl/>
        <w:suppressAutoHyphens/>
        <w:autoSpaceDE/>
        <w:autoSpaceDN/>
        <w:ind w:left="6237"/>
        <w:jc w:val="both"/>
        <w:rPr>
          <w:b/>
          <w:sz w:val="24"/>
          <w:szCs w:val="24"/>
          <w:lang w:val="uk-UA"/>
        </w:rPr>
      </w:pPr>
      <w:r>
        <w:rPr>
          <w:b/>
          <w:sz w:val="24"/>
          <w:szCs w:val="24"/>
          <w:lang w:val="uk-UA"/>
        </w:rPr>
        <w:t>Додаток 13</w:t>
      </w:r>
    </w:p>
    <w:p w:rsidR="007C1B41" w:rsidRPr="00B47622" w:rsidRDefault="007C1B41" w:rsidP="007C1B41">
      <w:pPr>
        <w:widowControl/>
        <w:suppressAutoHyphens/>
        <w:autoSpaceDE/>
        <w:autoSpaceDN/>
        <w:ind w:left="6237"/>
        <w:jc w:val="both"/>
        <w:rPr>
          <w:b/>
          <w:sz w:val="24"/>
          <w:szCs w:val="24"/>
          <w:lang w:val="uk-UA"/>
        </w:rPr>
      </w:pPr>
      <w:r>
        <w:rPr>
          <w:sz w:val="24"/>
          <w:szCs w:val="24"/>
          <w:lang w:val="uk-UA"/>
        </w:rPr>
        <w:t xml:space="preserve">До </w:t>
      </w:r>
      <w:r w:rsidRPr="00E531B5">
        <w:rPr>
          <w:sz w:val="24"/>
          <w:szCs w:val="24"/>
          <w:lang w:val="uk-UA"/>
        </w:rPr>
        <w:t>рішення Теплицької</w:t>
      </w:r>
    </w:p>
    <w:p w:rsidR="007C1B41" w:rsidRPr="00E531B5" w:rsidRDefault="007C1B41" w:rsidP="007C1B41">
      <w:pPr>
        <w:ind w:left="6237"/>
        <w:rPr>
          <w:sz w:val="24"/>
          <w:szCs w:val="24"/>
          <w:lang w:val="uk-UA"/>
        </w:rPr>
      </w:pPr>
      <w:r w:rsidRPr="00E531B5">
        <w:rPr>
          <w:sz w:val="24"/>
          <w:szCs w:val="24"/>
          <w:lang w:val="uk-UA"/>
        </w:rPr>
        <w:t xml:space="preserve">сільської ради  </w:t>
      </w:r>
    </w:p>
    <w:p w:rsidR="007C1B41" w:rsidRDefault="007C1B41" w:rsidP="007C1B41">
      <w:pPr>
        <w:ind w:left="6237"/>
        <w:rPr>
          <w:sz w:val="24"/>
          <w:szCs w:val="24"/>
          <w:lang w:val="uk-UA"/>
        </w:rPr>
      </w:pPr>
      <w:r>
        <w:rPr>
          <w:sz w:val="24"/>
          <w:szCs w:val="24"/>
          <w:lang w:val="uk-UA"/>
        </w:rPr>
        <w:t xml:space="preserve">№666-VIII </w:t>
      </w:r>
    </w:p>
    <w:p w:rsidR="007C1B41" w:rsidRPr="00E531B5" w:rsidRDefault="007C1B41" w:rsidP="007C1B41">
      <w:pPr>
        <w:ind w:left="6237"/>
        <w:rPr>
          <w:sz w:val="24"/>
          <w:szCs w:val="24"/>
          <w:lang w:val="uk-UA"/>
        </w:rPr>
      </w:pPr>
      <w:r>
        <w:rPr>
          <w:sz w:val="24"/>
          <w:szCs w:val="24"/>
          <w:lang w:val="uk-UA"/>
        </w:rPr>
        <w:t>від 12.07.2023</w:t>
      </w:r>
      <w:r w:rsidRPr="00E531B5">
        <w:rPr>
          <w:sz w:val="24"/>
          <w:szCs w:val="24"/>
          <w:lang w:val="uk-UA"/>
        </w:rPr>
        <w:t xml:space="preserve"> </w:t>
      </w:r>
    </w:p>
    <w:p w:rsidR="00082127" w:rsidRPr="00E531B5" w:rsidRDefault="00082127" w:rsidP="007C1B41">
      <w:pPr>
        <w:widowControl/>
        <w:autoSpaceDE/>
        <w:autoSpaceDN/>
        <w:jc w:val="both"/>
        <w:rPr>
          <w:b/>
          <w:sz w:val="24"/>
          <w:szCs w:val="24"/>
          <w:lang w:val="uk-UA"/>
        </w:rPr>
      </w:pPr>
    </w:p>
    <w:p w:rsidR="00082127" w:rsidRPr="00E531B5" w:rsidRDefault="00082127" w:rsidP="009D73CA">
      <w:pPr>
        <w:jc w:val="center"/>
        <w:rPr>
          <w:b/>
          <w:sz w:val="24"/>
          <w:szCs w:val="24"/>
          <w:lang w:val="uk-UA"/>
        </w:rPr>
      </w:pPr>
      <w:r w:rsidRPr="00E531B5">
        <w:rPr>
          <w:b/>
          <w:sz w:val="24"/>
          <w:szCs w:val="24"/>
          <w:lang w:val="uk-UA"/>
        </w:rPr>
        <w:t>ПОЛОЖЕННЯ</w:t>
      </w:r>
    </w:p>
    <w:p w:rsidR="00082127" w:rsidRPr="00E531B5" w:rsidRDefault="00082127" w:rsidP="009D73CA">
      <w:pPr>
        <w:jc w:val="center"/>
        <w:rPr>
          <w:sz w:val="24"/>
          <w:szCs w:val="24"/>
          <w:lang w:val="uk-UA"/>
        </w:rPr>
      </w:pPr>
      <w:r w:rsidRPr="00E531B5">
        <w:rPr>
          <w:b/>
          <w:sz w:val="24"/>
          <w:szCs w:val="24"/>
          <w:lang w:val="uk-UA"/>
        </w:rPr>
        <w:t>про збір за місця для паркування транспортних засобів</w:t>
      </w:r>
    </w:p>
    <w:p w:rsidR="00082127" w:rsidRPr="00E531B5" w:rsidRDefault="00082127" w:rsidP="009D73CA">
      <w:pPr>
        <w:rPr>
          <w:b/>
          <w:sz w:val="24"/>
          <w:szCs w:val="24"/>
          <w:lang w:val="uk-UA"/>
        </w:rPr>
      </w:pPr>
    </w:p>
    <w:p w:rsidR="00082127" w:rsidRPr="00E531B5" w:rsidRDefault="00082127" w:rsidP="009D73CA">
      <w:pPr>
        <w:rPr>
          <w:b/>
          <w:sz w:val="24"/>
          <w:szCs w:val="24"/>
          <w:lang w:val="uk-UA"/>
        </w:rPr>
      </w:pPr>
      <w:r w:rsidRPr="00E531B5">
        <w:rPr>
          <w:b/>
          <w:sz w:val="24"/>
          <w:szCs w:val="24"/>
          <w:lang w:val="uk-UA"/>
        </w:rPr>
        <w:t>1. Загальні положення</w:t>
      </w:r>
    </w:p>
    <w:p w:rsidR="00082127" w:rsidRPr="00E531B5" w:rsidRDefault="00082127" w:rsidP="009D73CA">
      <w:pPr>
        <w:ind w:left="440" w:hanging="440"/>
        <w:jc w:val="both"/>
        <w:rPr>
          <w:sz w:val="24"/>
          <w:szCs w:val="24"/>
          <w:lang w:val="uk-UA"/>
        </w:rPr>
      </w:pPr>
      <w:r w:rsidRPr="00E531B5">
        <w:rPr>
          <w:sz w:val="24"/>
          <w:szCs w:val="24"/>
          <w:lang w:val="uk-UA"/>
        </w:rPr>
        <w:t>1.1. Положення про збір за місця для паркування транспортних засобів (далі – Положення) розроблено    на період з 01.01.2023 року на підставі  ст. 268</w:t>
      </w:r>
      <w:r w:rsidRPr="00E531B5">
        <w:rPr>
          <w:sz w:val="24"/>
          <w:szCs w:val="24"/>
          <w:vertAlign w:val="superscript"/>
          <w:lang w:val="uk-UA"/>
        </w:rPr>
        <w:t>1</w:t>
      </w:r>
      <w:r w:rsidRPr="00E531B5">
        <w:rPr>
          <w:sz w:val="24"/>
          <w:szCs w:val="24"/>
          <w:lang w:val="uk-UA"/>
        </w:rPr>
        <w:t xml:space="preserve"> Податкового Кодексу України. </w:t>
      </w:r>
    </w:p>
    <w:p w:rsidR="00082127" w:rsidRPr="00553F00" w:rsidRDefault="00082127" w:rsidP="00553F00">
      <w:pPr>
        <w:ind w:left="440" w:hanging="440"/>
        <w:jc w:val="both"/>
        <w:rPr>
          <w:sz w:val="24"/>
          <w:szCs w:val="24"/>
          <w:lang w:val="uk-UA"/>
        </w:rPr>
      </w:pPr>
      <w:r w:rsidRPr="00E531B5">
        <w:rPr>
          <w:sz w:val="24"/>
          <w:szCs w:val="24"/>
          <w:lang w:val="uk-UA"/>
        </w:rPr>
        <w:t xml:space="preserve">1.2. Це Положення є обов’язковим до виконання юридичними особами, їх філіями (відділеннями, представництвами), фізичними особами – підприємцями, які згідно з рішенням сільської ради організовують та провадять діяльність із забезпеченням паркування транспортних засобів на майданчиках для платного паркування та спеціально відведених автостоянках. </w:t>
      </w:r>
    </w:p>
    <w:p w:rsidR="00082127" w:rsidRPr="00E531B5" w:rsidRDefault="00082127" w:rsidP="009D73CA">
      <w:pPr>
        <w:rPr>
          <w:b/>
          <w:sz w:val="24"/>
          <w:szCs w:val="24"/>
          <w:lang w:val="uk-UA"/>
        </w:rPr>
      </w:pPr>
      <w:r w:rsidRPr="00E531B5">
        <w:rPr>
          <w:b/>
          <w:sz w:val="24"/>
          <w:szCs w:val="24"/>
          <w:lang w:val="uk-UA"/>
        </w:rPr>
        <w:t>2. Механізм справляння збору</w:t>
      </w:r>
    </w:p>
    <w:p w:rsidR="00082127" w:rsidRPr="00E531B5" w:rsidRDefault="00082127" w:rsidP="009D73CA">
      <w:pPr>
        <w:jc w:val="both"/>
        <w:rPr>
          <w:sz w:val="24"/>
          <w:szCs w:val="24"/>
          <w:lang w:val="uk-UA"/>
        </w:rPr>
      </w:pPr>
      <w:r w:rsidRPr="00E531B5">
        <w:rPr>
          <w:sz w:val="24"/>
          <w:szCs w:val="24"/>
          <w:lang w:val="uk-UA"/>
        </w:rPr>
        <w:t xml:space="preserve">2.1. Платники збору </w:t>
      </w:r>
    </w:p>
    <w:p w:rsidR="00082127" w:rsidRPr="00E531B5" w:rsidRDefault="00082127" w:rsidP="009D73CA">
      <w:pPr>
        <w:ind w:left="440" w:hanging="440"/>
        <w:jc w:val="both"/>
        <w:rPr>
          <w:sz w:val="24"/>
          <w:szCs w:val="24"/>
          <w:lang w:val="uk-UA"/>
        </w:rPr>
      </w:pPr>
      <w:r w:rsidRPr="00E531B5">
        <w:rPr>
          <w:sz w:val="24"/>
          <w:szCs w:val="24"/>
          <w:lang w:val="uk-UA"/>
        </w:rPr>
        <w:t>2.1.1.Платники збору є юридичні особи, їх філії (відділення, представництва), фізичні особи – підприємці, які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082127" w:rsidRPr="00553F00" w:rsidRDefault="00082127" w:rsidP="00553F00">
      <w:pPr>
        <w:ind w:left="440" w:hanging="440"/>
        <w:jc w:val="both"/>
        <w:rPr>
          <w:sz w:val="24"/>
          <w:szCs w:val="24"/>
          <w:lang w:val="uk-UA"/>
        </w:rPr>
      </w:pPr>
      <w:r w:rsidRPr="00E531B5">
        <w:rPr>
          <w:sz w:val="24"/>
          <w:szCs w:val="24"/>
          <w:lang w:val="uk-UA"/>
        </w:rPr>
        <w:t xml:space="preserve">2.2. Перелік спеціальних земельних ділянок, відведених для організації та провадження діяльності із забезпечення паркування транспортних засобів затверджується сільською радою у разі звернення відповідних підприємців. </w:t>
      </w:r>
    </w:p>
    <w:p w:rsidR="00082127" w:rsidRPr="00E531B5" w:rsidRDefault="00082127" w:rsidP="009D73CA">
      <w:pPr>
        <w:rPr>
          <w:b/>
          <w:sz w:val="24"/>
          <w:szCs w:val="24"/>
          <w:lang w:val="uk-UA"/>
        </w:rPr>
      </w:pPr>
      <w:r w:rsidRPr="00E531B5">
        <w:rPr>
          <w:b/>
          <w:sz w:val="24"/>
          <w:szCs w:val="24"/>
          <w:lang w:val="uk-UA"/>
        </w:rPr>
        <w:t>3. Об’єкт і база оподаткування збором</w:t>
      </w:r>
    </w:p>
    <w:p w:rsidR="00082127" w:rsidRPr="00E531B5" w:rsidRDefault="00082127" w:rsidP="009D73CA">
      <w:pPr>
        <w:ind w:left="440" w:hanging="440"/>
        <w:jc w:val="both"/>
        <w:rPr>
          <w:sz w:val="24"/>
          <w:szCs w:val="24"/>
          <w:lang w:val="uk-UA"/>
        </w:rPr>
      </w:pPr>
      <w:r w:rsidRPr="00E531B5">
        <w:rPr>
          <w:sz w:val="24"/>
          <w:szCs w:val="24"/>
          <w:lang w:val="uk-UA"/>
        </w:rPr>
        <w:t xml:space="preserve">3.1.Об’єктом оподаткування є земельна ділянка, яка згідно з рішенням сільської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 </w:t>
      </w:r>
    </w:p>
    <w:p w:rsidR="00082127" w:rsidRPr="00E531B5" w:rsidRDefault="00082127" w:rsidP="009D73CA">
      <w:pPr>
        <w:ind w:left="440" w:hanging="440"/>
        <w:jc w:val="both"/>
        <w:rPr>
          <w:sz w:val="24"/>
          <w:szCs w:val="24"/>
          <w:lang w:val="uk-UA"/>
        </w:rPr>
      </w:pPr>
      <w:r w:rsidRPr="00E531B5">
        <w:rPr>
          <w:sz w:val="24"/>
          <w:szCs w:val="24"/>
          <w:lang w:val="uk-UA"/>
        </w:rPr>
        <w:t xml:space="preserve">3.2.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 </w:t>
      </w:r>
    </w:p>
    <w:p w:rsidR="00082127" w:rsidRPr="00E531B5" w:rsidRDefault="00082127" w:rsidP="009D73CA">
      <w:pPr>
        <w:rPr>
          <w:b/>
          <w:sz w:val="24"/>
          <w:szCs w:val="24"/>
          <w:lang w:val="uk-UA"/>
        </w:rPr>
      </w:pPr>
      <w:r w:rsidRPr="00E531B5">
        <w:rPr>
          <w:b/>
          <w:sz w:val="24"/>
          <w:szCs w:val="24"/>
          <w:lang w:val="uk-UA"/>
        </w:rPr>
        <w:t>4. Ставки збору</w:t>
      </w:r>
    </w:p>
    <w:p w:rsidR="00082127" w:rsidRPr="00553F00" w:rsidRDefault="00082127" w:rsidP="00553F00">
      <w:pPr>
        <w:ind w:left="440" w:hanging="440"/>
        <w:jc w:val="both"/>
        <w:rPr>
          <w:sz w:val="24"/>
          <w:szCs w:val="24"/>
          <w:lang w:val="uk-UA"/>
        </w:rPr>
      </w:pPr>
      <w:r w:rsidRPr="00E531B5">
        <w:rPr>
          <w:sz w:val="24"/>
          <w:szCs w:val="24"/>
          <w:lang w:val="uk-UA"/>
        </w:rPr>
        <w:t xml:space="preserve">4.1. Ставки збору встановлюються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0,075 відсотка мінімальної заробітної плати, установленої законом на 1 січня податкового (звітного) року. </w:t>
      </w:r>
    </w:p>
    <w:p w:rsidR="00082127" w:rsidRPr="00E531B5" w:rsidRDefault="00082127" w:rsidP="009D73CA">
      <w:pPr>
        <w:rPr>
          <w:b/>
          <w:sz w:val="24"/>
          <w:szCs w:val="24"/>
          <w:lang w:val="uk-UA"/>
        </w:rPr>
      </w:pPr>
      <w:r w:rsidRPr="00E531B5">
        <w:rPr>
          <w:b/>
          <w:sz w:val="24"/>
          <w:szCs w:val="24"/>
          <w:lang w:val="uk-UA"/>
        </w:rPr>
        <w:t>5. Порядок сплати збору</w:t>
      </w:r>
    </w:p>
    <w:p w:rsidR="00082127" w:rsidRPr="00E531B5" w:rsidRDefault="00082127" w:rsidP="009D73CA">
      <w:pPr>
        <w:ind w:left="330" w:hanging="330"/>
        <w:jc w:val="both"/>
        <w:rPr>
          <w:sz w:val="24"/>
          <w:szCs w:val="24"/>
          <w:lang w:val="uk-UA"/>
        </w:rPr>
      </w:pPr>
      <w:r w:rsidRPr="00E531B5">
        <w:rPr>
          <w:sz w:val="24"/>
          <w:szCs w:val="24"/>
          <w:lang w:val="uk-UA"/>
        </w:rPr>
        <w:t xml:space="preserve">5.1.Збір сплачується до місцевого бюджету авансовими внесками до 30 числа (виключно)кожного місяця (у лютому до 28 (29) включно). Остаточна сума збору, обчислення відповідно до податкової декларації за податковий (звітний) квартал (з урахуванням фактично авансових платежів), сплачується у строки, визначені для квартального податкового періоду. </w:t>
      </w:r>
    </w:p>
    <w:p w:rsidR="00082127" w:rsidRPr="00E531B5" w:rsidRDefault="00082127" w:rsidP="009D73CA">
      <w:pPr>
        <w:ind w:left="330" w:hanging="330"/>
        <w:jc w:val="both"/>
        <w:rPr>
          <w:sz w:val="24"/>
          <w:szCs w:val="24"/>
          <w:lang w:val="uk-UA"/>
        </w:rPr>
      </w:pPr>
      <w:r w:rsidRPr="00E531B5">
        <w:rPr>
          <w:sz w:val="24"/>
          <w:szCs w:val="24"/>
          <w:lang w:val="uk-UA"/>
        </w:rPr>
        <w:t xml:space="preserve">5.2.Платник збору, який має підрозділ без статусу юридичної особи, що провадить діяльність </w:t>
      </w:r>
      <w:r w:rsidRPr="00E531B5">
        <w:rPr>
          <w:sz w:val="24"/>
          <w:szCs w:val="24"/>
          <w:lang w:val="uk-UA"/>
        </w:rPr>
        <w:lastRenderedPageBreak/>
        <w:t xml:space="preserve">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в органі державної податкової служби за місцезнаходженням земельної ділянки. </w:t>
      </w:r>
    </w:p>
    <w:p w:rsidR="00082127" w:rsidRPr="00E531B5" w:rsidRDefault="00082127" w:rsidP="009D73CA">
      <w:pPr>
        <w:rPr>
          <w:b/>
          <w:sz w:val="24"/>
          <w:szCs w:val="24"/>
          <w:lang w:val="uk-UA"/>
        </w:rPr>
      </w:pPr>
    </w:p>
    <w:p w:rsidR="00082127" w:rsidRPr="00E531B5" w:rsidRDefault="00082127" w:rsidP="009D73CA">
      <w:pPr>
        <w:rPr>
          <w:b/>
          <w:sz w:val="24"/>
          <w:szCs w:val="24"/>
          <w:lang w:val="uk-UA"/>
        </w:rPr>
      </w:pPr>
      <w:r w:rsidRPr="00E531B5">
        <w:rPr>
          <w:b/>
          <w:sz w:val="24"/>
          <w:szCs w:val="24"/>
          <w:lang w:val="uk-UA"/>
        </w:rPr>
        <w:t>6. Базовий податковий (звітний) період</w:t>
      </w:r>
    </w:p>
    <w:p w:rsidR="00082127" w:rsidRPr="00E531B5" w:rsidRDefault="00082127" w:rsidP="009D73CA">
      <w:pPr>
        <w:ind w:left="330" w:hanging="330"/>
        <w:jc w:val="both"/>
        <w:rPr>
          <w:sz w:val="24"/>
          <w:szCs w:val="24"/>
          <w:lang w:val="uk-UA"/>
        </w:rPr>
      </w:pPr>
      <w:r w:rsidRPr="00E531B5">
        <w:rPr>
          <w:sz w:val="24"/>
          <w:szCs w:val="24"/>
          <w:lang w:val="uk-UA"/>
        </w:rPr>
        <w:t xml:space="preserve">6.1. Базовий податковий звітний період дорівнює календарному кварталу. Податкові декларації подаються за базовий звітний (податковий) період протягом 40 календарних днів, що настають за останнім календарним днем звітного (податкового) кварталу. </w:t>
      </w:r>
    </w:p>
    <w:p w:rsidR="00082127" w:rsidRPr="00553F00" w:rsidRDefault="00082127" w:rsidP="00553F00">
      <w:pPr>
        <w:ind w:left="330" w:hanging="330"/>
        <w:jc w:val="both"/>
        <w:rPr>
          <w:sz w:val="24"/>
          <w:szCs w:val="24"/>
          <w:lang w:val="uk-UA"/>
        </w:rPr>
      </w:pPr>
      <w:r w:rsidRPr="00E531B5">
        <w:rPr>
          <w:sz w:val="24"/>
          <w:szCs w:val="24"/>
          <w:lang w:val="uk-UA"/>
        </w:rPr>
        <w:t xml:space="preserve">6.2. Остаточна сума збору, обчислена відповідно до податкової декларації за податковий (звітний) квартал (з урахуванням фактично внесених авансових платежів), сплачується протягом 10 календарних днів, що настають за останнім днем граничного строку подання податкової декларації. </w:t>
      </w:r>
    </w:p>
    <w:p w:rsidR="00082127" w:rsidRPr="00E531B5" w:rsidRDefault="00082127" w:rsidP="009D73CA">
      <w:pPr>
        <w:rPr>
          <w:b/>
          <w:sz w:val="24"/>
          <w:szCs w:val="24"/>
          <w:lang w:val="uk-UA"/>
        </w:rPr>
      </w:pPr>
      <w:r w:rsidRPr="00E531B5">
        <w:rPr>
          <w:b/>
          <w:sz w:val="24"/>
          <w:szCs w:val="24"/>
          <w:lang w:val="uk-UA"/>
        </w:rPr>
        <w:t>7. Відповідальність та контроль</w:t>
      </w:r>
    </w:p>
    <w:p w:rsidR="00082127" w:rsidRPr="00E531B5" w:rsidRDefault="00082127" w:rsidP="009D73CA">
      <w:pPr>
        <w:ind w:left="330" w:hanging="330"/>
        <w:jc w:val="both"/>
        <w:rPr>
          <w:sz w:val="24"/>
          <w:szCs w:val="24"/>
          <w:lang w:val="uk-UA"/>
        </w:rPr>
      </w:pPr>
      <w:r w:rsidRPr="00E531B5">
        <w:rPr>
          <w:sz w:val="24"/>
          <w:szCs w:val="24"/>
          <w:lang w:val="uk-UA"/>
        </w:rPr>
        <w:t xml:space="preserve">7.1.Платники збору, зазначені у Розділі II цього Положення, несуть відповідальність за неподання у встановлені терміни податкової декларації збору за місця для паркування транспортних засобів до органу державної податкової служби, правильність обчислення, повноту і своєчасність сплати збору до бюджету відповідно до Податкового кодексу України, Закону України «Про державну податкову службу в Україні», інших законодавчих та нормативних актів. </w:t>
      </w:r>
    </w:p>
    <w:p w:rsidR="00082127" w:rsidRPr="00E531B5" w:rsidRDefault="00082127" w:rsidP="009D73CA">
      <w:pPr>
        <w:ind w:left="330" w:hanging="330"/>
        <w:jc w:val="both"/>
        <w:rPr>
          <w:sz w:val="24"/>
          <w:szCs w:val="24"/>
          <w:lang w:val="uk-UA"/>
        </w:rPr>
      </w:pPr>
      <w:r w:rsidRPr="00E531B5">
        <w:rPr>
          <w:sz w:val="24"/>
          <w:szCs w:val="24"/>
          <w:lang w:val="uk-UA"/>
        </w:rPr>
        <w:t>7.2.Контроль за правильністю обчислення, своєчасністю подачі податкової декларації до органу державної податкової служби, повнотою і своєчасністю сплати збору до бюджету здійснює ДПІ в районі.</w:t>
      </w: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Pr="00E531B5"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7C1B41" w:rsidRDefault="00082127" w:rsidP="00505842">
      <w:pPr>
        <w:ind w:right="-1"/>
        <w:rPr>
          <w:sz w:val="24"/>
          <w:szCs w:val="24"/>
          <w:lang w:val="uk-UA"/>
        </w:rPr>
      </w:pPr>
      <w:r w:rsidRPr="00E531B5">
        <w:rPr>
          <w:b/>
          <w:sz w:val="24"/>
          <w:szCs w:val="24"/>
          <w:lang w:val="uk-UA"/>
        </w:rPr>
        <w:lastRenderedPageBreak/>
        <w:t xml:space="preserve">                                                                             </w:t>
      </w:r>
      <w:r>
        <w:rPr>
          <w:b/>
          <w:sz w:val="24"/>
          <w:szCs w:val="24"/>
          <w:lang w:val="uk-UA"/>
        </w:rPr>
        <w:t xml:space="preserve">                          </w:t>
      </w:r>
      <w:r w:rsidRPr="00E531B5">
        <w:rPr>
          <w:b/>
          <w:sz w:val="24"/>
          <w:szCs w:val="24"/>
          <w:lang w:val="uk-UA"/>
        </w:rPr>
        <w:t xml:space="preserve"> </w:t>
      </w:r>
      <w:r w:rsidR="007C1B41">
        <w:rPr>
          <w:sz w:val="24"/>
          <w:szCs w:val="24"/>
          <w:lang w:val="uk-UA"/>
        </w:rPr>
        <w:t>ЗАТВЕРДЖЕНО</w:t>
      </w:r>
    </w:p>
    <w:p w:rsidR="007C1B41" w:rsidRDefault="007C1B41" w:rsidP="007C1B41">
      <w:pPr>
        <w:rPr>
          <w:b/>
          <w:sz w:val="24"/>
          <w:szCs w:val="24"/>
          <w:lang w:val="uk-UA"/>
        </w:rPr>
      </w:pPr>
      <w:r>
        <w:rPr>
          <w:sz w:val="24"/>
          <w:szCs w:val="24"/>
          <w:lang w:val="uk-UA"/>
        </w:rPr>
        <w:t xml:space="preserve">                                                                                                        </w:t>
      </w:r>
    </w:p>
    <w:p w:rsidR="007C1B41" w:rsidRDefault="007C1B41" w:rsidP="007C1B41">
      <w:pPr>
        <w:widowControl/>
        <w:suppressAutoHyphens/>
        <w:autoSpaceDE/>
        <w:autoSpaceDN/>
        <w:ind w:left="6237"/>
        <w:jc w:val="both"/>
        <w:rPr>
          <w:b/>
          <w:sz w:val="24"/>
          <w:szCs w:val="24"/>
          <w:lang w:val="uk-UA"/>
        </w:rPr>
      </w:pPr>
      <w:r>
        <w:rPr>
          <w:b/>
          <w:sz w:val="24"/>
          <w:szCs w:val="24"/>
          <w:lang w:val="uk-UA"/>
        </w:rPr>
        <w:t>Додаток 14</w:t>
      </w:r>
    </w:p>
    <w:p w:rsidR="007C1B41" w:rsidRPr="00B47622" w:rsidRDefault="007C1B41" w:rsidP="007C1B41">
      <w:pPr>
        <w:widowControl/>
        <w:suppressAutoHyphens/>
        <w:autoSpaceDE/>
        <w:autoSpaceDN/>
        <w:ind w:left="6237"/>
        <w:jc w:val="both"/>
        <w:rPr>
          <w:b/>
          <w:sz w:val="24"/>
          <w:szCs w:val="24"/>
          <w:lang w:val="uk-UA"/>
        </w:rPr>
      </w:pPr>
      <w:r>
        <w:rPr>
          <w:sz w:val="24"/>
          <w:szCs w:val="24"/>
          <w:lang w:val="uk-UA"/>
        </w:rPr>
        <w:t xml:space="preserve">До </w:t>
      </w:r>
      <w:r w:rsidRPr="00E531B5">
        <w:rPr>
          <w:sz w:val="24"/>
          <w:szCs w:val="24"/>
          <w:lang w:val="uk-UA"/>
        </w:rPr>
        <w:t>рішення Теплицької</w:t>
      </w:r>
    </w:p>
    <w:p w:rsidR="007C1B41" w:rsidRPr="00E531B5" w:rsidRDefault="007C1B41" w:rsidP="007C1B41">
      <w:pPr>
        <w:ind w:left="6237"/>
        <w:rPr>
          <w:sz w:val="24"/>
          <w:szCs w:val="24"/>
          <w:lang w:val="uk-UA"/>
        </w:rPr>
      </w:pPr>
      <w:r w:rsidRPr="00E531B5">
        <w:rPr>
          <w:sz w:val="24"/>
          <w:szCs w:val="24"/>
          <w:lang w:val="uk-UA"/>
        </w:rPr>
        <w:t xml:space="preserve">сільської ради  </w:t>
      </w:r>
    </w:p>
    <w:p w:rsidR="007C1B41" w:rsidRDefault="007C1B41" w:rsidP="007C1B41">
      <w:pPr>
        <w:ind w:left="6237"/>
        <w:rPr>
          <w:sz w:val="24"/>
          <w:szCs w:val="24"/>
          <w:lang w:val="uk-UA"/>
        </w:rPr>
      </w:pPr>
      <w:r>
        <w:rPr>
          <w:sz w:val="24"/>
          <w:szCs w:val="24"/>
          <w:lang w:val="uk-UA"/>
        </w:rPr>
        <w:t xml:space="preserve">№666-VIII </w:t>
      </w:r>
    </w:p>
    <w:p w:rsidR="007C1B41" w:rsidRPr="00E531B5" w:rsidRDefault="007C1B41" w:rsidP="007C1B41">
      <w:pPr>
        <w:ind w:left="6237"/>
        <w:rPr>
          <w:sz w:val="24"/>
          <w:szCs w:val="24"/>
          <w:lang w:val="uk-UA"/>
        </w:rPr>
      </w:pPr>
      <w:r>
        <w:rPr>
          <w:sz w:val="24"/>
          <w:szCs w:val="24"/>
          <w:lang w:val="uk-UA"/>
        </w:rPr>
        <w:t>від 12.07.2023</w:t>
      </w:r>
      <w:r w:rsidRPr="00E531B5">
        <w:rPr>
          <w:sz w:val="24"/>
          <w:szCs w:val="24"/>
          <w:lang w:val="uk-UA"/>
        </w:rPr>
        <w:t xml:space="preserve"> </w:t>
      </w:r>
    </w:p>
    <w:p w:rsidR="00082127" w:rsidRPr="00E531B5" w:rsidRDefault="00082127" w:rsidP="007C1B41">
      <w:pPr>
        <w:widowControl/>
        <w:autoSpaceDE/>
        <w:autoSpaceDN/>
        <w:jc w:val="both"/>
        <w:rPr>
          <w:b/>
          <w:sz w:val="24"/>
          <w:szCs w:val="24"/>
          <w:lang w:val="uk-UA"/>
        </w:rPr>
      </w:pPr>
    </w:p>
    <w:p w:rsidR="00082127" w:rsidRPr="00E531B5" w:rsidRDefault="00082127" w:rsidP="009D73CA">
      <w:pPr>
        <w:pStyle w:val="af"/>
        <w:jc w:val="center"/>
        <w:rPr>
          <w:rFonts w:ascii="Times New Roman" w:hAnsi="Times New Roman"/>
          <w:b/>
          <w:sz w:val="24"/>
          <w:szCs w:val="24"/>
          <w:lang w:val="uk-UA"/>
        </w:rPr>
      </w:pPr>
    </w:p>
    <w:p w:rsidR="00082127" w:rsidRPr="00E531B5" w:rsidRDefault="00082127" w:rsidP="009D73CA">
      <w:pPr>
        <w:pStyle w:val="af"/>
        <w:jc w:val="center"/>
        <w:rPr>
          <w:rFonts w:ascii="Times New Roman" w:hAnsi="Times New Roman"/>
          <w:b/>
          <w:sz w:val="24"/>
          <w:szCs w:val="24"/>
          <w:lang w:val="uk-UA"/>
        </w:rPr>
      </w:pPr>
      <w:r w:rsidRPr="00E531B5">
        <w:rPr>
          <w:rFonts w:ascii="Times New Roman" w:hAnsi="Times New Roman"/>
          <w:b/>
          <w:sz w:val="24"/>
          <w:szCs w:val="24"/>
          <w:lang w:val="uk-UA"/>
        </w:rPr>
        <w:t>Положення</w:t>
      </w:r>
    </w:p>
    <w:p w:rsidR="00082127" w:rsidRPr="00E531B5" w:rsidRDefault="00082127" w:rsidP="009D73CA">
      <w:pPr>
        <w:pStyle w:val="af"/>
        <w:jc w:val="center"/>
        <w:rPr>
          <w:rFonts w:ascii="Times New Roman" w:hAnsi="Times New Roman"/>
          <w:b/>
          <w:sz w:val="24"/>
          <w:szCs w:val="24"/>
          <w:lang w:val="uk-UA"/>
        </w:rPr>
      </w:pPr>
      <w:r w:rsidRPr="00E531B5">
        <w:rPr>
          <w:rFonts w:ascii="Times New Roman" w:hAnsi="Times New Roman"/>
          <w:b/>
          <w:sz w:val="24"/>
          <w:szCs w:val="24"/>
          <w:lang w:val="uk-UA"/>
        </w:rPr>
        <w:t>про порядок обчислення та сплати транспортного податку</w:t>
      </w:r>
    </w:p>
    <w:p w:rsidR="00082127" w:rsidRPr="00E531B5" w:rsidRDefault="00082127" w:rsidP="009D73CA">
      <w:pPr>
        <w:pStyle w:val="af"/>
        <w:jc w:val="center"/>
        <w:rPr>
          <w:rFonts w:ascii="Times New Roman" w:hAnsi="Times New Roman"/>
          <w:b/>
          <w:sz w:val="24"/>
          <w:szCs w:val="24"/>
          <w:lang w:val="uk-UA"/>
        </w:rPr>
      </w:pPr>
    </w:p>
    <w:p w:rsidR="00082127" w:rsidRPr="00E531B5" w:rsidRDefault="00082127" w:rsidP="009D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rPr>
          <w:sz w:val="24"/>
          <w:szCs w:val="24"/>
          <w:lang w:val="uk-UA"/>
        </w:rPr>
      </w:pPr>
      <w:r w:rsidRPr="00E531B5">
        <w:rPr>
          <w:sz w:val="24"/>
          <w:szCs w:val="24"/>
          <w:lang w:val="uk-UA"/>
        </w:rPr>
        <w:t>Положення про встановлення транспортного податку на території Теплицької ТГ  (далі – Положення) розроблено  на підставі ст. 267</w:t>
      </w:r>
      <w:r w:rsidRPr="00E531B5">
        <w:rPr>
          <w:bCs/>
          <w:sz w:val="24"/>
          <w:szCs w:val="24"/>
          <w:lang w:val="uk-UA"/>
        </w:rPr>
        <w:t>Податкового кодексу України</w:t>
      </w:r>
      <w:r w:rsidRPr="00E531B5">
        <w:rPr>
          <w:sz w:val="24"/>
          <w:szCs w:val="24"/>
          <w:lang w:val="uk-UA"/>
        </w:rPr>
        <w:t>та є обов’язковим до виконання юридичними та фізичними особами на території громади.</w:t>
      </w:r>
    </w:p>
    <w:p w:rsidR="00082127" w:rsidRPr="00E531B5" w:rsidRDefault="00082127" w:rsidP="009D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rPr>
          <w:sz w:val="24"/>
          <w:szCs w:val="24"/>
          <w:lang w:val="uk-UA"/>
        </w:rPr>
      </w:pPr>
      <w:r w:rsidRPr="00E531B5">
        <w:rPr>
          <w:b/>
          <w:sz w:val="24"/>
          <w:szCs w:val="24"/>
          <w:lang w:val="uk-UA"/>
        </w:rPr>
        <w:t xml:space="preserve">Транспортний податок – </w:t>
      </w:r>
      <w:r w:rsidRPr="00E531B5">
        <w:rPr>
          <w:b/>
          <w:bCs/>
          <w:sz w:val="24"/>
          <w:szCs w:val="24"/>
          <w:lang w:val="uk-UA"/>
        </w:rPr>
        <w:t>обов’язковий платіж у складі податку на майно</w:t>
      </w:r>
      <w:r w:rsidRPr="00E531B5">
        <w:rPr>
          <w:bCs/>
          <w:sz w:val="24"/>
          <w:szCs w:val="24"/>
          <w:lang w:val="uk-UA"/>
        </w:rPr>
        <w:t>, що</w:t>
      </w:r>
      <w:r w:rsidRPr="00E531B5">
        <w:rPr>
          <w:sz w:val="24"/>
          <w:szCs w:val="24"/>
          <w:lang w:val="uk-UA"/>
        </w:rPr>
        <w:t xml:space="preserve"> справляється у формі транспортного податку.</w:t>
      </w:r>
    </w:p>
    <w:p w:rsidR="00082127" w:rsidRPr="00E531B5" w:rsidRDefault="00082127" w:rsidP="009D73CA">
      <w:pPr>
        <w:pStyle w:val="af"/>
        <w:rPr>
          <w:rFonts w:ascii="Times New Roman" w:hAnsi="Times New Roman"/>
          <w:b/>
          <w:sz w:val="24"/>
          <w:szCs w:val="24"/>
          <w:lang w:val="uk-UA"/>
        </w:rPr>
      </w:pPr>
    </w:p>
    <w:p w:rsidR="00082127" w:rsidRPr="00E531B5" w:rsidRDefault="00082127" w:rsidP="00553F00">
      <w:pPr>
        <w:pStyle w:val="af"/>
        <w:rPr>
          <w:rFonts w:ascii="Times New Roman" w:hAnsi="Times New Roman"/>
          <w:b/>
          <w:sz w:val="24"/>
          <w:szCs w:val="24"/>
          <w:lang w:val="uk-UA"/>
        </w:rPr>
      </w:pPr>
      <w:r w:rsidRPr="00E531B5">
        <w:rPr>
          <w:rFonts w:ascii="Times New Roman" w:hAnsi="Times New Roman"/>
          <w:b/>
          <w:sz w:val="24"/>
          <w:szCs w:val="24"/>
          <w:lang w:val="uk-UA"/>
        </w:rPr>
        <w:t>1. Платники податку</w:t>
      </w:r>
    </w:p>
    <w:p w:rsidR="00082127" w:rsidRDefault="00082127" w:rsidP="00553F00">
      <w:pPr>
        <w:pStyle w:val="rvps2"/>
        <w:shd w:val="clear" w:color="auto" w:fill="FFFFFF"/>
        <w:spacing w:before="0" w:beforeAutospacing="0" w:after="0" w:afterAutospacing="0"/>
        <w:jc w:val="both"/>
        <w:textAlignment w:val="baseline"/>
        <w:rPr>
          <w:lang w:val="uk-UA"/>
        </w:rPr>
      </w:pPr>
      <w:r w:rsidRPr="00E531B5">
        <w:rPr>
          <w:lang w:val="uk-UA"/>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цього Положення є об’єктами оподаткування.</w:t>
      </w:r>
      <w:bookmarkStart w:id="128" w:name="n11856"/>
      <w:bookmarkEnd w:id="128"/>
    </w:p>
    <w:p w:rsidR="00082127" w:rsidRPr="00553F00" w:rsidRDefault="00082127" w:rsidP="00553F00">
      <w:pPr>
        <w:pStyle w:val="rvps2"/>
        <w:shd w:val="clear" w:color="auto" w:fill="FFFFFF"/>
        <w:spacing w:before="0" w:beforeAutospacing="0" w:after="0" w:afterAutospacing="0"/>
        <w:jc w:val="both"/>
        <w:textAlignment w:val="baseline"/>
        <w:rPr>
          <w:lang w:val="uk-UA"/>
        </w:rPr>
      </w:pPr>
      <w:r w:rsidRPr="00E531B5">
        <w:rPr>
          <w:b/>
          <w:lang w:val="uk-UA"/>
        </w:rPr>
        <w:t>2. Об’єкт оподаткування</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29" w:name="n11857"/>
      <w:bookmarkEnd w:id="129"/>
      <w:r w:rsidRPr="00E531B5">
        <w:rPr>
          <w:lang w:val="uk-UA"/>
        </w:rPr>
        <w:t>2.1. 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30" w:name="n13369"/>
      <w:bookmarkStart w:id="131" w:name="n12926"/>
      <w:bookmarkEnd w:id="130"/>
      <w:bookmarkEnd w:id="131"/>
      <w:r w:rsidRPr="00E531B5">
        <w:rPr>
          <w:lang w:val="uk-UA"/>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w:t>
      </w:r>
      <w:r w:rsidRPr="00E531B5">
        <w:rPr>
          <w:rStyle w:val="apple-converted-space"/>
          <w:lang w:val="uk-UA"/>
        </w:rPr>
        <w:t> </w:t>
      </w:r>
      <w:hyperlink r:id="rId20" w:anchor="n9" w:tgtFrame="_blank" w:history="1">
        <w:r w:rsidRPr="00E531B5">
          <w:rPr>
            <w:rStyle w:val="ad"/>
            <w:color w:val="auto"/>
            <w:bdr w:val="none" w:sz="0" w:space="0" w:color="auto" w:frame="1"/>
            <w:lang w:val="uk-UA"/>
          </w:rPr>
          <w:t>методикою</w:t>
        </w:r>
      </w:hyperlink>
      <w:r w:rsidRPr="00E531B5">
        <w:rPr>
          <w:lang w:val="uk-UA"/>
        </w:rPr>
        <w:t>,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32" w:name="n14375"/>
      <w:bookmarkStart w:id="133" w:name="n14378"/>
      <w:bookmarkEnd w:id="132"/>
      <w:bookmarkEnd w:id="133"/>
      <w:r w:rsidRPr="00E531B5">
        <w:rPr>
          <w:lang w:val="uk-UA"/>
        </w:rPr>
        <w:t>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rsidR="00082127" w:rsidRPr="00E531B5" w:rsidRDefault="00082127" w:rsidP="00553F00">
      <w:pPr>
        <w:pStyle w:val="rvps2"/>
        <w:shd w:val="clear" w:color="auto" w:fill="FFFFFF"/>
        <w:spacing w:before="0" w:beforeAutospacing="0" w:after="0" w:afterAutospacing="0"/>
        <w:jc w:val="both"/>
        <w:textAlignment w:val="baseline"/>
        <w:rPr>
          <w:b/>
          <w:lang w:val="uk-UA"/>
        </w:rPr>
      </w:pPr>
      <w:bookmarkStart w:id="134" w:name="n14376"/>
      <w:bookmarkStart w:id="135" w:name="n11858"/>
      <w:bookmarkEnd w:id="134"/>
      <w:bookmarkEnd w:id="135"/>
      <w:r w:rsidRPr="00E531B5">
        <w:rPr>
          <w:b/>
          <w:lang w:val="uk-UA"/>
        </w:rPr>
        <w:t>3. База оподаткування</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36" w:name="n11859"/>
      <w:bookmarkEnd w:id="136"/>
      <w:r w:rsidRPr="00E531B5">
        <w:rPr>
          <w:lang w:val="uk-UA"/>
        </w:rPr>
        <w:t>3.1. Базою оподаткування є легковий автомобіль, що є об’єктом оподаткування відповідно до підпункту 2.1 пункту 2 цього Положення.</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37" w:name="n11860"/>
      <w:bookmarkEnd w:id="137"/>
      <w:r w:rsidRPr="00E531B5">
        <w:rPr>
          <w:b/>
          <w:lang w:val="uk-UA"/>
        </w:rPr>
        <w:t>4. Ставка податку</w:t>
      </w:r>
    </w:p>
    <w:p w:rsidR="00082127" w:rsidRPr="00E531B5" w:rsidRDefault="00082127" w:rsidP="00553F00">
      <w:pPr>
        <w:pStyle w:val="rvps2"/>
        <w:shd w:val="clear" w:color="auto" w:fill="FFFFFF"/>
        <w:spacing w:before="0" w:beforeAutospacing="0" w:after="0" w:afterAutospacing="0"/>
        <w:jc w:val="both"/>
        <w:textAlignment w:val="baseline"/>
        <w:rPr>
          <w:lang w:val="uk-UA"/>
        </w:rPr>
      </w:pPr>
      <w:r w:rsidRPr="00E531B5">
        <w:rPr>
          <w:lang w:val="uk-UA"/>
        </w:rPr>
        <w:t>4.1.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цього Положення.</w:t>
      </w:r>
    </w:p>
    <w:p w:rsidR="00082127" w:rsidRPr="00E531B5" w:rsidRDefault="00082127" w:rsidP="00553F00">
      <w:pPr>
        <w:pStyle w:val="rvps2"/>
        <w:shd w:val="clear" w:color="auto" w:fill="FFFFFF"/>
        <w:spacing w:before="0" w:beforeAutospacing="0" w:after="0" w:afterAutospacing="0"/>
        <w:jc w:val="both"/>
        <w:textAlignment w:val="baseline"/>
        <w:rPr>
          <w:b/>
          <w:lang w:val="uk-UA"/>
        </w:rPr>
      </w:pPr>
      <w:bookmarkStart w:id="138" w:name="n11861"/>
      <w:bookmarkEnd w:id="138"/>
      <w:r w:rsidRPr="00E531B5">
        <w:rPr>
          <w:b/>
          <w:lang w:val="uk-UA"/>
        </w:rPr>
        <w:t>5. Податковий період</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39" w:name="n11862"/>
      <w:bookmarkEnd w:id="139"/>
      <w:r w:rsidRPr="00E531B5">
        <w:rPr>
          <w:lang w:val="uk-UA"/>
        </w:rPr>
        <w:t>5.1. Базовий податковий (звітний) період дорівнює календарному року.</w:t>
      </w:r>
    </w:p>
    <w:p w:rsidR="00082127" w:rsidRPr="00E531B5" w:rsidRDefault="00082127" w:rsidP="00553F00">
      <w:pPr>
        <w:pStyle w:val="rvps2"/>
        <w:shd w:val="clear" w:color="auto" w:fill="FFFFFF"/>
        <w:spacing w:before="0" w:beforeAutospacing="0" w:after="0" w:afterAutospacing="0"/>
        <w:jc w:val="both"/>
        <w:textAlignment w:val="baseline"/>
        <w:rPr>
          <w:b/>
          <w:lang w:val="uk-UA"/>
        </w:rPr>
      </w:pPr>
      <w:bookmarkStart w:id="140" w:name="n11863"/>
      <w:bookmarkEnd w:id="140"/>
      <w:r w:rsidRPr="00E531B5">
        <w:rPr>
          <w:b/>
          <w:lang w:val="uk-UA"/>
        </w:rPr>
        <w:t>6. Порядок обчислення та сплати податку</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41" w:name="n11864"/>
      <w:bookmarkEnd w:id="141"/>
      <w:r w:rsidRPr="00E531B5">
        <w:rPr>
          <w:lang w:val="uk-UA"/>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42" w:name="n11865"/>
      <w:bookmarkEnd w:id="142"/>
      <w:r w:rsidRPr="00E531B5">
        <w:rPr>
          <w:lang w:val="uk-UA"/>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43" w:name="n11866"/>
      <w:bookmarkEnd w:id="143"/>
      <w:r w:rsidRPr="00E531B5">
        <w:rPr>
          <w:lang w:val="uk-UA"/>
        </w:rPr>
        <w:lastRenderedPageBreak/>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44" w:name="n11867"/>
      <w:bookmarkEnd w:id="144"/>
      <w:r w:rsidRPr="00E531B5">
        <w:rPr>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45" w:name="n11868"/>
      <w:bookmarkEnd w:id="145"/>
      <w:r w:rsidRPr="00E531B5">
        <w:rPr>
          <w:lang w:val="uk-UA"/>
        </w:rPr>
        <w:t xml:space="preserve">6.3. </w:t>
      </w:r>
      <w:bookmarkStart w:id="146" w:name="n11869"/>
      <w:bookmarkEnd w:id="146"/>
      <w:r w:rsidRPr="00E531B5">
        <w:rPr>
          <w:lang w:val="uk-UA"/>
        </w:rPr>
        <w:t>Органи внутрішніх справ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47" w:name="n11870"/>
      <w:bookmarkEnd w:id="147"/>
      <w:r w:rsidRPr="00E531B5">
        <w:rPr>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48" w:name="n14379"/>
      <w:bookmarkStart w:id="149" w:name="n11871"/>
      <w:bookmarkEnd w:id="148"/>
      <w:bookmarkEnd w:id="149"/>
      <w:r w:rsidRPr="00E531B5">
        <w:rPr>
          <w:lang w:val="uk-UA"/>
        </w:rPr>
        <w:t>6.4.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з розбивкою річної суми рівними частками поквартально.</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50" w:name="n11872"/>
      <w:bookmarkEnd w:id="150"/>
      <w:r w:rsidRPr="00E531B5">
        <w:rPr>
          <w:lang w:val="uk-UA"/>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51" w:name="n11873"/>
      <w:bookmarkEnd w:id="151"/>
      <w:r w:rsidRPr="00E531B5">
        <w:rPr>
          <w:lang w:val="uk-UA"/>
        </w:rPr>
        <w:t>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52" w:name="n11874"/>
      <w:bookmarkEnd w:id="152"/>
      <w:r w:rsidRPr="00E531B5">
        <w:rPr>
          <w:lang w:val="uk-UA"/>
        </w:rPr>
        <w:t>Контролюючий орган надсилає податкове повідомлення-рішення новому власнику після отримання інформації про перехід права власності.</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53" w:name="n11875"/>
      <w:bookmarkEnd w:id="153"/>
      <w:r w:rsidRPr="00E531B5">
        <w:rPr>
          <w:lang w:val="uk-UA"/>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54" w:name="n12928"/>
      <w:bookmarkEnd w:id="154"/>
      <w:r w:rsidRPr="00E531B5">
        <w:rPr>
          <w:lang w:val="uk-UA"/>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55" w:name="n12941"/>
      <w:bookmarkStart w:id="156" w:name="n12929"/>
      <w:bookmarkEnd w:id="155"/>
      <w:bookmarkEnd w:id="156"/>
      <w:r w:rsidRPr="00E531B5">
        <w:rPr>
          <w:lang w:val="uk-UA"/>
        </w:rPr>
        <w:t>6.8. У разі незаконного заволодіння третьою особою легковим автомобілем, який відповідно до підпункту 2.1 пункту 2 цього Положення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57" w:name="n12930"/>
      <w:bookmarkEnd w:id="157"/>
      <w:r w:rsidRPr="00E531B5">
        <w:rPr>
          <w:lang w:val="uk-UA"/>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58" w:name="n12940"/>
      <w:bookmarkStart w:id="159" w:name="n12931"/>
      <w:bookmarkEnd w:id="158"/>
      <w:bookmarkEnd w:id="159"/>
      <w:r w:rsidRPr="00E531B5">
        <w:rPr>
          <w:lang w:val="uk-UA"/>
        </w:rPr>
        <w:t>6.9. У разі незаконного заволодіння третьою особою легковим автомобілем, який відповідно до підпункту 2.1 пункту 2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60" w:name="n12932"/>
      <w:bookmarkEnd w:id="160"/>
      <w:r w:rsidRPr="00E531B5">
        <w:rPr>
          <w:lang w:val="uk-UA"/>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61" w:name="n12939"/>
      <w:bookmarkStart w:id="162" w:name="n12933"/>
      <w:bookmarkEnd w:id="161"/>
      <w:bookmarkEnd w:id="162"/>
      <w:r w:rsidRPr="00E531B5">
        <w:rPr>
          <w:lang w:val="uk-UA"/>
        </w:rPr>
        <w:lastRenderedPageBreak/>
        <w:t>6.10.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63" w:name="n12934"/>
      <w:bookmarkEnd w:id="163"/>
      <w:r w:rsidRPr="00E531B5">
        <w:rPr>
          <w:lang w:val="uk-UA"/>
        </w:rPr>
        <w:t>а) об’єктів оподаткування, що перебувають у власності платника податку;</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64" w:name="n12935"/>
      <w:bookmarkEnd w:id="164"/>
      <w:r w:rsidRPr="00E531B5">
        <w:rPr>
          <w:lang w:val="uk-UA"/>
        </w:rPr>
        <w:t>б) розміру ставки податку;</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65" w:name="n12936"/>
      <w:bookmarkEnd w:id="165"/>
      <w:r w:rsidRPr="00E531B5">
        <w:rPr>
          <w:lang w:val="uk-UA"/>
        </w:rPr>
        <w:t>в) нарахованої суми податку.</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66" w:name="n12937"/>
      <w:bookmarkEnd w:id="166"/>
      <w:r w:rsidRPr="00E531B5">
        <w:rPr>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67" w:name="n14380"/>
      <w:bookmarkStart w:id="168" w:name="n12938"/>
      <w:bookmarkEnd w:id="167"/>
      <w:bookmarkEnd w:id="168"/>
      <w:r w:rsidRPr="00E531B5">
        <w:rPr>
          <w:lang w:val="uk-UA"/>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082127" w:rsidRPr="00E531B5" w:rsidRDefault="00082127" w:rsidP="00553F00">
      <w:pPr>
        <w:pStyle w:val="rvps2"/>
        <w:shd w:val="clear" w:color="auto" w:fill="FFFFFF"/>
        <w:spacing w:before="0" w:beforeAutospacing="0" w:after="0" w:afterAutospacing="0"/>
        <w:jc w:val="both"/>
        <w:textAlignment w:val="baseline"/>
        <w:rPr>
          <w:b/>
          <w:lang w:val="uk-UA"/>
        </w:rPr>
      </w:pPr>
      <w:bookmarkStart w:id="169" w:name="n12927"/>
      <w:bookmarkStart w:id="170" w:name="n11876"/>
      <w:bookmarkEnd w:id="169"/>
      <w:bookmarkEnd w:id="170"/>
      <w:r w:rsidRPr="00E531B5">
        <w:rPr>
          <w:b/>
          <w:lang w:val="uk-UA"/>
        </w:rPr>
        <w:t>7. Порядок сплати податку</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71" w:name="n11877"/>
      <w:bookmarkEnd w:id="171"/>
      <w:r w:rsidRPr="00E531B5">
        <w:rPr>
          <w:lang w:val="uk-UA"/>
        </w:rPr>
        <w:t>7.1. Податок сплачується за місцем реєстрації об’єктів оподаткування і зараховується до відповідного бюджету згідно з положеннями</w:t>
      </w:r>
      <w:r w:rsidRPr="00E531B5">
        <w:rPr>
          <w:rStyle w:val="apple-converted-space"/>
          <w:lang w:val="uk-UA"/>
        </w:rPr>
        <w:t> </w:t>
      </w:r>
      <w:hyperlink r:id="rId21" w:tgtFrame="_blank" w:history="1">
        <w:r w:rsidRPr="00E531B5">
          <w:rPr>
            <w:rStyle w:val="ad"/>
            <w:color w:val="auto"/>
            <w:bdr w:val="none" w:sz="0" w:space="0" w:color="auto" w:frame="1"/>
            <w:lang w:val="uk-UA"/>
          </w:rPr>
          <w:t>Бюджетного кодексу України</w:t>
        </w:r>
      </w:hyperlink>
      <w:r w:rsidRPr="00E531B5">
        <w:rPr>
          <w:lang w:val="uk-UA"/>
        </w:rPr>
        <w:t>.</w:t>
      </w:r>
    </w:p>
    <w:p w:rsidR="00082127" w:rsidRPr="00E531B5" w:rsidRDefault="00082127" w:rsidP="00553F00">
      <w:pPr>
        <w:pStyle w:val="rvps2"/>
        <w:shd w:val="clear" w:color="auto" w:fill="FFFFFF"/>
        <w:spacing w:before="0" w:beforeAutospacing="0" w:after="0" w:afterAutospacing="0"/>
        <w:jc w:val="both"/>
        <w:textAlignment w:val="baseline"/>
        <w:rPr>
          <w:b/>
          <w:lang w:val="uk-UA"/>
        </w:rPr>
      </w:pPr>
      <w:bookmarkStart w:id="172" w:name="n11878"/>
      <w:bookmarkEnd w:id="172"/>
      <w:r w:rsidRPr="00E531B5">
        <w:rPr>
          <w:b/>
          <w:lang w:val="uk-UA"/>
        </w:rPr>
        <w:t>8. Строки сплати податку</w:t>
      </w:r>
    </w:p>
    <w:p w:rsidR="00082127" w:rsidRPr="00E531B5" w:rsidRDefault="00082127" w:rsidP="00553F00">
      <w:pPr>
        <w:pStyle w:val="rvps2"/>
        <w:shd w:val="clear" w:color="auto" w:fill="FFFFFF"/>
        <w:spacing w:before="0" w:beforeAutospacing="0" w:after="0" w:afterAutospacing="0"/>
        <w:jc w:val="both"/>
        <w:textAlignment w:val="baseline"/>
        <w:rPr>
          <w:lang w:val="uk-UA"/>
        </w:rPr>
      </w:pPr>
      <w:bookmarkStart w:id="173" w:name="n11879"/>
      <w:bookmarkEnd w:id="173"/>
      <w:r w:rsidRPr="00E531B5">
        <w:rPr>
          <w:lang w:val="uk-UA"/>
        </w:rPr>
        <w:t>8.1. Транспортний податок сплачується:</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74" w:name="n11880"/>
      <w:bookmarkEnd w:id="174"/>
      <w:r w:rsidRPr="00E531B5">
        <w:rPr>
          <w:lang w:val="uk-UA"/>
        </w:rPr>
        <w:t>а) фізичними особами - протягом 60 днів з дня вручення податкового повідомлення-рішення;</w:t>
      </w:r>
    </w:p>
    <w:p w:rsidR="00082127" w:rsidRPr="00E531B5" w:rsidRDefault="00082127" w:rsidP="00553F00">
      <w:pPr>
        <w:pStyle w:val="rvps2"/>
        <w:shd w:val="clear" w:color="auto" w:fill="FFFFFF"/>
        <w:spacing w:before="0" w:beforeAutospacing="0" w:after="0" w:afterAutospacing="0"/>
        <w:ind w:firstLine="450"/>
        <w:jc w:val="both"/>
        <w:textAlignment w:val="baseline"/>
        <w:rPr>
          <w:lang w:val="uk-UA"/>
        </w:rPr>
      </w:pPr>
      <w:bookmarkStart w:id="175" w:name="n11881"/>
      <w:bookmarkEnd w:id="175"/>
      <w:r w:rsidRPr="00E531B5">
        <w:rPr>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082127" w:rsidRPr="00E531B5" w:rsidRDefault="00082127" w:rsidP="00553F00">
      <w:pPr>
        <w:rPr>
          <w:sz w:val="27"/>
          <w:lang w:val="uk-UA"/>
        </w:rPr>
      </w:pPr>
    </w:p>
    <w:p w:rsidR="00082127" w:rsidRPr="00E531B5" w:rsidRDefault="00082127" w:rsidP="00553F00">
      <w:pPr>
        <w:rPr>
          <w:sz w:val="27"/>
          <w:lang w:val="uk-UA"/>
        </w:rPr>
      </w:pPr>
    </w:p>
    <w:p w:rsidR="00082127" w:rsidRPr="00E531B5" w:rsidRDefault="00082127" w:rsidP="00553F00">
      <w:pPr>
        <w:rPr>
          <w:sz w:val="27"/>
          <w:lang w:val="uk-UA"/>
        </w:rPr>
      </w:pPr>
    </w:p>
    <w:p w:rsidR="00082127" w:rsidRPr="00E531B5" w:rsidRDefault="00082127" w:rsidP="00553F00">
      <w:pPr>
        <w:rPr>
          <w:sz w:val="27"/>
          <w:lang w:val="uk-UA"/>
        </w:rPr>
      </w:pPr>
    </w:p>
    <w:p w:rsidR="00082127" w:rsidRPr="00E531B5" w:rsidRDefault="00082127" w:rsidP="00553F00">
      <w:pPr>
        <w:rPr>
          <w:sz w:val="27"/>
          <w:lang w:val="uk-UA"/>
        </w:rPr>
      </w:pPr>
    </w:p>
    <w:p w:rsidR="00082127" w:rsidRPr="00E531B5" w:rsidRDefault="00082127" w:rsidP="00553F00">
      <w:pPr>
        <w:rPr>
          <w:sz w:val="27"/>
          <w:lang w:val="uk-UA"/>
        </w:rPr>
      </w:pPr>
    </w:p>
    <w:p w:rsidR="00082127" w:rsidRPr="00E531B5" w:rsidRDefault="00082127" w:rsidP="00553F00">
      <w:pPr>
        <w:rPr>
          <w:sz w:val="27"/>
          <w:lang w:val="uk-UA"/>
        </w:rPr>
      </w:pPr>
    </w:p>
    <w:p w:rsidR="00082127" w:rsidRPr="00E531B5" w:rsidRDefault="00082127" w:rsidP="00553F00">
      <w:pPr>
        <w:rPr>
          <w:sz w:val="27"/>
          <w:lang w:val="uk-UA"/>
        </w:rPr>
      </w:pPr>
    </w:p>
    <w:p w:rsidR="00082127" w:rsidRPr="00E531B5" w:rsidRDefault="00082127" w:rsidP="00553F00">
      <w:pPr>
        <w:jc w:val="center"/>
        <w:rPr>
          <w:b/>
          <w:szCs w:val="28"/>
          <w:lang w:val="uk-UA"/>
        </w:rPr>
      </w:pPr>
    </w:p>
    <w:p w:rsidR="00082127" w:rsidRPr="00E531B5" w:rsidRDefault="00082127" w:rsidP="00553F00">
      <w:pPr>
        <w:jc w:val="center"/>
        <w:rPr>
          <w:b/>
          <w:szCs w:val="28"/>
          <w:lang w:val="uk-UA"/>
        </w:rPr>
      </w:pPr>
    </w:p>
    <w:p w:rsidR="00082127" w:rsidRPr="00E531B5" w:rsidRDefault="00082127" w:rsidP="00553F00">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9D73CA">
      <w:pPr>
        <w:jc w:val="center"/>
        <w:rPr>
          <w:b/>
          <w:szCs w:val="28"/>
          <w:lang w:val="uk-UA"/>
        </w:rPr>
      </w:pPr>
    </w:p>
    <w:p w:rsidR="00082127" w:rsidRPr="00E531B5" w:rsidRDefault="00082127" w:rsidP="00036305">
      <w:pPr>
        <w:rPr>
          <w:b/>
          <w:szCs w:val="28"/>
          <w:lang w:val="uk-UA"/>
        </w:rPr>
      </w:pPr>
    </w:p>
    <w:p w:rsidR="00082127" w:rsidRDefault="00082127" w:rsidP="009D73CA">
      <w:pPr>
        <w:widowControl/>
        <w:autoSpaceDE/>
        <w:autoSpaceDN/>
        <w:jc w:val="both"/>
        <w:rPr>
          <w:b/>
          <w:sz w:val="24"/>
          <w:szCs w:val="24"/>
          <w:lang w:val="uk-UA"/>
        </w:rPr>
      </w:pPr>
      <w:bookmarkStart w:id="176" w:name="_GoBack"/>
      <w:bookmarkEnd w:id="176"/>
      <w:r w:rsidRPr="00E531B5">
        <w:rPr>
          <w:b/>
          <w:szCs w:val="28"/>
          <w:lang w:val="uk-UA"/>
        </w:rPr>
        <w:t xml:space="preserve">                        </w:t>
      </w:r>
      <w:r w:rsidRPr="00E531B5">
        <w:rPr>
          <w:b/>
          <w:sz w:val="24"/>
          <w:szCs w:val="24"/>
          <w:lang w:val="uk-UA"/>
        </w:rPr>
        <w:t xml:space="preserve">                                                                                        </w:t>
      </w: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r>
        <w:rPr>
          <w:b/>
          <w:sz w:val="24"/>
          <w:szCs w:val="24"/>
          <w:lang w:val="uk-UA"/>
        </w:rPr>
        <w:t xml:space="preserve">                                                                                                            </w:t>
      </w: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082127" w:rsidRDefault="00082127" w:rsidP="009D73CA">
      <w:pPr>
        <w:widowControl/>
        <w:autoSpaceDE/>
        <w:autoSpaceDN/>
        <w:jc w:val="both"/>
        <w:rPr>
          <w:b/>
          <w:sz w:val="24"/>
          <w:szCs w:val="24"/>
          <w:lang w:val="uk-UA"/>
        </w:rPr>
      </w:pPr>
    </w:p>
    <w:p w:rsidR="007C1B41" w:rsidRDefault="00082127" w:rsidP="007C1B41">
      <w:pPr>
        <w:ind w:left="6237" w:right="-1"/>
        <w:rPr>
          <w:sz w:val="24"/>
          <w:szCs w:val="24"/>
          <w:lang w:val="uk-UA"/>
        </w:rPr>
      </w:pPr>
      <w:r>
        <w:rPr>
          <w:b/>
          <w:sz w:val="24"/>
          <w:szCs w:val="24"/>
          <w:lang w:val="uk-UA"/>
        </w:rPr>
        <w:lastRenderedPageBreak/>
        <w:t xml:space="preserve">                                                                                                        </w:t>
      </w:r>
      <w:r w:rsidR="007C1B41">
        <w:rPr>
          <w:sz w:val="24"/>
          <w:szCs w:val="24"/>
          <w:lang w:val="uk-UA"/>
        </w:rPr>
        <w:t>ЗАТВЕРДЖЕНО</w:t>
      </w:r>
    </w:p>
    <w:p w:rsidR="007C1B41" w:rsidRDefault="007C1B41" w:rsidP="007C1B41">
      <w:pPr>
        <w:rPr>
          <w:b/>
          <w:sz w:val="24"/>
          <w:szCs w:val="24"/>
          <w:lang w:val="uk-UA"/>
        </w:rPr>
      </w:pPr>
      <w:r>
        <w:rPr>
          <w:sz w:val="24"/>
          <w:szCs w:val="24"/>
          <w:lang w:val="uk-UA"/>
        </w:rPr>
        <w:t xml:space="preserve">                                                                                                        </w:t>
      </w:r>
    </w:p>
    <w:p w:rsidR="007C1B41" w:rsidRDefault="007C1B41" w:rsidP="007C1B41">
      <w:pPr>
        <w:widowControl/>
        <w:suppressAutoHyphens/>
        <w:autoSpaceDE/>
        <w:autoSpaceDN/>
        <w:ind w:left="6237"/>
        <w:jc w:val="both"/>
        <w:rPr>
          <w:b/>
          <w:sz w:val="24"/>
          <w:szCs w:val="24"/>
          <w:lang w:val="uk-UA"/>
        </w:rPr>
      </w:pPr>
      <w:r>
        <w:rPr>
          <w:b/>
          <w:sz w:val="24"/>
          <w:szCs w:val="24"/>
          <w:lang w:val="uk-UA"/>
        </w:rPr>
        <w:t>Додаток 15</w:t>
      </w:r>
    </w:p>
    <w:p w:rsidR="007C1B41" w:rsidRPr="00B47622" w:rsidRDefault="007C1B41" w:rsidP="007C1B41">
      <w:pPr>
        <w:widowControl/>
        <w:suppressAutoHyphens/>
        <w:autoSpaceDE/>
        <w:autoSpaceDN/>
        <w:ind w:left="6237"/>
        <w:jc w:val="both"/>
        <w:rPr>
          <w:b/>
          <w:sz w:val="24"/>
          <w:szCs w:val="24"/>
          <w:lang w:val="uk-UA"/>
        </w:rPr>
      </w:pPr>
      <w:r>
        <w:rPr>
          <w:sz w:val="24"/>
          <w:szCs w:val="24"/>
          <w:lang w:val="uk-UA"/>
        </w:rPr>
        <w:t xml:space="preserve">До </w:t>
      </w:r>
      <w:r w:rsidRPr="00E531B5">
        <w:rPr>
          <w:sz w:val="24"/>
          <w:szCs w:val="24"/>
          <w:lang w:val="uk-UA"/>
        </w:rPr>
        <w:t>рішення Теплицької</w:t>
      </w:r>
    </w:p>
    <w:p w:rsidR="007C1B41" w:rsidRPr="00E531B5" w:rsidRDefault="007C1B41" w:rsidP="007C1B41">
      <w:pPr>
        <w:ind w:left="6237"/>
        <w:rPr>
          <w:sz w:val="24"/>
          <w:szCs w:val="24"/>
          <w:lang w:val="uk-UA"/>
        </w:rPr>
      </w:pPr>
      <w:r w:rsidRPr="00E531B5">
        <w:rPr>
          <w:sz w:val="24"/>
          <w:szCs w:val="24"/>
          <w:lang w:val="uk-UA"/>
        </w:rPr>
        <w:t xml:space="preserve">сільської ради  </w:t>
      </w:r>
    </w:p>
    <w:p w:rsidR="007C1B41" w:rsidRDefault="007C1B41" w:rsidP="007C1B41">
      <w:pPr>
        <w:ind w:left="6237"/>
        <w:rPr>
          <w:sz w:val="24"/>
          <w:szCs w:val="24"/>
          <w:lang w:val="uk-UA"/>
        </w:rPr>
      </w:pPr>
      <w:r>
        <w:rPr>
          <w:sz w:val="24"/>
          <w:szCs w:val="24"/>
          <w:lang w:val="uk-UA"/>
        </w:rPr>
        <w:t xml:space="preserve">№666-VIII </w:t>
      </w:r>
    </w:p>
    <w:p w:rsidR="007C1B41" w:rsidRPr="00E531B5" w:rsidRDefault="007C1B41" w:rsidP="007C1B41">
      <w:pPr>
        <w:ind w:left="6237"/>
        <w:rPr>
          <w:sz w:val="24"/>
          <w:szCs w:val="24"/>
          <w:lang w:val="uk-UA"/>
        </w:rPr>
      </w:pPr>
      <w:r>
        <w:rPr>
          <w:sz w:val="24"/>
          <w:szCs w:val="24"/>
          <w:lang w:val="uk-UA"/>
        </w:rPr>
        <w:t>від 12.07.2023</w:t>
      </w:r>
      <w:r w:rsidRPr="00E531B5">
        <w:rPr>
          <w:sz w:val="24"/>
          <w:szCs w:val="24"/>
          <w:lang w:val="uk-UA"/>
        </w:rPr>
        <w:t xml:space="preserve"> </w:t>
      </w:r>
    </w:p>
    <w:p w:rsidR="00082127" w:rsidRPr="00505842" w:rsidRDefault="00082127" w:rsidP="00505842">
      <w:pPr>
        <w:widowControl/>
        <w:autoSpaceDE/>
        <w:autoSpaceDN/>
        <w:jc w:val="both"/>
        <w:rPr>
          <w:sz w:val="24"/>
          <w:szCs w:val="24"/>
          <w:lang w:val="uk-UA"/>
        </w:rPr>
      </w:pPr>
      <w:r w:rsidRPr="00E531B5">
        <w:rPr>
          <w:sz w:val="24"/>
          <w:szCs w:val="24"/>
          <w:lang w:val="uk-UA"/>
        </w:rPr>
        <w:t xml:space="preserve"> </w:t>
      </w:r>
    </w:p>
    <w:p w:rsidR="00082127" w:rsidRPr="00E531B5" w:rsidRDefault="00082127" w:rsidP="009D73CA">
      <w:pPr>
        <w:jc w:val="center"/>
        <w:rPr>
          <w:b/>
          <w:sz w:val="24"/>
          <w:szCs w:val="24"/>
        </w:rPr>
      </w:pPr>
      <w:r w:rsidRPr="00E531B5">
        <w:rPr>
          <w:b/>
          <w:sz w:val="24"/>
          <w:szCs w:val="24"/>
        </w:rPr>
        <w:t>ПОЛОЖЕННЯ</w:t>
      </w:r>
    </w:p>
    <w:p w:rsidR="00082127" w:rsidRPr="00E531B5" w:rsidRDefault="00082127" w:rsidP="009D73CA">
      <w:pPr>
        <w:jc w:val="center"/>
        <w:rPr>
          <w:b/>
          <w:sz w:val="24"/>
          <w:szCs w:val="24"/>
          <w:lang w:val="uk-UA"/>
        </w:rPr>
      </w:pPr>
      <w:r w:rsidRPr="00E531B5">
        <w:rPr>
          <w:b/>
          <w:sz w:val="24"/>
          <w:szCs w:val="24"/>
        </w:rPr>
        <w:t xml:space="preserve">Про </w:t>
      </w:r>
      <w:r w:rsidRPr="00E531B5">
        <w:rPr>
          <w:b/>
          <w:sz w:val="24"/>
          <w:szCs w:val="24"/>
          <w:lang w:val="uk-UA"/>
        </w:rPr>
        <w:t>порядок обчислення та сплати єдиного податку</w:t>
      </w:r>
    </w:p>
    <w:p w:rsidR="00082127" w:rsidRPr="00E531B5" w:rsidRDefault="00082127" w:rsidP="009D73CA">
      <w:pPr>
        <w:jc w:val="center"/>
        <w:rPr>
          <w:bCs/>
          <w:sz w:val="24"/>
          <w:szCs w:val="24"/>
        </w:rPr>
      </w:pPr>
    </w:p>
    <w:p w:rsidR="00082127" w:rsidRPr="00E531B5" w:rsidRDefault="00082127" w:rsidP="00272513">
      <w:pPr>
        <w:widowControl/>
        <w:numPr>
          <w:ilvl w:val="0"/>
          <w:numId w:val="2"/>
        </w:numPr>
        <w:tabs>
          <w:tab w:val="clear" w:pos="720"/>
          <w:tab w:val="num" w:pos="0"/>
        </w:tabs>
        <w:overflowPunct w:val="0"/>
        <w:adjustRightInd w:val="0"/>
        <w:ind w:left="0" w:firstLine="567"/>
        <w:jc w:val="both"/>
        <w:textAlignment w:val="baseline"/>
        <w:rPr>
          <w:sz w:val="24"/>
          <w:szCs w:val="24"/>
          <w:u w:val="single"/>
          <w:lang w:val="uk-UA"/>
        </w:rPr>
      </w:pPr>
      <w:r w:rsidRPr="00E531B5">
        <w:rPr>
          <w:sz w:val="24"/>
          <w:szCs w:val="24"/>
          <w:lang w:val="uk-UA"/>
        </w:rPr>
        <w:t xml:space="preserve">Платниками єдиного податку є суб'єкти малого підприємництва – фізичні та юридичні особи з податковою адресою у межах Теплицької  сільської ТГ, які відповідають вимогам спрощеної системи оподаткування, обліку та звітності,  і які самостійно обрали даний спосіб оподаткування доходів та отримали </w:t>
      </w:r>
      <w:r w:rsidRPr="00E531B5">
        <w:rPr>
          <w:bCs/>
          <w:sz w:val="24"/>
          <w:szCs w:val="24"/>
          <w:lang w:val="uk-UA"/>
        </w:rPr>
        <w:t xml:space="preserve">свідоцтва платника єдиного податку. </w:t>
      </w:r>
    </w:p>
    <w:p w:rsidR="00082127" w:rsidRPr="00E531B5" w:rsidRDefault="00082127" w:rsidP="00272513">
      <w:pPr>
        <w:widowControl/>
        <w:numPr>
          <w:ilvl w:val="0"/>
          <w:numId w:val="2"/>
        </w:numPr>
        <w:tabs>
          <w:tab w:val="clear" w:pos="720"/>
          <w:tab w:val="num" w:pos="0"/>
        </w:tabs>
        <w:overflowPunct w:val="0"/>
        <w:adjustRightInd w:val="0"/>
        <w:ind w:left="0" w:firstLine="567"/>
        <w:jc w:val="both"/>
        <w:textAlignment w:val="baseline"/>
        <w:rPr>
          <w:sz w:val="24"/>
          <w:szCs w:val="24"/>
          <w:u w:val="single"/>
          <w:lang w:val="uk-UA"/>
        </w:rPr>
      </w:pPr>
      <w:r w:rsidRPr="00E531B5">
        <w:rPr>
          <w:sz w:val="24"/>
          <w:szCs w:val="24"/>
          <w:shd w:val="clear" w:color="auto" w:fill="FFFFFF"/>
          <w:lang w:val="uk-UA"/>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082127" w:rsidRPr="00E531B5" w:rsidRDefault="00082127" w:rsidP="00272513">
      <w:pPr>
        <w:widowControl/>
        <w:numPr>
          <w:ilvl w:val="1"/>
          <w:numId w:val="3"/>
        </w:numPr>
        <w:tabs>
          <w:tab w:val="clear" w:pos="360"/>
          <w:tab w:val="num" w:pos="0"/>
        </w:tabs>
        <w:overflowPunct w:val="0"/>
        <w:adjustRightInd w:val="0"/>
        <w:ind w:left="0" w:firstLine="567"/>
        <w:jc w:val="both"/>
        <w:textAlignment w:val="baseline"/>
        <w:rPr>
          <w:sz w:val="24"/>
          <w:szCs w:val="24"/>
          <w:lang w:val="uk-UA"/>
        </w:rPr>
      </w:pPr>
      <w:r w:rsidRPr="00E531B5">
        <w:rPr>
          <w:sz w:val="24"/>
          <w:szCs w:val="24"/>
          <w:lang w:val="uk-UA"/>
        </w:rPr>
        <w:t>Платники єдиного податку першої групи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rsidR="00082127" w:rsidRPr="00E531B5" w:rsidRDefault="00082127" w:rsidP="00272513">
      <w:pPr>
        <w:tabs>
          <w:tab w:val="num" w:pos="0"/>
        </w:tabs>
        <w:ind w:firstLine="567"/>
        <w:jc w:val="both"/>
        <w:rPr>
          <w:sz w:val="24"/>
          <w:szCs w:val="24"/>
          <w:lang w:val="uk-UA"/>
        </w:rPr>
      </w:pPr>
      <w:r w:rsidRPr="00E531B5">
        <w:rPr>
          <w:bCs/>
          <w:sz w:val="24"/>
          <w:szCs w:val="24"/>
          <w:lang w:val="uk-UA"/>
        </w:rPr>
        <w:t xml:space="preserve">До </w:t>
      </w:r>
      <w:r w:rsidRPr="00E531B5">
        <w:rPr>
          <w:sz w:val="24"/>
          <w:szCs w:val="24"/>
          <w:lang w:val="uk-UA"/>
        </w:rPr>
        <w:t>другої групи платників єдиного податку належать: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082127" w:rsidRPr="00E531B5" w:rsidRDefault="00082127" w:rsidP="00272513">
      <w:pPr>
        <w:tabs>
          <w:tab w:val="num" w:pos="0"/>
        </w:tabs>
        <w:ind w:firstLine="567"/>
        <w:jc w:val="both"/>
        <w:rPr>
          <w:sz w:val="24"/>
          <w:szCs w:val="24"/>
          <w:lang w:val="uk-UA"/>
        </w:rPr>
      </w:pPr>
      <w:bookmarkStart w:id="177" w:name="n6953"/>
      <w:bookmarkEnd w:id="177"/>
      <w:r w:rsidRPr="00E531B5">
        <w:rPr>
          <w:sz w:val="24"/>
          <w:szCs w:val="24"/>
          <w:lang w:val="uk-UA"/>
        </w:rPr>
        <w:t xml:space="preserve">      - не використовують працю найманих осіб або кількість осіб, які перебувають з ними у трудових відносинах, одночасно не перевищує 10 осіб;</w:t>
      </w:r>
    </w:p>
    <w:p w:rsidR="00082127" w:rsidRPr="00E531B5" w:rsidRDefault="00082127" w:rsidP="00272513">
      <w:pPr>
        <w:tabs>
          <w:tab w:val="num" w:pos="0"/>
        </w:tabs>
        <w:ind w:firstLine="567"/>
        <w:jc w:val="both"/>
        <w:rPr>
          <w:sz w:val="24"/>
          <w:szCs w:val="24"/>
        </w:rPr>
      </w:pPr>
      <w:bookmarkStart w:id="178" w:name="n6954"/>
      <w:bookmarkEnd w:id="178"/>
      <w:r w:rsidRPr="00E531B5">
        <w:rPr>
          <w:sz w:val="24"/>
          <w:szCs w:val="24"/>
          <w:lang w:val="uk-UA"/>
        </w:rPr>
        <w:t xml:space="preserve">      - обсяг доходу не перевищує 834 розміри мінімальної заробітної плати, встановленої законом на 1 січня податкового (звітного) року</w:t>
      </w:r>
      <w:r w:rsidRPr="00E531B5">
        <w:rPr>
          <w:sz w:val="24"/>
          <w:szCs w:val="24"/>
        </w:rPr>
        <w:t>.</w:t>
      </w:r>
    </w:p>
    <w:p w:rsidR="00082127" w:rsidRPr="00E531B5" w:rsidRDefault="00082127" w:rsidP="00272513">
      <w:pPr>
        <w:tabs>
          <w:tab w:val="num" w:pos="0"/>
        </w:tabs>
        <w:ind w:firstLine="567"/>
        <w:jc w:val="both"/>
        <w:rPr>
          <w:sz w:val="24"/>
          <w:szCs w:val="24"/>
          <w:lang w:val="uk-UA"/>
        </w:rPr>
      </w:pPr>
      <w:r w:rsidRPr="00E531B5">
        <w:rPr>
          <w:sz w:val="24"/>
          <w:szCs w:val="24"/>
          <w:lang w:val="uk-UA"/>
        </w:rPr>
        <w:t>Вичерпний перелік видів послуг, які розуміються як побутові послуги населенню, що надаються першою та другою групами платників єдиного податку, визначений пунктом 291.7 статті 291 Податкового кодексу України.</w:t>
      </w:r>
    </w:p>
    <w:p w:rsidR="00082127" w:rsidRPr="00E531B5" w:rsidRDefault="00082127" w:rsidP="00272513">
      <w:pPr>
        <w:tabs>
          <w:tab w:val="num" w:pos="0"/>
        </w:tabs>
        <w:ind w:firstLine="567"/>
        <w:jc w:val="both"/>
        <w:rPr>
          <w:sz w:val="24"/>
          <w:szCs w:val="24"/>
          <w:lang w:val="uk-UA"/>
        </w:rPr>
      </w:pPr>
      <w:r w:rsidRPr="00E531B5">
        <w:rPr>
          <w:sz w:val="24"/>
          <w:szCs w:val="24"/>
          <w:shd w:val="clear" w:color="auto" w:fill="FFFFFF"/>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w:t>
      </w:r>
      <w:r w:rsidRPr="00E531B5">
        <w:rPr>
          <w:sz w:val="24"/>
          <w:szCs w:val="24"/>
          <w:shd w:val="clear" w:color="auto" w:fill="FFFFFF"/>
        </w:rPr>
        <w:t> </w:t>
      </w:r>
      <w:hyperlink r:id="rId22" w:tgtFrame="_blank" w:history="1">
        <w:r w:rsidRPr="00E531B5">
          <w:rPr>
            <w:rStyle w:val="ad"/>
            <w:color w:val="auto"/>
            <w:sz w:val="24"/>
            <w:szCs w:val="24"/>
            <w:shd w:val="clear" w:color="auto" w:fill="FFFFFF"/>
            <w:lang w:val="uk-UA"/>
          </w:rPr>
          <w:t>КВЕД ДК 009:2005</w:t>
        </w:r>
      </w:hyperlink>
      <w:r w:rsidRPr="00E531B5">
        <w:rPr>
          <w:sz w:val="24"/>
          <w:szCs w:val="24"/>
          <w:shd w:val="clear" w:color="auto" w:fill="FFFFFF"/>
          <w:lang w:val="uk-UA"/>
        </w:rPr>
        <w:t>),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082127" w:rsidRPr="00E531B5" w:rsidRDefault="00082127" w:rsidP="00272513">
      <w:pPr>
        <w:tabs>
          <w:tab w:val="num" w:pos="0"/>
        </w:tabs>
        <w:ind w:firstLine="567"/>
        <w:jc w:val="both"/>
        <w:rPr>
          <w:sz w:val="24"/>
          <w:szCs w:val="24"/>
          <w:lang w:val="uk-UA"/>
        </w:rPr>
      </w:pPr>
      <w:r w:rsidRPr="00E531B5">
        <w:rPr>
          <w:sz w:val="24"/>
          <w:szCs w:val="24"/>
          <w:shd w:val="clear" w:color="auto" w:fill="FFFFFF"/>
          <w:lang w:val="uk-UA"/>
        </w:rPr>
        <w:t>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rsidR="00082127" w:rsidRPr="00E531B5" w:rsidRDefault="00082127" w:rsidP="00272513">
      <w:pPr>
        <w:shd w:val="clear" w:color="auto" w:fill="FFFFFF"/>
        <w:tabs>
          <w:tab w:val="num" w:pos="0"/>
        </w:tabs>
        <w:spacing w:after="120"/>
        <w:ind w:firstLine="567"/>
        <w:jc w:val="both"/>
        <w:rPr>
          <w:sz w:val="24"/>
          <w:szCs w:val="24"/>
          <w:lang w:val="uk-UA"/>
        </w:rPr>
      </w:pPr>
      <w:r w:rsidRPr="00E531B5">
        <w:rPr>
          <w:sz w:val="24"/>
          <w:szCs w:val="24"/>
          <w:lang w:val="uk-UA"/>
        </w:rPr>
        <w:t>3. Під побутовими послугами населенню, які надаються першою та другою групами платників єдиного податку, розуміються такі види послуг:</w:t>
      </w:r>
    </w:p>
    <w:p w:rsidR="00082127" w:rsidRPr="00E531B5" w:rsidRDefault="00082127" w:rsidP="00272513">
      <w:pPr>
        <w:shd w:val="clear" w:color="auto" w:fill="FFFFFF"/>
        <w:tabs>
          <w:tab w:val="num" w:pos="0"/>
        </w:tabs>
        <w:ind w:firstLine="567"/>
        <w:jc w:val="both"/>
        <w:rPr>
          <w:sz w:val="24"/>
          <w:szCs w:val="24"/>
          <w:lang w:val="uk-UA"/>
        </w:rPr>
      </w:pPr>
      <w:bookmarkStart w:id="179" w:name="n6998"/>
      <w:bookmarkEnd w:id="179"/>
      <w:r w:rsidRPr="00E531B5">
        <w:rPr>
          <w:sz w:val="24"/>
          <w:szCs w:val="24"/>
          <w:lang w:val="uk-UA"/>
        </w:rPr>
        <w:t>1) виготовлення взуття за індивідуальним замовленням;</w:t>
      </w:r>
    </w:p>
    <w:p w:rsidR="00082127" w:rsidRPr="00E531B5" w:rsidRDefault="00082127" w:rsidP="00272513">
      <w:pPr>
        <w:shd w:val="clear" w:color="auto" w:fill="FFFFFF"/>
        <w:tabs>
          <w:tab w:val="num" w:pos="0"/>
        </w:tabs>
        <w:ind w:firstLine="567"/>
        <w:jc w:val="both"/>
        <w:rPr>
          <w:sz w:val="24"/>
          <w:szCs w:val="24"/>
          <w:lang w:val="uk-UA"/>
        </w:rPr>
      </w:pPr>
      <w:bookmarkStart w:id="180" w:name="n6999"/>
      <w:bookmarkEnd w:id="180"/>
      <w:r w:rsidRPr="00E531B5">
        <w:rPr>
          <w:sz w:val="24"/>
          <w:szCs w:val="24"/>
          <w:lang w:val="uk-UA"/>
        </w:rPr>
        <w:t>2) послуги з ремонту взуття;</w:t>
      </w:r>
    </w:p>
    <w:p w:rsidR="00082127" w:rsidRPr="00E531B5" w:rsidRDefault="00082127" w:rsidP="00272513">
      <w:pPr>
        <w:shd w:val="clear" w:color="auto" w:fill="FFFFFF"/>
        <w:tabs>
          <w:tab w:val="num" w:pos="0"/>
        </w:tabs>
        <w:ind w:firstLine="567"/>
        <w:jc w:val="both"/>
        <w:rPr>
          <w:sz w:val="24"/>
          <w:szCs w:val="24"/>
          <w:lang w:val="uk-UA"/>
        </w:rPr>
      </w:pPr>
      <w:bookmarkStart w:id="181" w:name="n7000"/>
      <w:bookmarkEnd w:id="181"/>
      <w:r w:rsidRPr="00E531B5">
        <w:rPr>
          <w:sz w:val="24"/>
          <w:szCs w:val="24"/>
          <w:lang w:val="uk-UA"/>
        </w:rPr>
        <w:t>3) виготовлення швейних виробів за індивідуальним замовленням;</w:t>
      </w:r>
    </w:p>
    <w:p w:rsidR="00082127" w:rsidRPr="00E531B5" w:rsidRDefault="00082127" w:rsidP="00272513">
      <w:pPr>
        <w:shd w:val="clear" w:color="auto" w:fill="FFFFFF"/>
        <w:tabs>
          <w:tab w:val="num" w:pos="0"/>
        </w:tabs>
        <w:ind w:firstLine="567"/>
        <w:jc w:val="both"/>
        <w:rPr>
          <w:sz w:val="24"/>
          <w:szCs w:val="24"/>
          <w:lang w:val="uk-UA"/>
        </w:rPr>
      </w:pPr>
      <w:bookmarkStart w:id="182" w:name="n7001"/>
      <w:bookmarkEnd w:id="182"/>
      <w:r w:rsidRPr="00E531B5">
        <w:rPr>
          <w:sz w:val="24"/>
          <w:szCs w:val="24"/>
          <w:lang w:val="uk-UA"/>
        </w:rPr>
        <w:lastRenderedPageBreak/>
        <w:t>4) виготовлення виробів із шкіри за індивідуальним замовленням;</w:t>
      </w:r>
    </w:p>
    <w:p w:rsidR="00082127" w:rsidRPr="00E531B5" w:rsidRDefault="00082127" w:rsidP="00272513">
      <w:pPr>
        <w:shd w:val="clear" w:color="auto" w:fill="FFFFFF"/>
        <w:tabs>
          <w:tab w:val="num" w:pos="0"/>
        </w:tabs>
        <w:ind w:firstLine="567"/>
        <w:jc w:val="both"/>
        <w:rPr>
          <w:sz w:val="24"/>
          <w:szCs w:val="24"/>
          <w:lang w:val="uk-UA"/>
        </w:rPr>
      </w:pPr>
      <w:bookmarkStart w:id="183" w:name="n7002"/>
      <w:bookmarkEnd w:id="183"/>
      <w:r w:rsidRPr="00E531B5">
        <w:rPr>
          <w:sz w:val="24"/>
          <w:szCs w:val="24"/>
          <w:lang w:val="uk-UA"/>
        </w:rPr>
        <w:t>5) виготовлення виробів з хутра за індивідуальним замовленням;</w:t>
      </w:r>
    </w:p>
    <w:p w:rsidR="00082127" w:rsidRPr="00E531B5" w:rsidRDefault="00082127" w:rsidP="00272513">
      <w:pPr>
        <w:shd w:val="clear" w:color="auto" w:fill="FFFFFF"/>
        <w:tabs>
          <w:tab w:val="num" w:pos="0"/>
        </w:tabs>
        <w:ind w:firstLine="567"/>
        <w:jc w:val="both"/>
        <w:rPr>
          <w:sz w:val="24"/>
          <w:szCs w:val="24"/>
          <w:lang w:val="uk-UA"/>
        </w:rPr>
      </w:pPr>
      <w:bookmarkStart w:id="184" w:name="n7003"/>
      <w:bookmarkEnd w:id="184"/>
      <w:r w:rsidRPr="00E531B5">
        <w:rPr>
          <w:sz w:val="24"/>
          <w:szCs w:val="24"/>
          <w:lang w:val="uk-UA"/>
        </w:rPr>
        <w:t>6) виготовлення спіднього одягу за індивідуальним замовленням;</w:t>
      </w:r>
    </w:p>
    <w:p w:rsidR="00082127" w:rsidRPr="00E531B5" w:rsidRDefault="00082127" w:rsidP="00272513">
      <w:pPr>
        <w:shd w:val="clear" w:color="auto" w:fill="FFFFFF"/>
        <w:tabs>
          <w:tab w:val="num" w:pos="0"/>
        </w:tabs>
        <w:ind w:firstLine="567"/>
        <w:jc w:val="both"/>
        <w:rPr>
          <w:sz w:val="24"/>
          <w:szCs w:val="24"/>
          <w:lang w:val="uk-UA"/>
        </w:rPr>
      </w:pPr>
      <w:bookmarkStart w:id="185" w:name="n7004"/>
      <w:bookmarkEnd w:id="185"/>
      <w:r w:rsidRPr="00E531B5">
        <w:rPr>
          <w:sz w:val="24"/>
          <w:szCs w:val="24"/>
          <w:lang w:val="uk-UA"/>
        </w:rPr>
        <w:t>7)виготовлення текстильних виробів та текстильної галантереї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186" w:name="n7005"/>
      <w:bookmarkEnd w:id="186"/>
      <w:r w:rsidRPr="00E531B5">
        <w:rPr>
          <w:sz w:val="24"/>
          <w:szCs w:val="24"/>
          <w:lang w:val="uk-UA"/>
        </w:rPr>
        <w:t>8)  виготовлення головних уборів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187" w:name="n7006"/>
      <w:bookmarkEnd w:id="187"/>
      <w:r w:rsidRPr="00E531B5">
        <w:rPr>
          <w:sz w:val="24"/>
          <w:szCs w:val="24"/>
          <w:lang w:val="uk-UA"/>
        </w:rPr>
        <w:t>9) додаткові послуги до виготовлення виробів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188" w:name="n7007"/>
      <w:bookmarkEnd w:id="188"/>
      <w:r w:rsidRPr="00E531B5">
        <w:rPr>
          <w:sz w:val="24"/>
          <w:szCs w:val="24"/>
          <w:lang w:val="uk-UA"/>
        </w:rPr>
        <w:t>10) послуги з ремонту одягу та побутових текстильних виробів;</w:t>
      </w:r>
    </w:p>
    <w:p w:rsidR="00082127" w:rsidRPr="00E531B5" w:rsidRDefault="00082127" w:rsidP="009B648F">
      <w:pPr>
        <w:shd w:val="clear" w:color="auto" w:fill="FFFFFF"/>
        <w:ind w:firstLine="567"/>
        <w:jc w:val="both"/>
        <w:rPr>
          <w:sz w:val="24"/>
          <w:szCs w:val="24"/>
          <w:lang w:val="uk-UA"/>
        </w:rPr>
      </w:pPr>
      <w:bookmarkStart w:id="189" w:name="n7008"/>
      <w:bookmarkEnd w:id="189"/>
      <w:r w:rsidRPr="00E531B5">
        <w:rPr>
          <w:sz w:val="24"/>
          <w:szCs w:val="24"/>
          <w:lang w:val="uk-UA"/>
        </w:rPr>
        <w:t>11) виготовлення та в'язання трикотажних виробів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190" w:name="n7009"/>
      <w:bookmarkEnd w:id="190"/>
      <w:r w:rsidRPr="00E531B5">
        <w:rPr>
          <w:sz w:val="24"/>
          <w:szCs w:val="24"/>
          <w:lang w:val="uk-UA"/>
        </w:rPr>
        <w:t>12) послуги з ремонту трикотажних виробів;</w:t>
      </w:r>
    </w:p>
    <w:p w:rsidR="00082127" w:rsidRPr="00E531B5" w:rsidRDefault="00082127" w:rsidP="009B648F">
      <w:pPr>
        <w:shd w:val="clear" w:color="auto" w:fill="FFFFFF"/>
        <w:ind w:firstLine="567"/>
        <w:jc w:val="both"/>
        <w:rPr>
          <w:sz w:val="24"/>
          <w:szCs w:val="24"/>
          <w:lang w:val="uk-UA"/>
        </w:rPr>
      </w:pPr>
      <w:bookmarkStart w:id="191" w:name="n7010"/>
      <w:bookmarkEnd w:id="191"/>
      <w:r w:rsidRPr="00E531B5">
        <w:rPr>
          <w:sz w:val="24"/>
          <w:szCs w:val="24"/>
          <w:lang w:val="uk-UA"/>
        </w:rPr>
        <w:t>13) виготовлення килимів та килимових виробів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192" w:name="n7011"/>
      <w:bookmarkEnd w:id="192"/>
      <w:r w:rsidRPr="00E531B5">
        <w:rPr>
          <w:sz w:val="24"/>
          <w:szCs w:val="24"/>
          <w:lang w:val="uk-UA"/>
        </w:rPr>
        <w:t>14) послуги з ремонту та реставрації килимів та килимових виробів;</w:t>
      </w:r>
    </w:p>
    <w:p w:rsidR="00082127" w:rsidRPr="00E531B5" w:rsidRDefault="00082127" w:rsidP="009B648F">
      <w:pPr>
        <w:shd w:val="clear" w:color="auto" w:fill="FFFFFF"/>
        <w:ind w:firstLine="567"/>
        <w:jc w:val="both"/>
        <w:rPr>
          <w:sz w:val="24"/>
          <w:szCs w:val="24"/>
          <w:lang w:val="uk-UA"/>
        </w:rPr>
      </w:pPr>
      <w:bookmarkStart w:id="193" w:name="n7012"/>
      <w:bookmarkEnd w:id="193"/>
      <w:r w:rsidRPr="00E531B5">
        <w:rPr>
          <w:sz w:val="24"/>
          <w:szCs w:val="24"/>
          <w:lang w:val="uk-UA"/>
        </w:rPr>
        <w:t>15) виготовлення шкіряних галантерейних та дорожніх виробів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194" w:name="n7013"/>
      <w:bookmarkEnd w:id="194"/>
      <w:r w:rsidRPr="00E531B5">
        <w:rPr>
          <w:sz w:val="24"/>
          <w:szCs w:val="24"/>
          <w:lang w:val="uk-UA"/>
        </w:rPr>
        <w:t>16) послуги з ремонту шкіряних галантерейних та дорожніх виробів;</w:t>
      </w:r>
    </w:p>
    <w:p w:rsidR="00082127" w:rsidRPr="00E531B5" w:rsidRDefault="00082127" w:rsidP="009B648F">
      <w:pPr>
        <w:shd w:val="clear" w:color="auto" w:fill="FFFFFF"/>
        <w:ind w:firstLine="567"/>
        <w:jc w:val="both"/>
        <w:rPr>
          <w:sz w:val="24"/>
          <w:szCs w:val="24"/>
          <w:lang w:val="uk-UA"/>
        </w:rPr>
      </w:pPr>
      <w:bookmarkStart w:id="195" w:name="n7014"/>
      <w:bookmarkEnd w:id="195"/>
      <w:r w:rsidRPr="00E531B5">
        <w:rPr>
          <w:sz w:val="24"/>
          <w:szCs w:val="24"/>
          <w:lang w:val="uk-UA"/>
        </w:rPr>
        <w:t>17) виготовлення меблів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196" w:name="n7015"/>
      <w:bookmarkEnd w:id="196"/>
      <w:r w:rsidRPr="00E531B5">
        <w:rPr>
          <w:sz w:val="24"/>
          <w:szCs w:val="24"/>
          <w:lang w:val="uk-UA"/>
        </w:rPr>
        <w:t>18) послуги з ремонту, реставрації та поновлення меблів;</w:t>
      </w:r>
    </w:p>
    <w:p w:rsidR="00082127" w:rsidRPr="00E531B5" w:rsidRDefault="00082127" w:rsidP="009B648F">
      <w:pPr>
        <w:shd w:val="clear" w:color="auto" w:fill="FFFFFF"/>
        <w:ind w:firstLine="567"/>
        <w:jc w:val="both"/>
        <w:rPr>
          <w:sz w:val="24"/>
          <w:szCs w:val="24"/>
          <w:lang w:val="uk-UA"/>
        </w:rPr>
      </w:pPr>
      <w:bookmarkStart w:id="197" w:name="n7016"/>
      <w:bookmarkEnd w:id="197"/>
      <w:r w:rsidRPr="00E531B5">
        <w:rPr>
          <w:sz w:val="24"/>
          <w:szCs w:val="24"/>
          <w:lang w:val="uk-UA"/>
        </w:rPr>
        <w:t>19) виготовлення теслярських та столярних виробів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198" w:name="n7017"/>
      <w:bookmarkEnd w:id="198"/>
      <w:r w:rsidRPr="00E531B5">
        <w:rPr>
          <w:sz w:val="24"/>
          <w:szCs w:val="24"/>
          <w:lang w:val="uk-UA"/>
        </w:rPr>
        <w:t>20) технічне обслуговування та ремонт автомобілів, мотоциклів, моторолерів і мопедів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199" w:name="n7018"/>
      <w:bookmarkEnd w:id="199"/>
      <w:r w:rsidRPr="00E531B5">
        <w:rPr>
          <w:sz w:val="24"/>
          <w:szCs w:val="24"/>
          <w:lang w:val="uk-UA"/>
        </w:rPr>
        <w:t>21) послуги з ремонту радіотелевізійної та іншої аудіо- відеоапаратури;</w:t>
      </w:r>
    </w:p>
    <w:p w:rsidR="00082127" w:rsidRPr="00E531B5" w:rsidRDefault="00082127" w:rsidP="009B648F">
      <w:pPr>
        <w:shd w:val="clear" w:color="auto" w:fill="FFFFFF"/>
        <w:ind w:firstLine="567"/>
        <w:jc w:val="both"/>
        <w:rPr>
          <w:sz w:val="24"/>
          <w:szCs w:val="24"/>
          <w:lang w:val="uk-UA"/>
        </w:rPr>
      </w:pPr>
      <w:bookmarkStart w:id="200" w:name="n7019"/>
      <w:bookmarkEnd w:id="200"/>
      <w:r w:rsidRPr="00E531B5">
        <w:rPr>
          <w:sz w:val="24"/>
          <w:szCs w:val="24"/>
          <w:lang w:val="uk-UA"/>
        </w:rPr>
        <w:t>22) послуги з ремонту електропобутової техніки та іншого побутового приладдя;</w:t>
      </w:r>
    </w:p>
    <w:p w:rsidR="00082127" w:rsidRPr="00E531B5" w:rsidRDefault="00082127" w:rsidP="009B648F">
      <w:pPr>
        <w:shd w:val="clear" w:color="auto" w:fill="FFFFFF"/>
        <w:ind w:firstLine="567"/>
        <w:jc w:val="both"/>
        <w:rPr>
          <w:sz w:val="24"/>
          <w:szCs w:val="24"/>
          <w:lang w:val="uk-UA"/>
        </w:rPr>
      </w:pPr>
      <w:bookmarkStart w:id="201" w:name="n7020"/>
      <w:bookmarkEnd w:id="201"/>
      <w:r w:rsidRPr="00E531B5">
        <w:rPr>
          <w:sz w:val="24"/>
          <w:szCs w:val="24"/>
          <w:lang w:val="uk-UA"/>
        </w:rPr>
        <w:t>23) послуги з ремонту годинників;</w:t>
      </w:r>
    </w:p>
    <w:p w:rsidR="00082127" w:rsidRPr="00E531B5" w:rsidRDefault="00082127" w:rsidP="009B648F">
      <w:pPr>
        <w:shd w:val="clear" w:color="auto" w:fill="FFFFFF"/>
        <w:ind w:firstLine="567"/>
        <w:jc w:val="both"/>
        <w:rPr>
          <w:sz w:val="24"/>
          <w:szCs w:val="24"/>
          <w:lang w:val="uk-UA"/>
        </w:rPr>
      </w:pPr>
      <w:bookmarkStart w:id="202" w:name="n7021"/>
      <w:bookmarkEnd w:id="202"/>
      <w:r w:rsidRPr="00E531B5">
        <w:rPr>
          <w:sz w:val="24"/>
          <w:szCs w:val="24"/>
          <w:lang w:val="uk-UA"/>
        </w:rPr>
        <w:t>24) послуги з ремонту велосипедів;</w:t>
      </w:r>
    </w:p>
    <w:p w:rsidR="00082127" w:rsidRPr="00E531B5" w:rsidRDefault="00082127" w:rsidP="009B648F">
      <w:pPr>
        <w:shd w:val="clear" w:color="auto" w:fill="FFFFFF"/>
        <w:ind w:firstLine="567"/>
        <w:jc w:val="both"/>
        <w:rPr>
          <w:sz w:val="24"/>
          <w:szCs w:val="24"/>
          <w:lang w:val="uk-UA"/>
        </w:rPr>
      </w:pPr>
      <w:bookmarkStart w:id="203" w:name="n7022"/>
      <w:bookmarkEnd w:id="203"/>
      <w:r w:rsidRPr="00E531B5">
        <w:rPr>
          <w:sz w:val="24"/>
          <w:szCs w:val="24"/>
          <w:lang w:val="uk-UA"/>
        </w:rPr>
        <w:t>25) послуги з технічного обслуговування і ремонту музичних інструментів;</w:t>
      </w:r>
    </w:p>
    <w:p w:rsidR="00082127" w:rsidRPr="00E531B5" w:rsidRDefault="00082127" w:rsidP="009B648F">
      <w:pPr>
        <w:shd w:val="clear" w:color="auto" w:fill="FFFFFF"/>
        <w:ind w:firstLine="567"/>
        <w:jc w:val="both"/>
        <w:rPr>
          <w:sz w:val="24"/>
          <w:szCs w:val="24"/>
          <w:lang w:val="uk-UA"/>
        </w:rPr>
      </w:pPr>
      <w:bookmarkStart w:id="204" w:name="n7023"/>
      <w:bookmarkEnd w:id="204"/>
      <w:r w:rsidRPr="00E531B5">
        <w:rPr>
          <w:sz w:val="24"/>
          <w:szCs w:val="24"/>
          <w:lang w:val="uk-UA"/>
        </w:rPr>
        <w:t>26) виготовлення металовиробів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205" w:name="n7024"/>
      <w:bookmarkEnd w:id="205"/>
      <w:r w:rsidRPr="00E531B5">
        <w:rPr>
          <w:sz w:val="24"/>
          <w:szCs w:val="24"/>
          <w:lang w:val="uk-UA"/>
        </w:rPr>
        <w:t>27) послуги з ремонту інших предметів особистого користування, домашнього вжитку та металовиробів;</w:t>
      </w:r>
    </w:p>
    <w:p w:rsidR="00082127" w:rsidRPr="00E531B5" w:rsidRDefault="00082127" w:rsidP="009B648F">
      <w:pPr>
        <w:shd w:val="clear" w:color="auto" w:fill="FFFFFF"/>
        <w:ind w:firstLine="567"/>
        <w:jc w:val="both"/>
        <w:rPr>
          <w:sz w:val="24"/>
          <w:szCs w:val="24"/>
          <w:lang w:val="uk-UA"/>
        </w:rPr>
      </w:pPr>
      <w:bookmarkStart w:id="206" w:name="n7025"/>
      <w:bookmarkEnd w:id="206"/>
      <w:r w:rsidRPr="00E531B5">
        <w:rPr>
          <w:sz w:val="24"/>
          <w:szCs w:val="24"/>
          <w:lang w:val="uk-UA"/>
        </w:rPr>
        <w:t>28) виготовлення ювелірних виробів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207" w:name="n7026"/>
      <w:bookmarkEnd w:id="207"/>
      <w:r w:rsidRPr="00E531B5">
        <w:rPr>
          <w:sz w:val="24"/>
          <w:szCs w:val="24"/>
          <w:lang w:val="uk-UA"/>
        </w:rPr>
        <w:t>29) послуги з ремонту ювелірних виробів;</w:t>
      </w:r>
    </w:p>
    <w:p w:rsidR="00082127" w:rsidRPr="00E531B5" w:rsidRDefault="00082127" w:rsidP="009B648F">
      <w:pPr>
        <w:shd w:val="clear" w:color="auto" w:fill="FFFFFF"/>
        <w:ind w:firstLine="567"/>
        <w:jc w:val="both"/>
        <w:rPr>
          <w:sz w:val="24"/>
          <w:szCs w:val="24"/>
          <w:lang w:val="uk-UA"/>
        </w:rPr>
      </w:pPr>
      <w:bookmarkStart w:id="208" w:name="n7027"/>
      <w:bookmarkEnd w:id="208"/>
      <w:r w:rsidRPr="00E531B5">
        <w:rPr>
          <w:sz w:val="24"/>
          <w:szCs w:val="24"/>
          <w:lang w:val="uk-UA"/>
        </w:rPr>
        <w:t>30) прокат речей особистого користування та побутових товарів;</w:t>
      </w:r>
    </w:p>
    <w:p w:rsidR="00082127" w:rsidRPr="00E531B5" w:rsidRDefault="00082127" w:rsidP="009B648F">
      <w:pPr>
        <w:shd w:val="clear" w:color="auto" w:fill="FFFFFF"/>
        <w:ind w:firstLine="567"/>
        <w:jc w:val="both"/>
        <w:rPr>
          <w:sz w:val="24"/>
          <w:szCs w:val="24"/>
          <w:lang w:val="uk-UA"/>
        </w:rPr>
      </w:pPr>
      <w:bookmarkStart w:id="209" w:name="n7028"/>
      <w:bookmarkEnd w:id="209"/>
      <w:r w:rsidRPr="00E531B5">
        <w:rPr>
          <w:sz w:val="24"/>
          <w:szCs w:val="24"/>
          <w:lang w:val="uk-UA"/>
        </w:rPr>
        <w:t>31) послуги з виконання фоторобіт;</w:t>
      </w:r>
    </w:p>
    <w:p w:rsidR="00082127" w:rsidRPr="00E531B5" w:rsidRDefault="00082127" w:rsidP="009B648F">
      <w:pPr>
        <w:shd w:val="clear" w:color="auto" w:fill="FFFFFF"/>
        <w:ind w:firstLine="567"/>
        <w:jc w:val="both"/>
        <w:rPr>
          <w:sz w:val="24"/>
          <w:szCs w:val="24"/>
          <w:lang w:val="uk-UA"/>
        </w:rPr>
      </w:pPr>
      <w:bookmarkStart w:id="210" w:name="n7029"/>
      <w:bookmarkEnd w:id="210"/>
      <w:r w:rsidRPr="00E531B5">
        <w:rPr>
          <w:sz w:val="24"/>
          <w:szCs w:val="24"/>
          <w:lang w:val="uk-UA"/>
        </w:rPr>
        <w:t>32) послуги з оброблення плівок;</w:t>
      </w:r>
    </w:p>
    <w:p w:rsidR="00082127" w:rsidRPr="00E531B5" w:rsidRDefault="00082127" w:rsidP="009B648F">
      <w:pPr>
        <w:shd w:val="clear" w:color="auto" w:fill="FFFFFF"/>
        <w:ind w:firstLine="567"/>
        <w:jc w:val="both"/>
        <w:rPr>
          <w:sz w:val="24"/>
          <w:szCs w:val="24"/>
          <w:lang w:val="uk-UA"/>
        </w:rPr>
      </w:pPr>
      <w:bookmarkStart w:id="211" w:name="n7030"/>
      <w:bookmarkEnd w:id="211"/>
      <w:r w:rsidRPr="00E531B5">
        <w:rPr>
          <w:sz w:val="24"/>
          <w:szCs w:val="24"/>
          <w:lang w:val="uk-UA"/>
        </w:rPr>
        <w:t>33) послуги з прання, оброблення білизни та інших текстильних виробів;</w:t>
      </w:r>
    </w:p>
    <w:p w:rsidR="00082127" w:rsidRPr="00E531B5" w:rsidRDefault="00082127" w:rsidP="009B648F">
      <w:pPr>
        <w:shd w:val="clear" w:color="auto" w:fill="FFFFFF"/>
        <w:ind w:firstLine="567"/>
        <w:jc w:val="both"/>
        <w:rPr>
          <w:sz w:val="24"/>
          <w:szCs w:val="24"/>
          <w:lang w:val="uk-UA"/>
        </w:rPr>
      </w:pPr>
      <w:bookmarkStart w:id="212" w:name="n7031"/>
      <w:bookmarkEnd w:id="212"/>
      <w:r w:rsidRPr="00E531B5">
        <w:rPr>
          <w:sz w:val="24"/>
          <w:szCs w:val="24"/>
          <w:lang w:val="uk-UA"/>
        </w:rPr>
        <w:t>34) послуги з чищення та фарбування текстильних, трикотажних і хутрових виробів;</w:t>
      </w:r>
    </w:p>
    <w:p w:rsidR="00082127" w:rsidRPr="00E531B5" w:rsidRDefault="00082127" w:rsidP="009B648F">
      <w:pPr>
        <w:shd w:val="clear" w:color="auto" w:fill="FFFFFF"/>
        <w:ind w:firstLine="567"/>
        <w:jc w:val="both"/>
        <w:rPr>
          <w:sz w:val="24"/>
          <w:szCs w:val="24"/>
          <w:lang w:val="uk-UA"/>
        </w:rPr>
      </w:pPr>
      <w:bookmarkStart w:id="213" w:name="n7032"/>
      <w:bookmarkEnd w:id="213"/>
      <w:r w:rsidRPr="00E531B5">
        <w:rPr>
          <w:sz w:val="24"/>
          <w:szCs w:val="24"/>
          <w:lang w:val="uk-UA"/>
        </w:rPr>
        <w:t>35) вичинка хутрових шкур за індивідуальним замовленням;</w:t>
      </w:r>
    </w:p>
    <w:p w:rsidR="00082127" w:rsidRPr="00E531B5" w:rsidRDefault="00082127" w:rsidP="009B648F">
      <w:pPr>
        <w:shd w:val="clear" w:color="auto" w:fill="FFFFFF"/>
        <w:ind w:firstLine="567"/>
        <w:jc w:val="both"/>
        <w:rPr>
          <w:sz w:val="24"/>
          <w:szCs w:val="24"/>
          <w:lang w:val="uk-UA"/>
        </w:rPr>
      </w:pPr>
      <w:bookmarkStart w:id="214" w:name="n7033"/>
      <w:bookmarkEnd w:id="214"/>
      <w:r w:rsidRPr="00E531B5">
        <w:rPr>
          <w:sz w:val="24"/>
          <w:szCs w:val="24"/>
          <w:lang w:val="uk-UA"/>
        </w:rPr>
        <w:t>36) послуги перукарень;</w:t>
      </w:r>
    </w:p>
    <w:p w:rsidR="00082127" w:rsidRPr="00E531B5" w:rsidRDefault="00082127" w:rsidP="009B648F">
      <w:pPr>
        <w:shd w:val="clear" w:color="auto" w:fill="FFFFFF"/>
        <w:ind w:firstLine="567"/>
        <w:jc w:val="both"/>
        <w:rPr>
          <w:sz w:val="24"/>
          <w:szCs w:val="24"/>
          <w:lang w:val="uk-UA"/>
        </w:rPr>
      </w:pPr>
      <w:bookmarkStart w:id="215" w:name="n7034"/>
      <w:bookmarkEnd w:id="215"/>
      <w:r w:rsidRPr="00E531B5">
        <w:rPr>
          <w:sz w:val="24"/>
          <w:szCs w:val="24"/>
          <w:lang w:val="uk-UA"/>
        </w:rPr>
        <w:t>37) ритуальні послуги;</w:t>
      </w:r>
    </w:p>
    <w:p w:rsidR="00082127" w:rsidRPr="00E531B5" w:rsidRDefault="00082127" w:rsidP="009B648F">
      <w:pPr>
        <w:shd w:val="clear" w:color="auto" w:fill="FFFFFF"/>
        <w:ind w:firstLine="567"/>
        <w:jc w:val="both"/>
        <w:rPr>
          <w:sz w:val="24"/>
          <w:szCs w:val="24"/>
          <w:lang w:val="uk-UA"/>
        </w:rPr>
      </w:pPr>
      <w:bookmarkStart w:id="216" w:name="n7035"/>
      <w:bookmarkEnd w:id="216"/>
      <w:r w:rsidRPr="00E531B5">
        <w:rPr>
          <w:sz w:val="24"/>
          <w:szCs w:val="24"/>
          <w:lang w:val="uk-UA"/>
        </w:rPr>
        <w:t>38) послуги, пов'язані з сільським та лісовим господарством;</w:t>
      </w:r>
    </w:p>
    <w:p w:rsidR="00082127" w:rsidRPr="00E531B5" w:rsidRDefault="00082127" w:rsidP="009B648F">
      <w:pPr>
        <w:shd w:val="clear" w:color="auto" w:fill="FFFFFF"/>
        <w:ind w:firstLine="567"/>
        <w:jc w:val="both"/>
        <w:rPr>
          <w:sz w:val="24"/>
          <w:szCs w:val="24"/>
          <w:lang w:val="uk-UA"/>
        </w:rPr>
      </w:pPr>
      <w:bookmarkStart w:id="217" w:name="n7036"/>
      <w:bookmarkEnd w:id="217"/>
      <w:r w:rsidRPr="00E531B5">
        <w:rPr>
          <w:sz w:val="24"/>
          <w:szCs w:val="24"/>
          <w:lang w:val="uk-UA"/>
        </w:rPr>
        <w:t>39) послуги домашньої прислуги;</w:t>
      </w:r>
    </w:p>
    <w:p w:rsidR="00082127" w:rsidRPr="00E531B5" w:rsidRDefault="00082127" w:rsidP="009B648F">
      <w:pPr>
        <w:shd w:val="clear" w:color="auto" w:fill="FFFFFF"/>
        <w:ind w:firstLine="567"/>
        <w:jc w:val="both"/>
        <w:rPr>
          <w:sz w:val="24"/>
          <w:szCs w:val="24"/>
          <w:lang w:val="uk-UA"/>
        </w:rPr>
      </w:pPr>
      <w:bookmarkStart w:id="218" w:name="n7037"/>
      <w:bookmarkEnd w:id="218"/>
      <w:r w:rsidRPr="00E531B5">
        <w:rPr>
          <w:sz w:val="24"/>
          <w:szCs w:val="24"/>
          <w:lang w:val="uk-UA"/>
        </w:rPr>
        <w:t>40)послуги, пов'язані з очищенням та прибиранням приміщень за індивідуальним замовленням.</w:t>
      </w:r>
    </w:p>
    <w:p w:rsidR="00082127" w:rsidRPr="00E531B5" w:rsidRDefault="00082127" w:rsidP="009B648F">
      <w:pPr>
        <w:ind w:firstLine="567"/>
        <w:jc w:val="both"/>
        <w:rPr>
          <w:sz w:val="24"/>
          <w:szCs w:val="24"/>
          <w:shd w:val="clear" w:color="auto" w:fill="FFFFFF"/>
          <w:lang w:val="uk-UA"/>
        </w:rPr>
      </w:pPr>
      <w:r w:rsidRPr="00E531B5">
        <w:rPr>
          <w:sz w:val="24"/>
          <w:szCs w:val="24"/>
          <w:shd w:val="clear" w:color="auto" w:fill="FFFFFF"/>
          <w:lang w:val="uk-UA"/>
        </w:rPr>
        <w:t xml:space="preserve">4. </w:t>
      </w:r>
      <w:r w:rsidRPr="00E531B5">
        <w:rPr>
          <w:sz w:val="24"/>
          <w:szCs w:val="24"/>
          <w:lang w:val="uk-UA"/>
        </w:rPr>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p>
    <w:p w:rsidR="00082127" w:rsidRPr="00E531B5" w:rsidRDefault="00082127" w:rsidP="009B648F">
      <w:pPr>
        <w:ind w:firstLine="567"/>
        <w:jc w:val="both"/>
        <w:rPr>
          <w:sz w:val="24"/>
          <w:szCs w:val="24"/>
          <w:shd w:val="clear" w:color="auto" w:fill="FFFFFF"/>
          <w:lang w:val="uk-UA"/>
        </w:rPr>
      </w:pPr>
      <w:r w:rsidRPr="00E531B5">
        <w:rPr>
          <w:sz w:val="24"/>
          <w:szCs w:val="24"/>
          <w:shd w:val="clear" w:color="auto" w:fill="FFFFFF"/>
          <w:lang w:val="uk-UA"/>
        </w:rPr>
        <w:t>5. Якщо сільськогосподарський товаровиробник утворюється шляхом злиття, приєднання, перетворення, поділу або виділення згідно з відповідними нормами </w:t>
      </w:r>
      <w:hyperlink r:id="rId23" w:tgtFrame="_blank" w:history="1">
        <w:r w:rsidRPr="00E531B5">
          <w:rPr>
            <w:sz w:val="24"/>
            <w:szCs w:val="24"/>
            <w:u w:val="single"/>
            <w:bdr w:val="none" w:sz="0" w:space="0" w:color="auto" w:frame="1"/>
            <w:shd w:val="clear" w:color="auto" w:fill="FFFFFF"/>
            <w:lang w:val="uk-UA"/>
          </w:rPr>
          <w:t>Цивільного кодексу України</w:t>
        </w:r>
      </w:hyperlink>
      <w:r w:rsidRPr="00E531B5">
        <w:rPr>
          <w:sz w:val="24"/>
          <w:szCs w:val="24"/>
          <w:shd w:val="clear" w:color="auto" w:fill="FFFFFF"/>
          <w:lang w:val="uk-UA"/>
        </w:rPr>
        <w:t>,  він стає платником податку у відповідності до підпунктів  291.4.3-291.4.6 Податкового кодексу.</w:t>
      </w:r>
    </w:p>
    <w:p w:rsidR="00082127" w:rsidRPr="00E531B5" w:rsidRDefault="00082127" w:rsidP="009B648F">
      <w:pPr>
        <w:ind w:firstLine="567"/>
        <w:jc w:val="both"/>
        <w:rPr>
          <w:sz w:val="24"/>
          <w:szCs w:val="24"/>
          <w:lang w:val="uk-UA"/>
        </w:rPr>
      </w:pPr>
      <w:r w:rsidRPr="00E531B5">
        <w:rPr>
          <w:sz w:val="24"/>
          <w:szCs w:val="24"/>
          <w:shd w:val="clear" w:color="auto" w:fill="FFFFFF"/>
          <w:lang w:val="uk-UA"/>
        </w:rPr>
        <w:t xml:space="preserve">5.1 </w:t>
      </w:r>
      <w:r w:rsidRPr="00E531B5">
        <w:rPr>
          <w:sz w:val="24"/>
          <w:szCs w:val="24"/>
          <w:lang w:val="uk-UA"/>
        </w:rPr>
        <w:t xml:space="preserve">Новоутворені сільськогосподарські товаровиробники - юридичні особи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w:t>
      </w:r>
      <w:r w:rsidRPr="00E531B5">
        <w:rPr>
          <w:sz w:val="24"/>
          <w:szCs w:val="24"/>
          <w:lang w:val="uk-UA"/>
        </w:rPr>
        <w:lastRenderedPageBreak/>
        <w:t>перевищує 75 відсотків, а фізичні особи - підприємці - у рік державної реєстрації.</w:t>
      </w:r>
    </w:p>
    <w:p w:rsidR="00082127" w:rsidRPr="00E531B5" w:rsidRDefault="00082127" w:rsidP="009B648F">
      <w:pPr>
        <w:shd w:val="clear" w:color="auto" w:fill="FFFFFF"/>
        <w:ind w:firstLine="567"/>
        <w:jc w:val="both"/>
        <w:rPr>
          <w:sz w:val="24"/>
          <w:szCs w:val="24"/>
          <w:lang w:val="uk-UA"/>
        </w:rPr>
      </w:pPr>
      <w:r w:rsidRPr="00E531B5">
        <w:rPr>
          <w:sz w:val="24"/>
          <w:szCs w:val="24"/>
          <w:lang w:val="uk-UA"/>
        </w:rPr>
        <w:t>6. Не можуть бути платниками єдиного податку першої - третьої груп:</w:t>
      </w:r>
      <w:bookmarkStart w:id="219" w:name="n11984"/>
      <w:bookmarkEnd w:id="219"/>
    </w:p>
    <w:p w:rsidR="00082127" w:rsidRPr="00E531B5" w:rsidRDefault="00082127" w:rsidP="009B648F">
      <w:pPr>
        <w:shd w:val="clear" w:color="auto" w:fill="FFFFFF"/>
        <w:ind w:firstLine="567"/>
        <w:jc w:val="both"/>
        <w:rPr>
          <w:sz w:val="24"/>
          <w:szCs w:val="24"/>
          <w:lang w:val="uk-UA"/>
        </w:rPr>
      </w:pPr>
      <w:bookmarkStart w:id="220" w:name="n6973"/>
      <w:bookmarkEnd w:id="220"/>
      <w:r w:rsidRPr="00E531B5">
        <w:rPr>
          <w:sz w:val="24"/>
          <w:szCs w:val="24"/>
          <w:lang w:val="uk-UA"/>
        </w:rPr>
        <w:t>суб'єкти господарювання (юридичні особи та фізичні особи - підприємці), які здійснюють:</w:t>
      </w:r>
    </w:p>
    <w:p w:rsidR="00082127" w:rsidRPr="00E531B5" w:rsidRDefault="00082127" w:rsidP="009B648F">
      <w:pPr>
        <w:shd w:val="clear" w:color="auto" w:fill="FFFFFF"/>
        <w:ind w:firstLine="567"/>
        <w:jc w:val="both"/>
        <w:rPr>
          <w:sz w:val="24"/>
          <w:szCs w:val="24"/>
          <w:lang w:val="uk-UA"/>
        </w:rPr>
      </w:pPr>
      <w:bookmarkStart w:id="221" w:name="n6974"/>
      <w:bookmarkEnd w:id="221"/>
      <w:r w:rsidRPr="00E531B5">
        <w:rPr>
          <w:sz w:val="24"/>
          <w:szCs w:val="24"/>
          <w:lang w:val="uk-UA"/>
        </w:rPr>
        <w:t>1) діяльність з організації, проведення азартних ігор, лотерей (крім розповсюдження лотерей), парі (букмекерське парі, парі тоталізатора);</w:t>
      </w:r>
      <w:bookmarkStart w:id="222" w:name="n6975"/>
      <w:bookmarkEnd w:id="222"/>
    </w:p>
    <w:p w:rsidR="00082127" w:rsidRPr="00E531B5" w:rsidRDefault="00082127" w:rsidP="009B648F">
      <w:pPr>
        <w:shd w:val="clear" w:color="auto" w:fill="FFFFFF"/>
        <w:ind w:firstLine="567"/>
        <w:jc w:val="both"/>
        <w:rPr>
          <w:sz w:val="24"/>
          <w:szCs w:val="24"/>
          <w:lang w:val="uk-UA"/>
        </w:rPr>
      </w:pPr>
      <w:bookmarkStart w:id="223" w:name="n6976"/>
      <w:bookmarkEnd w:id="223"/>
      <w:r w:rsidRPr="00E531B5">
        <w:rPr>
          <w:sz w:val="24"/>
          <w:szCs w:val="24"/>
          <w:lang w:val="uk-UA"/>
        </w:rPr>
        <w:t>2) обмін іноземної валюти;</w:t>
      </w:r>
    </w:p>
    <w:p w:rsidR="00082127" w:rsidRPr="00E531B5" w:rsidRDefault="00082127" w:rsidP="009B648F">
      <w:pPr>
        <w:shd w:val="clear" w:color="auto" w:fill="FFFFFF"/>
        <w:ind w:firstLine="567"/>
        <w:jc w:val="both"/>
        <w:rPr>
          <w:sz w:val="24"/>
          <w:szCs w:val="24"/>
          <w:lang w:val="uk-UA"/>
        </w:rPr>
      </w:pPr>
      <w:bookmarkStart w:id="224" w:name="n6977"/>
      <w:bookmarkEnd w:id="224"/>
      <w:r w:rsidRPr="00E531B5">
        <w:rPr>
          <w:sz w:val="24"/>
          <w:szCs w:val="24"/>
          <w:lang w:val="uk-UA"/>
        </w:rPr>
        <w:t>3) 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w:t>
      </w:r>
    </w:p>
    <w:p w:rsidR="00082127" w:rsidRPr="00E531B5" w:rsidRDefault="00082127" w:rsidP="009B648F">
      <w:pPr>
        <w:shd w:val="clear" w:color="auto" w:fill="FFFFFF"/>
        <w:ind w:firstLine="567"/>
        <w:jc w:val="both"/>
        <w:rPr>
          <w:sz w:val="24"/>
          <w:szCs w:val="24"/>
          <w:lang w:val="uk-UA"/>
        </w:rPr>
      </w:pPr>
      <w:bookmarkStart w:id="225" w:name="n6978"/>
      <w:bookmarkEnd w:id="225"/>
      <w:r w:rsidRPr="00E531B5">
        <w:rPr>
          <w:sz w:val="24"/>
          <w:szCs w:val="24"/>
          <w:lang w:val="uk-UA"/>
        </w:rPr>
        <w:t>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082127" w:rsidRPr="00E531B5" w:rsidRDefault="00082127" w:rsidP="009B648F">
      <w:pPr>
        <w:shd w:val="clear" w:color="auto" w:fill="FFFFFF"/>
        <w:ind w:firstLine="567"/>
        <w:jc w:val="both"/>
        <w:rPr>
          <w:sz w:val="24"/>
          <w:szCs w:val="24"/>
          <w:lang w:val="uk-UA"/>
        </w:rPr>
      </w:pPr>
      <w:bookmarkStart w:id="226" w:name="n6979"/>
      <w:bookmarkStart w:id="227" w:name="n6980"/>
      <w:bookmarkEnd w:id="226"/>
      <w:bookmarkEnd w:id="227"/>
      <w:r w:rsidRPr="00E531B5">
        <w:rPr>
          <w:sz w:val="24"/>
          <w:szCs w:val="24"/>
          <w:lang w:val="uk-UA"/>
        </w:rPr>
        <w:t>5) видобуток, реалізацію корисних копалин, крім реалізації корисних копалин місцевого значення;</w:t>
      </w:r>
    </w:p>
    <w:p w:rsidR="00082127" w:rsidRPr="00E531B5" w:rsidRDefault="00082127" w:rsidP="009B648F">
      <w:pPr>
        <w:shd w:val="clear" w:color="auto" w:fill="FFFFFF"/>
        <w:ind w:firstLine="567"/>
        <w:jc w:val="both"/>
        <w:rPr>
          <w:sz w:val="24"/>
          <w:szCs w:val="24"/>
          <w:lang w:val="uk-UA"/>
        </w:rPr>
      </w:pPr>
      <w:bookmarkStart w:id="228" w:name="n6981"/>
      <w:bookmarkStart w:id="229" w:name="n6982"/>
      <w:bookmarkEnd w:id="228"/>
      <w:bookmarkEnd w:id="229"/>
      <w:r w:rsidRPr="00E531B5">
        <w:rPr>
          <w:sz w:val="24"/>
          <w:szCs w:val="24"/>
          <w:lang w:val="uk-UA"/>
        </w:rPr>
        <w:t>6) діяльність у сфері фінансового посередництва, крім діяльності у сфері страхування, яка здійснюється страховими агентами, визначеними </w:t>
      </w:r>
      <w:hyperlink r:id="rId24" w:tgtFrame="_blank" w:history="1">
        <w:r w:rsidRPr="00E531B5">
          <w:rPr>
            <w:sz w:val="24"/>
            <w:szCs w:val="24"/>
            <w:u w:val="single"/>
            <w:bdr w:val="none" w:sz="0" w:space="0" w:color="auto" w:frame="1"/>
            <w:lang w:val="uk-UA"/>
          </w:rPr>
          <w:t>Законом України "Про страхування"</w:t>
        </w:r>
      </w:hyperlink>
      <w:r w:rsidRPr="00E531B5">
        <w:rPr>
          <w:sz w:val="24"/>
          <w:szCs w:val="24"/>
          <w:lang w:val="uk-UA"/>
        </w:rPr>
        <w:t>, сюрвейєрами, аварійними комісарами та аджастерами, визначеними </w:t>
      </w:r>
      <w:hyperlink r:id="rId25" w:anchor="n2502" w:history="1">
        <w:r w:rsidRPr="00E531B5">
          <w:rPr>
            <w:sz w:val="24"/>
            <w:szCs w:val="24"/>
            <w:u w:val="single"/>
            <w:bdr w:val="none" w:sz="0" w:space="0" w:color="auto" w:frame="1"/>
            <w:lang w:val="uk-UA"/>
          </w:rPr>
          <w:t>розділом III</w:t>
        </w:r>
      </w:hyperlink>
      <w:r w:rsidRPr="00E531B5">
        <w:rPr>
          <w:sz w:val="24"/>
          <w:szCs w:val="24"/>
          <w:lang w:val="uk-UA"/>
        </w:rPr>
        <w:t> Податкового Кодексу;</w:t>
      </w:r>
    </w:p>
    <w:p w:rsidR="00082127" w:rsidRPr="00E531B5" w:rsidRDefault="00082127" w:rsidP="009B648F">
      <w:pPr>
        <w:shd w:val="clear" w:color="auto" w:fill="FFFFFF"/>
        <w:spacing w:after="120"/>
        <w:ind w:firstLine="567"/>
        <w:jc w:val="both"/>
        <w:rPr>
          <w:sz w:val="24"/>
          <w:szCs w:val="24"/>
          <w:lang w:val="uk-UA"/>
        </w:rPr>
      </w:pPr>
      <w:r w:rsidRPr="00E531B5">
        <w:rPr>
          <w:sz w:val="24"/>
          <w:szCs w:val="24"/>
          <w:lang w:val="uk-UA"/>
        </w:rPr>
        <w:t>7) діяльність з управління підприємствами;</w:t>
      </w:r>
    </w:p>
    <w:p w:rsidR="00082127" w:rsidRPr="00E531B5" w:rsidRDefault="00082127" w:rsidP="009B648F">
      <w:pPr>
        <w:shd w:val="clear" w:color="auto" w:fill="FFFFFF"/>
        <w:ind w:firstLine="567"/>
        <w:jc w:val="both"/>
        <w:rPr>
          <w:sz w:val="24"/>
          <w:szCs w:val="24"/>
          <w:lang w:val="uk-UA"/>
        </w:rPr>
      </w:pPr>
      <w:bookmarkStart w:id="230" w:name="n6984"/>
      <w:bookmarkEnd w:id="230"/>
      <w:r w:rsidRPr="00E531B5">
        <w:rPr>
          <w:sz w:val="24"/>
          <w:szCs w:val="24"/>
          <w:lang w:val="uk-UA"/>
        </w:rPr>
        <w:t>8) діяльність з надання послуг пошти (крім кур'єрської діяльності) та зв'язку (крім діяльності, що не підлягає ліцензуванню);</w:t>
      </w:r>
    </w:p>
    <w:p w:rsidR="00082127" w:rsidRPr="00E531B5" w:rsidRDefault="00082127" w:rsidP="009B648F">
      <w:pPr>
        <w:shd w:val="clear" w:color="auto" w:fill="FFFFFF"/>
        <w:ind w:firstLine="567"/>
        <w:jc w:val="both"/>
        <w:rPr>
          <w:sz w:val="24"/>
          <w:szCs w:val="24"/>
          <w:lang w:val="uk-UA"/>
        </w:rPr>
      </w:pPr>
      <w:bookmarkStart w:id="231" w:name="n6985"/>
      <w:bookmarkStart w:id="232" w:name="n6986"/>
      <w:bookmarkEnd w:id="231"/>
      <w:bookmarkEnd w:id="232"/>
      <w:r w:rsidRPr="00E531B5">
        <w:rPr>
          <w:sz w:val="24"/>
          <w:szCs w:val="24"/>
          <w:lang w:val="uk-UA"/>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082127" w:rsidRPr="00E531B5" w:rsidRDefault="00082127" w:rsidP="009B648F">
      <w:pPr>
        <w:shd w:val="clear" w:color="auto" w:fill="FFFFFF"/>
        <w:ind w:firstLine="567"/>
        <w:jc w:val="both"/>
        <w:rPr>
          <w:sz w:val="24"/>
          <w:szCs w:val="24"/>
          <w:lang w:val="uk-UA"/>
        </w:rPr>
      </w:pPr>
      <w:bookmarkStart w:id="233" w:name="n6987"/>
      <w:bookmarkEnd w:id="233"/>
      <w:r w:rsidRPr="00E531B5">
        <w:rPr>
          <w:sz w:val="24"/>
          <w:szCs w:val="24"/>
          <w:lang w:val="uk-UA"/>
        </w:rPr>
        <w:t>10) діяльність з організації, проведення гастрольних заходів;</w:t>
      </w:r>
    </w:p>
    <w:p w:rsidR="00082127" w:rsidRPr="00E531B5" w:rsidRDefault="00082127" w:rsidP="009B648F">
      <w:pPr>
        <w:shd w:val="clear" w:color="auto" w:fill="FFFFFF"/>
        <w:ind w:firstLine="567"/>
        <w:jc w:val="both"/>
        <w:rPr>
          <w:sz w:val="24"/>
          <w:szCs w:val="24"/>
          <w:lang w:val="uk-UA"/>
        </w:rPr>
      </w:pPr>
      <w:bookmarkStart w:id="234" w:name="n6988"/>
      <w:bookmarkEnd w:id="234"/>
      <w:r w:rsidRPr="00E531B5">
        <w:rPr>
          <w:sz w:val="24"/>
          <w:szCs w:val="24"/>
          <w:lang w:val="uk-UA"/>
        </w:rPr>
        <w:t>фізичні особи - підприємці, які здійснюють технічні випробування та дослідження (група 74.3 </w:t>
      </w:r>
      <w:r w:rsidRPr="00E531B5">
        <w:rPr>
          <w:sz w:val="24"/>
          <w:szCs w:val="24"/>
          <w:bdr w:val="none" w:sz="0" w:space="0" w:color="auto" w:frame="1"/>
          <w:lang w:val="uk-UA"/>
        </w:rPr>
        <w:t>КВЕД ДК 009:2005</w:t>
      </w:r>
      <w:r w:rsidRPr="00E531B5">
        <w:rPr>
          <w:sz w:val="24"/>
          <w:szCs w:val="24"/>
          <w:lang w:val="uk-UA"/>
        </w:rPr>
        <w:t>), діяльність у сфері аудиту;</w:t>
      </w:r>
    </w:p>
    <w:p w:rsidR="00082127" w:rsidRPr="00E531B5" w:rsidRDefault="00082127" w:rsidP="009B648F">
      <w:pPr>
        <w:shd w:val="clear" w:color="auto" w:fill="FFFFFF"/>
        <w:ind w:firstLine="567"/>
        <w:jc w:val="both"/>
        <w:rPr>
          <w:sz w:val="24"/>
          <w:szCs w:val="24"/>
          <w:lang w:val="uk-UA"/>
        </w:rPr>
      </w:pPr>
      <w:bookmarkStart w:id="235" w:name="n6989"/>
      <w:bookmarkEnd w:id="235"/>
      <w:r w:rsidRPr="00E531B5">
        <w:rPr>
          <w:sz w:val="24"/>
          <w:szCs w:val="24"/>
          <w:lang w:val="uk-UA"/>
        </w:rPr>
        <w:t>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bookmarkStart w:id="236" w:name="n6990"/>
      <w:bookmarkEnd w:id="236"/>
    </w:p>
    <w:p w:rsidR="00082127" w:rsidRPr="00E531B5" w:rsidRDefault="00082127" w:rsidP="009B648F">
      <w:pPr>
        <w:shd w:val="clear" w:color="auto" w:fill="FFFFFF"/>
        <w:ind w:firstLine="567"/>
        <w:jc w:val="both"/>
        <w:rPr>
          <w:sz w:val="24"/>
          <w:szCs w:val="24"/>
          <w:lang w:val="uk-UA"/>
        </w:rPr>
      </w:pPr>
      <w:bookmarkStart w:id="237" w:name="n6991"/>
      <w:bookmarkEnd w:id="237"/>
      <w:r w:rsidRPr="00E531B5">
        <w:rPr>
          <w:sz w:val="24"/>
          <w:szCs w:val="24"/>
          <w:lang w:val="uk-UA"/>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082127" w:rsidRPr="00E531B5" w:rsidRDefault="00082127" w:rsidP="009B648F">
      <w:pPr>
        <w:shd w:val="clear" w:color="auto" w:fill="FFFFFF"/>
        <w:ind w:firstLine="567"/>
        <w:jc w:val="both"/>
        <w:rPr>
          <w:sz w:val="24"/>
          <w:szCs w:val="24"/>
          <w:lang w:val="uk-UA"/>
        </w:rPr>
      </w:pPr>
      <w:bookmarkStart w:id="238" w:name="n6992"/>
      <w:bookmarkEnd w:id="238"/>
      <w:r w:rsidRPr="00E531B5">
        <w:rPr>
          <w:sz w:val="24"/>
          <w:szCs w:val="24"/>
          <w:lang w:val="uk-UA"/>
        </w:rPr>
        <w:t>суб'єкти господарювання, у статутному капітали яких сукупність часток, що належать юридичним особам, які не є платниками єдиного податку, дорівнює або перевищує 25 відсотків;</w:t>
      </w:r>
    </w:p>
    <w:p w:rsidR="00082127" w:rsidRPr="00E531B5" w:rsidRDefault="00082127" w:rsidP="009B648F">
      <w:pPr>
        <w:shd w:val="clear" w:color="auto" w:fill="FFFFFF"/>
        <w:ind w:firstLine="567"/>
        <w:jc w:val="both"/>
        <w:rPr>
          <w:sz w:val="24"/>
          <w:szCs w:val="24"/>
          <w:lang w:val="uk-UA"/>
        </w:rPr>
      </w:pPr>
      <w:bookmarkStart w:id="239" w:name="n6993"/>
      <w:bookmarkEnd w:id="239"/>
      <w:r w:rsidRPr="00E531B5">
        <w:rPr>
          <w:sz w:val="24"/>
          <w:szCs w:val="24"/>
          <w:lang w:val="uk-UA"/>
        </w:rPr>
        <w:t>представництва, філії, відділення та інші відокремлені підрозділи юридичної особи, яка не є платником єдиного податку;</w:t>
      </w:r>
    </w:p>
    <w:p w:rsidR="00082127" w:rsidRPr="00E531B5" w:rsidRDefault="00082127" w:rsidP="009B648F">
      <w:pPr>
        <w:shd w:val="clear" w:color="auto" w:fill="FFFFFF"/>
        <w:ind w:firstLine="567"/>
        <w:jc w:val="both"/>
        <w:rPr>
          <w:sz w:val="24"/>
          <w:szCs w:val="24"/>
          <w:lang w:val="uk-UA"/>
        </w:rPr>
      </w:pPr>
      <w:bookmarkStart w:id="240" w:name="n6994"/>
      <w:bookmarkEnd w:id="240"/>
      <w:r w:rsidRPr="00E531B5">
        <w:rPr>
          <w:sz w:val="24"/>
          <w:szCs w:val="24"/>
          <w:lang w:val="uk-UA"/>
        </w:rPr>
        <w:t>фізичні та юридичні особи - нерезиденти;</w:t>
      </w:r>
    </w:p>
    <w:p w:rsidR="00082127" w:rsidRPr="00E531B5" w:rsidRDefault="00082127" w:rsidP="009B648F">
      <w:pPr>
        <w:shd w:val="clear" w:color="auto" w:fill="FFFFFF"/>
        <w:ind w:firstLine="567"/>
        <w:jc w:val="both"/>
        <w:rPr>
          <w:sz w:val="24"/>
          <w:szCs w:val="24"/>
          <w:lang w:val="uk-UA"/>
        </w:rPr>
      </w:pPr>
      <w:bookmarkStart w:id="241" w:name="n6995"/>
      <w:bookmarkEnd w:id="241"/>
      <w:r w:rsidRPr="00E531B5">
        <w:rPr>
          <w:sz w:val="24"/>
          <w:szCs w:val="24"/>
          <w:lang w:val="uk-UA"/>
        </w:rPr>
        <w:t>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bookmarkStart w:id="242" w:name="n11989"/>
      <w:bookmarkStart w:id="243" w:name="n12003"/>
      <w:bookmarkStart w:id="244" w:name="n12005"/>
      <w:bookmarkEnd w:id="242"/>
      <w:bookmarkEnd w:id="243"/>
      <w:bookmarkEnd w:id="244"/>
    </w:p>
    <w:p w:rsidR="00082127" w:rsidRPr="00E531B5" w:rsidRDefault="00082127" w:rsidP="009B648F">
      <w:pPr>
        <w:shd w:val="clear" w:color="auto" w:fill="FFFFFF"/>
        <w:ind w:firstLine="567"/>
        <w:jc w:val="both"/>
        <w:rPr>
          <w:sz w:val="24"/>
          <w:szCs w:val="24"/>
          <w:lang w:val="uk-UA"/>
        </w:rPr>
      </w:pPr>
      <w:r w:rsidRPr="00E531B5">
        <w:rPr>
          <w:b/>
          <w:sz w:val="24"/>
          <w:szCs w:val="24"/>
          <w:lang w:val="uk-UA"/>
        </w:rPr>
        <w:t>9. Ставки єдиного податку</w:t>
      </w:r>
    </w:p>
    <w:p w:rsidR="00082127" w:rsidRPr="00E531B5" w:rsidRDefault="00082127" w:rsidP="009B648F">
      <w:pPr>
        <w:ind w:firstLine="567"/>
        <w:jc w:val="both"/>
        <w:rPr>
          <w:sz w:val="24"/>
          <w:szCs w:val="24"/>
          <w:shd w:val="clear" w:color="auto" w:fill="FFFFFF"/>
          <w:lang w:val="uk-UA"/>
        </w:rPr>
      </w:pPr>
      <w:r w:rsidRPr="00E531B5">
        <w:rPr>
          <w:sz w:val="24"/>
          <w:szCs w:val="24"/>
          <w:lang w:val="uk-UA"/>
        </w:rPr>
        <w:t xml:space="preserve">        Теплицькою сільською ТГ встановлюються ставки єдиного податку для першої і другої груп платників.</w:t>
      </w:r>
      <w:r w:rsidRPr="00E531B5">
        <w:rPr>
          <w:sz w:val="24"/>
          <w:szCs w:val="24"/>
          <w:shd w:val="clear" w:color="auto" w:fill="FFFFFF"/>
          <w:lang w:val="uk-UA"/>
        </w:rPr>
        <w:t>Фіксовані ставки єдиного податку встановлюються сільською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082127" w:rsidRPr="00E531B5" w:rsidRDefault="00082127" w:rsidP="009B648F">
      <w:pPr>
        <w:ind w:firstLine="567"/>
        <w:jc w:val="both"/>
        <w:rPr>
          <w:sz w:val="24"/>
          <w:szCs w:val="24"/>
          <w:lang w:val="uk-UA"/>
        </w:rPr>
      </w:pPr>
      <w:r w:rsidRPr="00E531B5">
        <w:rPr>
          <w:b/>
          <w:sz w:val="24"/>
          <w:szCs w:val="24"/>
          <w:lang w:val="uk-UA"/>
        </w:rPr>
        <w:t>для першої групи платників</w:t>
      </w:r>
      <w:r w:rsidRPr="00E531B5">
        <w:rPr>
          <w:sz w:val="24"/>
          <w:szCs w:val="24"/>
          <w:lang w:val="uk-UA"/>
        </w:rPr>
        <w:t xml:space="preserve">  встановлюються ставки єдиного податку у розмірі </w:t>
      </w:r>
      <w:r w:rsidRPr="00E531B5">
        <w:rPr>
          <w:b/>
          <w:sz w:val="24"/>
          <w:szCs w:val="24"/>
          <w:lang w:val="uk-UA"/>
        </w:rPr>
        <w:t>10відсотків</w:t>
      </w:r>
      <w:r w:rsidRPr="00E531B5">
        <w:rPr>
          <w:sz w:val="24"/>
          <w:szCs w:val="24"/>
          <w:lang w:val="uk-UA"/>
        </w:rPr>
        <w:t xml:space="preserve"> прожиткового мінімуму, встановленого законом на 1 січня податкового(звітного) року;</w:t>
      </w:r>
    </w:p>
    <w:p w:rsidR="00082127" w:rsidRPr="00E531B5" w:rsidRDefault="00082127" w:rsidP="009B648F">
      <w:pPr>
        <w:ind w:firstLine="567"/>
        <w:jc w:val="both"/>
        <w:rPr>
          <w:sz w:val="24"/>
          <w:szCs w:val="24"/>
          <w:u w:val="single"/>
          <w:lang w:val="uk-UA"/>
        </w:rPr>
      </w:pPr>
      <w:r w:rsidRPr="00E531B5">
        <w:rPr>
          <w:b/>
          <w:sz w:val="24"/>
          <w:szCs w:val="24"/>
          <w:lang w:val="uk-UA"/>
        </w:rPr>
        <w:lastRenderedPageBreak/>
        <w:t>для другої групи платників</w:t>
      </w:r>
      <w:r w:rsidRPr="00E531B5">
        <w:rPr>
          <w:sz w:val="24"/>
          <w:szCs w:val="24"/>
          <w:lang w:val="uk-UA"/>
        </w:rPr>
        <w:t xml:space="preserve"> встановлюються у  розмірі </w:t>
      </w:r>
      <w:r w:rsidRPr="00E531B5">
        <w:rPr>
          <w:b/>
          <w:sz w:val="24"/>
          <w:szCs w:val="24"/>
          <w:lang w:val="uk-UA"/>
        </w:rPr>
        <w:t>20відсотків</w:t>
      </w:r>
      <w:r w:rsidRPr="00E531B5">
        <w:rPr>
          <w:sz w:val="24"/>
          <w:szCs w:val="24"/>
          <w:lang w:val="uk-UA"/>
        </w:rPr>
        <w:t xml:space="preserve"> розміру мінімальної заробітної плати, встановленої законом на 1 січня податкового (звітного) року.</w:t>
      </w:r>
    </w:p>
    <w:p w:rsidR="00082127" w:rsidRPr="00E531B5" w:rsidRDefault="00082127" w:rsidP="009B648F">
      <w:pPr>
        <w:shd w:val="clear" w:color="auto" w:fill="FFFFFF"/>
        <w:ind w:firstLine="567"/>
        <w:jc w:val="both"/>
        <w:rPr>
          <w:sz w:val="24"/>
          <w:szCs w:val="24"/>
          <w:lang w:val="uk-UA"/>
        </w:rPr>
      </w:pPr>
      <w:r w:rsidRPr="00E531B5">
        <w:rPr>
          <w:sz w:val="24"/>
          <w:szCs w:val="24"/>
          <w:lang w:val="uk-UA"/>
        </w:rPr>
        <w:t>У разі здійснення платниками єдиного податку першої і другої груп господарської діяльності на територіях більш як однієї сільської, селищної</w:t>
      </w:r>
      <w:r w:rsidRPr="00E531B5">
        <w:rPr>
          <w:b/>
          <w:sz w:val="24"/>
          <w:szCs w:val="24"/>
          <w:lang w:val="uk-UA"/>
        </w:rPr>
        <w:t xml:space="preserve">, </w:t>
      </w:r>
      <w:r w:rsidRPr="00E531B5">
        <w:rPr>
          <w:sz w:val="24"/>
          <w:szCs w:val="24"/>
          <w:lang w:val="uk-UA"/>
        </w:rPr>
        <w:t>міської ради або ради об'єднаних територіальних громад, що створені згідно із законом та перспективним планом формування територій громад,застосовується максимальний розмір ставки єдиного податку, встановлений цим пунктом для відповідної групи платників єдиного податку.</w:t>
      </w:r>
    </w:p>
    <w:p w:rsidR="00082127" w:rsidRPr="00E531B5" w:rsidRDefault="00082127" w:rsidP="009B648F">
      <w:pPr>
        <w:ind w:firstLine="567"/>
        <w:jc w:val="both"/>
        <w:rPr>
          <w:bCs/>
          <w:sz w:val="24"/>
          <w:szCs w:val="24"/>
          <w:lang w:val="uk-UA"/>
        </w:rPr>
      </w:pPr>
      <w:r w:rsidRPr="00E531B5">
        <w:rPr>
          <w:bCs/>
          <w:sz w:val="24"/>
          <w:szCs w:val="24"/>
          <w:lang w:val="uk-UA"/>
        </w:rPr>
        <w:t>10. Податковим (звітним) періодом для платників єдиного податку першої та другої та четвертої груп є календарний рік.</w:t>
      </w:r>
    </w:p>
    <w:p w:rsidR="00082127" w:rsidRPr="00E531B5" w:rsidRDefault="00082127" w:rsidP="009B648F">
      <w:pPr>
        <w:ind w:firstLine="567"/>
        <w:jc w:val="both"/>
        <w:rPr>
          <w:sz w:val="24"/>
          <w:szCs w:val="24"/>
          <w:shd w:val="clear" w:color="auto" w:fill="FFFFFF"/>
          <w:lang w:val="uk-UA"/>
        </w:rPr>
      </w:pPr>
      <w:r w:rsidRPr="00E531B5">
        <w:rPr>
          <w:sz w:val="24"/>
          <w:szCs w:val="24"/>
          <w:shd w:val="clear" w:color="auto" w:fill="FFFFFF"/>
          <w:lang w:val="uk-UA"/>
        </w:rPr>
        <w:t>Податковим (звітним) періодом для платників єдиного податку третьої групи є календарний квартал.</w:t>
      </w:r>
    </w:p>
    <w:p w:rsidR="00082127" w:rsidRPr="00E531B5" w:rsidRDefault="00082127" w:rsidP="009B648F">
      <w:pPr>
        <w:shd w:val="clear" w:color="auto" w:fill="FFFFFF"/>
        <w:ind w:firstLine="567"/>
        <w:jc w:val="both"/>
        <w:rPr>
          <w:sz w:val="24"/>
          <w:szCs w:val="24"/>
          <w:lang w:val="uk-UA"/>
        </w:rPr>
      </w:pPr>
      <w:r w:rsidRPr="00E531B5">
        <w:rPr>
          <w:sz w:val="24"/>
          <w:szCs w:val="24"/>
          <w:lang w:val="uk-UA"/>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bookmarkStart w:id="245" w:name="n12029"/>
      <w:bookmarkEnd w:id="245"/>
    </w:p>
    <w:p w:rsidR="00082127" w:rsidRPr="00E531B5" w:rsidRDefault="00082127" w:rsidP="009B648F">
      <w:pPr>
        <w:shd w:val="clear" w:color="auto" w:fill="FFFFFF"/>
        <w:ind w:firstLine="567"/>
        <w:jc w:val="both"/>
        <w:rPr>
          <w:sz w:val="24"/>
          <w:szCs w:val="24"/>
          <w:lang w:val="uk-UA"/>
        </w:rPr>
      </w:pPr>
      <w:r w:rsidRPr="00E531B5">
        <w:rPr>
          <w:sz w:val="24"/>
          <w:szCs w:val="24"/>
          <w:lang w:val="uk-UA"/>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082127" w:rsidRPr="00E531B5" w:rsidRDefault="00082127" w:rsidP="009B648F">
      <w:pPr>
        <w:shd w:val="clear" w:color="auto" w:fill="FFFFFF"/>
        <w:ind w:firstLine="567"/>
        <w:jc w:val="both"/>
        <w:rPr>
          <w:sz w:val="24"/>
          <w:szCs w:val="24"/>
          <w:shd w:val="clear" w:color="auto" w:fill="FFFFFF"/>
          <w:lang w:val="uk-UA"/>
        </w:rPr>
      </w:pPr>
      <w:r w:rsidRPr="00E531B5">
        <w:rPr>
          <w:sz w:val="24"/>
          <w:szCs w:val="24"/>
          <w:shd w:val="clear" w:color="auto" w:fill="FFFFFF"/>
          <w:lang w:val="uk-UA"/>
        </w:rPr>
        <w:t>Податковий (звітний) період для сільськогосподарських товаровиробників, що ліквідуються, - період з початку року до їх фактичного припинення.</w:t>
      </w:r>
    </w:p>
    <w:p w:rsidR="00082127" w:rsidRPr="00E531B5" w:rsidRDefault="00082127" w:rsidP="009B648F">
      <w:pPr>
        <w:shd w:val="clear" w:color="auto" w:fill="FFFFFF"/>
        <w:spacing w:after="120"/>
        <w:ind w:firstLine="567"/>
        <w:jc w:val="both"/>
        <w:rPr>
          <w:sz w:val="24"/>
          <w:szCs w:val="24"/>
          <w:lang w:val="uk-UA"/>
        </w:rPr>
      </w:pPr>
      <w:r w:rsidRPr="00E531B5">
        <w:rPr>
          <w:sz w:val="24"/>
          <w:szCs w:val="24"/>
          <w:lang w:val="uk-UA"/>
        </w:rPr>
        <w:t>11. Порядок нарахування та строки сплати єдиного податку</w:t>
      </w:r>
    </w:p>
    <w:p w:rsidR="00082127" w:rsidRPr="00E531B5" w:rsidRDefault="00082127" w:rsidP="009B648F">
      <w:pPr>
        <w:shd w:val="clear" w:color="auto" w:fill="FFFFFF"/>
        <w:ind w:firstLine="567"/>
        <w:jc w:val="both"/>
        <w:rPr>
          <w:sz w:val="24"/>
          <w:szCs w:val="24"/>
          <w:lang w:val="uk-UA"/>
        </w:rPr>
      </w:pPr>
      <w:bookmarkStart w:id="246" w:name="n7146"/>
      <w:bookmarkEnd w:id="246"/>
      <w:r w:rsidRPr="00E531B5">
        <w:rPr>
          <w:sz w:val="24"/>
          <w:szCs w:val="24"/>
          <w:lang w:val="uk-UA"/>
        </w:rPr>
        <w:t>11.1.Платники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082127" w:rsidRPr="00E531B5" w:rsidRDefault="00082127" w:rsidP="009B648F">
      <w:pPr>
        <w:shd w:val="clear" w:color="auto" w:fill="FFFFFF"/>
        <w:ind w:firstLine="567"/>
        <w:jc w:val="both"/>
        <w:rPr>
          <w:sz w:val="24"/>
          <w:szCs w:val="24"/>
          <w:lang w:val="uk-UA"/>
        </w:rPr>
      </w:pPr>
      <w:bookmarkStart w:id="247" w:name="n7147"/>
      <w:bookmarkEnd w:id="247"/>
      <w:r w:rsidRPr="00E531B5">
        <w:rPr>
          <w:sz w:val="24"/>
          <w:szCs w:val="24"/>
          <w:lang w:val="uk-UA"/>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082127" w:rsidRPr="00E531B5" w:rsidRDefault="00082127" w:rsidP="009B648F">
      <w:pPr>
        <w:shd w:val="clear" w:color="auto" w:fill="FFFFFF"/>
        <w:ind w:firstLine="567"/>
        <w:jc w:val="both"/>
        <w:rPr>
          <w:sz w:val="24"/>
          <w:szCs w:val="24"/>
          <w:lang w:val="uk-UA"/>
        </w:rPr>
      </w:pPr>
      <w:bookmarkStart w:id="248" w:name="n7148"/>
      <w:bookmarkEnd w:id="248"/>
      <w:r w:rsidRPr="00E531B5">
        <w:rPr>
          <w:sz w:val="24"/>
          <w:szCs w:val="24"/>
          <w:lang w:val="uk-UA"/>
        </w:rPr>
        <w:t>У разі якщо Теплицька сільська ТГ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26" w:anchor="n241" w:history="1">
        <w:r w:rsidRPr="00E531B5">
          <w:rPr>
            <w:sz w:val="24"/>
            <w:szCs w:val="24"/>
            <w:u w:val="single"/>
            <w:bdr w:val="none" w:sz="0" w:space="0" w:color="auto" w:frame="1"/>
            <w:lang w:val="uk-UA"/>
          </w:rPr>
          <w:t>підпунктом 12.3.4</w:t>
        </w:r>
      </w:hyperlink>
      <w:r w:rsidRPr="00E531B5">
        <w:rPr>
          <w:sz w:val="24"/>
          <w:szCs w:val="24"/>
          <w:lang w:val="uk-UA"/>
        </w:rPr>
        <w:t> пункту 12.3 статті 12 Податкового Кодексу.</w:t>
      </w:r>
    </w:p>
    <w:p w:rsidR="00082127" w:rsidRPr="00E531B5" w:rsidRDefault="00082127" w:rsidP="009B648F">
      <w:pPr>
        <w:shd w:val="clear" w:color="auto" w:fill="FFFFFF"/>
        <w:ind w:firstLine="567"/>
        <w:jc w:val="both"/>
        <w:rPr>
          <w:sz w:val="24"/>
          <w:szCs w:val="24"/>
          <w:lang w:val="uk-UA"/>
        </w:rPr>
      </w:pPr>
      <w:bookmarkStart w:id="249" w:name="n7149"/>
      <w:bookmarkEnd w:id="249"/>
      <w:r w:rsidRPr="00E531B5">
        <w:rPr>
          <w:sz w:val="24"/>
          <w:szCs w:val="24"/>
          <w:lang w:val="uk-UA"/>
        </w:rPr>
        <w:t>11.2.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082127" w:rsidRPr="00E531B5" w:rsidRDefault="00082127" w:rsidP="009B648F">
      <w:pPr>
        <w:shd w:val="clear" w:color="auto" w:fill="FFFFFF"/>
        <w:ind w:firstLine="567"/>
        <w:jc w:val="both"/>
        <w:rPr>
          <w:sz w:val="24"/>
          <w:szCs w:val="24"/>
          <w:lang w:val="uk-UA"/>
        </w:rPr>
      </w:pPr>
      <w:bookmarkStart w:id="250" w:name="n7150"/>
      <w:bookmarkEnd w:id="250"/>
      <w:r w:rsidRPr="00E531B5">
        <w:rPr>
          <w:sz w:val="24"/>
          <w:szCs w:val="24"/>
          <w:lang w:val="uk-UA"/>
        </w:rPr>
        <w:t>11.3. 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rsidR="00082127" w:rsidRPr="00E531B5" w:rsidRDefault="00082127" w:rsidP="009B648F">
      <w:pPr>
        <w:shd w:val="clear" w:color="auto" w:fill="FFFFFF"/>
        <w:ind w:firstLine="567"/>
        <w:jc w:val="both"/>
        <w:rPr>
          <w:sz w:val="24"/>
          <w:szCs w:val="24"/>
          <w:lang w:val="uk-UA"/>
        </w:rPr>
      </w:pPr>
      <w:bookmarkStart w:id="251" w:name="n7151"/>
      <w:bookmarkStart w:id="252" w:name="n7152"/>
      <w:bookmarkEnd w:id="251"/>
      <w:bookmarkEnd w:id="252"/>
      <w:r w:rsidRPr="00E531B5">
        <w:rPr>
          <w:sz w:val="24"/>
          <w:szCs w:val="24"/>
          <w:lang w:val="uk-UA"/>
        </w:rPr>
        <w:t>11.4. Сплата єдиного податку платниками першої - третьої груп здійснюється за місцем податкової адреси.</w:t>
      </w:r>
    </w:p>
    <w:p w:rsidR="00082127" w:rsidRPr="00E531B5" w:rsidRDefault="00082127" w:rsidP="009B648F">
      <w:pPr>
        <w:shd w:val="clear" w:color="auto" w:fill="FFFFFF"/>
        <w:ind w:firstLine="567"/>
        <w:jc w:val="both"/>
        <w:rPr>
          <w:sz w:val="24"/>
          <w:szCs w:val="24"/>
          <w:lang w:val="uk-UA"/>
        </w:rPr>
      </w:pPr>
      <w:bookmarkStart w:id="253" w:name="n12032"/>
      <w:bookmarkStart w:id="254" w:name="n7153"/>
      <w:bookmarkEnd w:id="253"/>
      <w:bookmarkEnd w:id="254"/>
      <w:r w:rsidRPr="00E531B5">
        <w:rPr>
          <w:sz w:val="24"/>
          <w:szCs w:val="24"/>
          <w:lang w:val="uk-UA"/>
        </w:rPr>
        <w:t>11.5.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255" w:name="n7154"/>
      <w:bookmarkEnd w:id="255"/>
    </w:p>
    <w:p w:rsidR="00082127" w:rsidRPr="00E531B5" w:rsidRDefault="00082127" w:rsidP="009B648F">
      <w:pPr>
        <w:ind w:firstLine="567"/>
        <w:jc w:val="both"/>
        <w:rPr>
          <w:sz w:val="24"/>
          <w:szCs w:val="24"/>
          <w:lang w:val="uk-UA"/>
        </w:rPr>
      </w:pPr>
      <w:r w:rsidRPr="00E531B5">
        <w:rPr>
          <w:sz w:val="24"/>
          <w:szCs w:val="24"/>
          <w:lang w:val="uk-UA"/>
        </w:rPr>
        <w:t>12. Платники єдиного податку несуть відповідальність відповідно до Податкового кодексу України за правильність обчислення, своєчасність та повну сплату сум єдиного податку, а також за своєчасність подання податкових декларацій.</w:t>
      </w:r>
    </w:p>
    <w:p w:rsidR="00082127" w:rsidRPr="00E531B5" w:rsidRDefault="00082127" w:rsidP="009B648F">
      <w:pPr>
        <w:ind w:firstLine="567"/>
        <w:jc w:val="both"/>
        <w:rPr>
          <w:sz w:val="24"/>
          <w:szCs w:val="24"/>
          <w:shd w:val="clear" w:color="auto" w:fill="FFFFFF"/>
          <w:lang w:val="uk-UA"/>
        </w:rPr>
      </w:pPr>
      <w:r w:rsidRPr="00E531B5">
        <w:rPr>
          <w:sz w:val="24"/>
          <w:szCs w:val="24"/>
          <w:lang w:val="uk-UA"/>
        </w:rPr>
        <w:t>13. Інші о</w:t>
      </w:r>
      <w:r w:rsidRPr="00E531B5">
        <w:rPr>
          <w:sz w:val="24"/>
          <w:szCs w:val="24"/>
          <w:shd w:val="clear" w:color="auto" w:fill="FFFFFF"/>
          <w:lang w:val="uk-UA"/>
        </w:rPr>
        <w:t>собливості справляння податку суб'єктами господарювання, які застосовують спрощену систему оподаткування, обліку та звітності, встановлюються </w:t>
      </w:r>
      <w:hyperlink r:id="rId27" w:anchor="n6941" w:history="1">
        <w:r w:rsidRPr="00E531B5">
          <w:rPr>
            <w:sz w:val="24"/>
            <w:szCs w:val="24"/>
            <w:u w:val="single"/>
            <w:bdr w:val="none" w:sz="0" w:space="0" w:color="auto" w:frame="1"/>
            <w:shd w:val="clear" w:color="auto" w:fill="FFFFFF"/>
            <w:lang w:val="uk-UA"/>
          </w:rPr>
          <w:t>главою 1 розділу XIV</w:t>
        </w:r>
      </w:hyperlink>
      <w:r w:rsidRPr="00E531B5">
        <w:rPr>
          <w:sz w:val="24"/>
          <w:szCs w:val="24"/>
          <w:shd w:val="clear" w:color="auto" w:fill="FFFFFF"/>
          <w:lang w:val="uk-UA"/>
        </w:rPr>
        <w:t xml:space="preserve"> Податкового Кодексу.</w:t>
      </w:r>
    </w:p>
    <w:p w:rsidR="00082127" w:rsidRPr="00E531B5" w:rsidRDefault="00082127" w:rsidP="009B648F">
      <w:pPr>
        <w:ind w:firstLine="567"/>
        <w:jc w:val="center"/>
        <w:rPr>
          <w:sz w:val="27"/>
          <w:lang w:val="uk-UA"/>
        </w:rPr>
      </w:pPr>
    </w:p>
    <w:p w:rsidR="00082127" w:rsidRPr="00E531B5" w:rsidRDefault="00082127" w:rsidP="009B648F">
      <w:pPr>
        <w:ind w:firstLine="567"/>
        <w:rPr>
          <w:sz w:val="27"/>
          <w:lang w:val="uk-UA"/>
        </w:rPr>
      </w:pPr>
    </w:p>
    <w:p w:rsidR="00082127" w:rsidRPr="00E531B5" w:rsidRDefault="00082127" w:rsidP="009D73CA"/>
    <w:p w:rsidR="00082127" w:rsidRPr="00E531B5" w:rsidRDefault="00082127" w:rsidP="009D73CA">
      <w:pPr>
        <w:widowControl/>
        <w:autoSpaceDE/>
        <w:autoSpaceDN/>
        <w:jc w:val="both"/>
      </w:pPr>
    </w:p>
    <w:sectPr w:rsidR="00082127" w:rsidRPr="00E531B5" w:rsidSect="002236EF">
      <w:footerReference w:type="even" r:id="rId28"/>
      <w:footerReference w:type="default" r:id="rId29"/>
      <w:pgSz w:w="11910" w:h="16840"/>
      <w:pgMar w:top="851" w:right="567"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105" w:rsidRDefault="004D6105">
      <w:r>
        <w:separator/>
      </w:r>
    </w:p>
  </w:endnote>
  <w:endnote w:type="continuationSeparator" w:id="1">
    <w:p w:rsidR="004D6105" w:rsidRDefault="004D6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8B" w:rsidRDefault="000931F8" w:rsidP="0011286B">
    <w:pPr>
      <w:pStyle w:val="af3"/>
      <w:framePr w:wrap="around" w:vAnchor="text" w:hAnchor="margin" w:xAlign="right" w:y="1"/>
      <w:rPr>
        <w:rStyle w:val="af5"/>
      </w:rPr>
    </w:pPr>
    <w:r>
      <w:rPr>
        <w:rStyle w:val="af5"/>
      </w:rPr>
      <w:fldChar w:fldCharType="begin"/>
    </w:r>
    <w:r w:rsidR="000B6A8B">
      <w:rPr>
        <w:rStyle w:val="af5"/>
      </w:rPr>
      <w:instrText xml:space="preserve">PAGE  </w:instrText>
    </w:r>
    <w:r>
      <w:rPr>
        <w:rStyle w:val="af5"/>
      </w:rPr>
      <w:fldChar w:fldCharType="end"/>
    </w:r>
  </w:p>
  <w:p w:rsidR="000B6A8B" w:rsidRDefault="000B6A8B" w:rsidP="0078606F">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8B" w:rsidRDefault="000931F8" w:rsidP="0011286B">
    <w:pPr>
      <w:pStyle w:val="af3"/>
      <w:framePr w:wrap="around" w:vAnchor="text" w:hAnchor="margin" w:xAlign="right" w:y="1"/>
      <w:rPr>
        <w:rStyle w:val="af5"/>
      </w:rPr>
    </w:pPr>
    <w:r>
      <w:rPr>
        <w:rStyle w:val="af5"/>
      </w:rPr>
      <w:fldChar w:fldCharType="begin"/>
    </w:r>
    <w:r w:rsidR="000B6A8B">
      <w:rPr>
        <w:rStyle w:val="af5"/>
      </w:rPr>
      <w:instrText xml:space="preserve">PAGE  </w:instrText>
    </w:r>
    <w:r>
      <w:rPr>
        <w:rStyle w:val="af5"/>
      </w:rPr>
      <w:fldChar w:fldCharType="separate"/>
    </w:r>
    <w:r w:rsidR="00505842">
      <w:rPr>
        <w:rStyle w:val="af5"/>
        <w:noProof/>
      </w:rPr>
      <w:t>23</w:t>
    </w:r>
    <w:r>
      <w:rPr>
        <w:rStyle w:val="af5"/>
      </w:rPr>
      <w:fldChar w:fldCharType="end"/>
    </w:r>
  </w:p>
  <w:p w:rsidR="000B6A8B" w:rsidRDefault="000B6A8B" w:rsidP="0078606F">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105" w:rsidRDefault="004D6105">
      <w:r>
        <w:separator/>
      </w:r>
    </w:p>
  </w:footnote>
  <w:footnote w:type="continuationSeparator" w:id="1">
    <w:p w:rsidR="004D6105" w:rsidRDefault="004D6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0C64E88"/>
    <w:lvl w:ilvl="0">
      <w:start w:val="1"/>
      <w:numFmt w:val="decimal"/>
      <w:lvlText w:val="%1."/>
      <w:lvlJc w:val="left"/>
      <w:pPr>
        <w:tabs>
          <w:tab w:val="num" w:pos="12102"/>
        </w:tabs>
        <w:ind w:left="12102" w:hanging="360"/>
      </w:pPr>
      <w:rPr>
        <w:rFonts w:cs="Times New Roman"/>
      </w:rPr>
    </w:lvl>
  </w:abstractNum>
  <w:abstractNum w:abstractNumId="1">
    <w:nsid w:val="FFFFFF7D"/>
    <w:multiLevelType w:val="singleLevel"/>
    <w:tmpl w:val="EC0AEF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23E78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320E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25C23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20B6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0261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BAC2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6263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A64592A"/>
    <w:lvl w:ilvl="0">
      <w:start w:val="1"/>
      <w:numFmt w:val="bullet"/>
      <w:lvlText w:val=""/>
      <w:lvlJc w:val="left"/>
      <w:pPr>
        <w:tabs>
          <w:tab w:val="num" w:pos="360"/>
        </w:tabs>
        <w:ind w:left="360" w:hanging="360"/>
      </w:pPr>
      <w:rPr>
        <w:rFonts w:ascii="Symbol" w:hAnsi="Symbol" w:hint="default"/>
      </w:rPr>
    </w:lvl>
  </w:abstractNum>
  <w:abstractNum w:abstractNumId="10">
    <w:nsid w:val="37F60F32"/>
    <w:multiLevelType w:val="multilevel"/>
    <w:tmpl w:val="2EF02A8A"/>
    <w:lvl w:ilvl="0">
      <w:start w:val="2"/>
      <w:numFmt w:val="decimal"/>
      <w:lvlText w:val="%1."/>
      <w:lvlJc w:val="left"/>
      <w:pPr>
        <w:ind w:left="390" w:hanging="39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8637BAA"/>
    <w:multiLevelType w:val="multilevel"/>
    <w:tmpl w:val="F192153A"/>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nsid w:val="653871A7"/>
    <w:multiLevelType w:val="hybridMultilevel"/>
    <w:tmpl w:val="0362356A"/>
    <w:lvl w:ilvl="0" w:tplc="A75849C6">
      <w:start w:val="1"/>
      <w:numFmt w:val="decimal"/>
      <w:lvlText w:val="%1."/>
      <w:lvlJc w:val="left"/>
      <w:pPr>
        <w:tabs>
          <w:tab w:val="num" w:pos="720"/>
        </w:tabs>
        <w:ind w:left="720" w:hanging="360"/>
      </w:pPr>
      <w:rPr>
        <w:rFonts w:ascii="Times New Roman" w:eastAsia="Times New Roman" w:hAnsi="Times New Roman" w:cs="Times New Roman"/>
      </w:rPr>
    </w:lvl>
    <w:lvl w:ilvl="1" w:tplc="555ABBAE">
      <w:numFmt w:val="none"/>
      <w:lvlText w:val=""/>
      <w:lvlJc w:val="left"/>
      <w:pPr>
        <w:tabs>
          <w:tab w:val="num" w:pos="360"/>
        </w:tabs>
      </w:pPr>
      <w:rPr>
        <w:rFonts w:cs="Times New Roman"/>
      </w:rPr>
    </w:lvl>
    <w:lvl w:ilvl="2" w:tplc="B762CDE2">
      <w:numFmt w:val="none"/>
      <w:lvlText w:val=""/>
      <w:lvlJc w:val="left"/>
      <w:pPr>
        <w:tabs>
          <w:tab w:val="num" w:pos="360"/>
        </w:tabs>
      </w:pPr>
      <w:rPr>
        <w:rFonts w:cs="Times New Roman"/>
      </w:rPr>
    </w:lvl>
    <w:lvl w:ilvl="3" w:tplc="CDDE405C">
      <w:numFmt w:val="none"/>
      <w:lvlText w:val=""/>
      <w:lvlJc w:val="left"/>
      <w:pPr>
        <w:tabs>
          <w:tab w:val="num" w:pos="360"/>
        </w:tabs>
      </w:pPr>
      <w:rPr>
        <w:rFonts w:cs="Times New Roman"/>
      </w:rPr>
    </w:lvl>
    <w:lvl w:ilvl="4" w:tplc="6BBA3870">
      <w:numFmt w:val="none"/>
      <w:lvlText w:val=""/>
      <w:lvlJc w:val="left"/>
      <w:pPr>
        <w:tabs>
          <w:tab w:val="num" w:pos="360"/>
        </w:tabs>
      </w:pPr>
      <w:rPr>
        <w:rFonts w:cs="Times New Roman"/>
      </w:rPr>
    </w:lvl>
    <w:lvl w:ilvl="5" w:tplc="9C5CEFC0">
      <w:numFmt w:val="none"/>
      <w:lvlText w:val=""/>
      <w:lvlJc w:val="left"/>
      <w:pPr>
        <w:tabs>
          <w:tab w:val="num" w:pos="360"/>
        </w:tabs>
      </w:pPr>
      <w:rPr>
        <w:rFonts w:cs="Times New Roman"/>
      </w:rPr>
    </w:lvl>
    <w:lvl w:ilvl="6" w:tplc="35A0C272">
      <w:numFmt w:val="none"/>
      <w:lvlText w:val=""/>
      <w:lvlJc w:val="left"/>
      <w:pPr>
        <w:tabs>
          <w:tab w:val="num" w:pos="360"/>
        </w:tabs>
      </w:pPr>
      <w:rPr>
        <w:rFonts w:cs="Times New Roman"/>
      </w:rPr>
    </w:lvl>
    <w:lvl w:ilvl="7" w:tplc="2A9AAA14">
      <w:numFmt w:val="none"/>
      <w:lvlText w:val=""/>
      <w:lvlJc w:val="left"/>
      <w:pPr>
        <w:tabs>
          <w:tab w:val="num" w:pos="360"/>
        </w:tabs>
      </w:pPr>
      <w:rPr>
        <w:rFonts w:cs="Times New Roman"/>
      </w:rPr>
    </w:lvl>
    <w:lvl w:ilvl="8" w:tplc="637278A4">
      <w:numFmt w:val="none"/>
      <w:lvlText w:val=""/>
      <w:lvlJc w:val="left"/>
      <w:pPr>
        <w:tabs>
          <w:tab w:val="num" w:pos="360"/>
        </w:tabs>
      </w:pPr>
      <w:rPr>
        <w:rFonts w:cs="Times New Roman"/>
      </w:rPr>
    </w:lvl>
  </w:abstractNum>
  <w:abstractNum w:abstractNumId="13">
    <w:nsid w:val="6B2F3752"/>
    <w:multiLevelType w:val="multilevel"/>
    <w:tmpl w:val="EEF836D2"/>
    <w:lvl w:ilvl="0">
      <w:start w:val="2"/>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2160"/>
        </w:tabs>
        <w:ind w:left="2160" w:hanging="2160"/>
      </w:pPr>
      <w:rPr>
        <w:rFonts w:cs="Times New Roman" w:hint="default"/>
        <w:u w:val="none"/>
      </w:rPr>
    </w:lvl>
  </w:abstractNum>
  <w:num w:numId="1">
    <w:abstractNumId w:val="11"/>
  </w:num>
  <w:num w:numId="2">
    <w:abstractNumId w:val="12"/>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C51"/>
    <w:rsid w:val="00005335"/>
    <w:rsid w:val="00005854"/>
    <w:rsid w:val="00005F58"/>
    <w:rsid w:val="00006665"/>
    <w:rsid w:val="00012267"/>
    <w:rsid w:val="0001264E"/>
    <w:rsid w:val="00012BCD"/>
    <w:rsid w:val="000141DC"/>
    <w:rsid w:val="000142C2"/>
    <w:rsid w:val="00017248"/>
    <w:rsid w:val="000208A1"/>
    <w:rsid w:val="00031BDF"/>
    <w:rsid w:val="00033B37"/>
    <w:rsid w:val="00036305"/>
    <w:rsid w:val="00037F77"/>
    <w:rsid w:val="00044EB4"/>
    <w:rsid w:val="000569EC"/>
    <w:rsid w:val="000577A3"/>
    <w:rsid w:val="0006098F"/>
    <w:rsid w:val="00061190"/>
    <w:rsid w:val="00061A02"/>
    <w:rsid w:val="0006327B"/>
    <w:rsid w:val="00064846"/>
    <w:rsid w:val="00064FDB"/>
    <w:rsid w:val="00072906"/>
    <w:rsid w:val="00076504"/>
    <w:rsid w:val="00076763"/>
    <w:rsid w:val="0008087D"/>
    <w:rsid w:val="00082127"/>
    <w:rsid w:val="00084AD0"/>
    <w:rsid w:val="0008599D"/>
    <w:rsid w:val="0009196F"/>
    <w:rsid w:val="000931F8"/>
    <w:rsid w:val="000940E4"/>
    <w:rsid w:val="00094F62"/>
    <w:rsid w:val="00097B6B"/>
    <w:rsid w:val="000A4811"/>
    <w:rsid w:val="000A634B"/>
    <w:rsid w:val="000B2165"/>
    <w:rsid w:val="000B45F8"/>
    <w:rsid w:val="000B6A8B"/>
    <w:rsid w:val="000C64D1"/>
    <w:rsid w:val="000C66E7"/>
    <w:rsid w:val="000C6A58"/>
    <w:rsid w:val="000D2734"/>
    <w:rsid w:val="000D354B"/>
    <w:rsid w:val="000E0AAB"/>
    <w:rsid w:val="000F3704"/>
    <w:rsid w:val="000F383F"/>
    <w:rsid w:val="000F4D13"/>
    <w:rsid w:val="000F6E2B"/>
    <w:rsid w:val="00100639"/>
    <w:rsid w:val="001027F5"/>
    <w:rsid w:val="00106376"/>
    <w:rsid w:val="00111988"/>
    <w:rsid w:val="0011286B"/>
    <w:rsid w:val="00122AE8"/>
    <w:rsid w:val="00127690"/>
    <w:rsid w:val="001303FE"/>
    <w:rsid w:val="00134D2B"/>
    <w:rsid w:val="00146EE2"/>
    <w:rsid w:val="001516F3"/>
    <w:rsid w:val="00152AD2"/>
    <w:rsid w:val="00153696"/>
    <w:rsid w:val="001539B1"/>
    <w:rsid w:val="0015459B"/>
    <w:rsid w:val="00155DE2"/>
    <w:rsid w:val="00164118"/>
    <w:rsid w:val="00171455"/>
    <w:rsid w:val="001824F1"/>
    <w:rsid w:val="001834C8"/>
    <w:rsid w:val="00183665"/>
    <w:rsid w:val="00191543"/>
    <w:rsid w:val="00192B66"/>
    <w:rsid w:val="00193632"/>
    <w:rsid w:val="00196469"/>
    <w:rsid w:val="001A09A6"/>
    <w:rsid w:val="001A54E3"/>
    <w:rsid w:val="001B179E"/>
    <w:rsid w:val="001B29A4"/>
    <w:rsid w:val="001B2ECF"/>
    <w:rsid w:val="001B5D55"/>
    <w:rsid w:val="001C003E"/>
    <w:rsid w:val="001C0672"/>
    <w:rsid w:val="001C3F92"/>
    <w:rsid w:val="001D0EDB"/>
    <w:rsid w:val="001D1BA4"/>
    <w:rsid w:val="001D5ED7"/>
    <w:rsid w:val="001D724F"/>
    <w:rsid w:val="001E0AAA"/>
    <w:rsid w:val="001E436C"/>
    <w:rsid w:val="001E5F69"/>
    <w:rsid w:val="001E644B"/>
    <w:rsid w:val="001F3F78"/>
    <w:rsid w:val="001F72A0"/>
    <w:rsid w:val="002070E7"/>
    <w:rsid w:val="00212285"/>
    <w:rsid w:val="00213252"/>
    <w:rsid w:val="00213A6F"/>
    <w:rsid w:val="00217CE8"/>
    <w:rsid w:val="002221DD"/>
    <w:rsid w:val="002236EF"/>
    <w:rsid w:val="00225BDC"/>
    <w:rsid w:val="002303D8"/>
    <w:rsid w:val="0023237C"/>
    <w:rsid w:val="002404B9"/>
    <w:rsid w:val="002417C9"/>
    <w:rsid w:val="00247A54"/>
    <w:rsid w:val="00250B6C"/>
    <w:rsid w:val="00255A95"/>
    <w:rsid w:val="00260BEE"/>
    <w:rsid w:val="00270D73"/>
    <w:rsid w:val="00272513"/>
    <w:rsid w:val="002733E0"/>
    <w:rsid w:val="00281412"/>
    <w:rsid w:val="0028248B"/>
    <w:rsid w:val="00287A6A"/>
    <w:rsid w:val="002A08BF"/>
    <w:rsid w:val="002A0C9B"/>
    <w:rsid w:val="002A2897"/>
    <w:rsid w:val="002A2B01"/>
    <w:rsid w:val="002A7D28"/>
    <w:rsid w:val="002B2EC7"/>
    <w:rsid w:val="002B57B7"/>
    <w:rsid w:val="002B589F"/>
    <w:rsid w:val="002C4ED7"/>
    <w:rsid w:val="002C700F"/>
    <w:rsid w:val="002D58C9"/>
    <w:rsid w:val="002E4150"/>
    <w:rsid w:val="002E5316"/>
    <w:rsid w:val="002E5873"/>
    <w:rsid w:val="002E5C3E"/>
    <w:rsid w:val="002F301D"/>
    <w:rsid w:val="00300AEA"/>
    <w:rsid w:val="0030481A"/>
    <w:rsid w:val="003059DF"/>
    <w:rsid w:val="00310168"/>
    <w:rsid w:val="00314AA4"/>
    <w:rsid w:val="00322715"/>
    <w:rsid w:val="003247FE"/>
    <w:rsid w:val="00326218"/>
    <w:rsid w:val="00332E1F"/>
    <w:rsid w:val="00340065"/>
    <w:rsid w:val="00341C4F"/>
    <w:rsid w:val="00353EED"/>
    <w:rsid w:val="00355495"/>
    <w:rsid w:val="00355682"/>
    <w:rsid w:val="0035570C"/>
    <w:rsid w:val="0036024C"/>
    <w:rsid w:val="00360BE9"/>
    <w:rsid w:val="00361312"/>
    <w:rsid w:val="00361F71"/>
    <w:rsid w:val="003666CB"/>
    <w:rsid w:val="0037183A"/>
    <w:rsid w:val="00376083"/>
    <w:rsid w:val="00380F2F"/>
    <w:rsid w:val="00390B2C"/>
    <w:rsid w:val="00395CD9"/>
    <w:rsid w:val="003A0029"/>
    <w:rsid w:val="003A0F2A"/>
    <w:rsid w:val="003A16A2"/>
    <w:rsid w:val="003C1AC9"/>
    <w:rsid w:val="003C46FA"/>
    <w:rsid w:val="003D5F91"/>
    <w:rsid w:val="003E7BE5"/>
    <w:rsid w:val="003F3D96"/>
    <w:rsid w:val="003F5D08"/>
    <w:rsid w:val="003F6F47"/>
    <w:rsid w:val="00401BA7"/>
    <w:rsid w:val="004024D2"/>
    <w:rsid w:val="00402747"/>
    <w:rsid w:val="0042458A"/>
    <w:rsid w:val="00442966"/>
    <w:rsid w:val="00447FD7"/>
    <w:rsid w:val="00451DA9"/>
    <w:rsid w:val="00452AB8"/>
    <w:rsid w:val="0045332C"/>
    <w:rsid w:val="00455708"/>
    <w:rsid w:val="00457F93"/>
    <w:rsid w:val="00471F51"/>
    <w:rsid w:val="00472EF5"/>
    <w:rsid w:val="00476EE1"/>
    <w:rsid w:val="00477AA7"/>
    <w:rsid w:val="00481D13"/>
    <w:rsid w:val="00485130"/>
    <w:rsid w:val="00497C64"/>
    <w:rsid w:val="004A5995"/>
    <w:rsid w:val="004A6837"/>
    <w:rsid w:val="004B3CAD"/>
    <w:rsid w:val="004B63D9"/>
    <w:rsid w:val="004C2069"/>
    <w:rsid w:val="004D2329"/>
    <w:rsid w:val="004D6105"/>
    <w:rsid w:val="004E1456"/>
    <w:rsid w:val="004E1841"/>
    <w:rsid w:val="004E4136"/>
    <w:rsid w:val="00500C1B"/>
    <w:rsid w:val="0050338B"/>
    <w:rsid w:val="00505842"/>
    <w:rsid w:val="0051205B"/>
    <w:rsid w:val="00533243"/>
    <w:rsid w:val="005340D1"/>
    <w:rsid w:val="005359EE"/>
    <w:rsid w:val="00540004"/>
    <w:rsid w:val="00542423"/>
    <w:rsid w:val="0054469E"/>
    <w:rsid w:val="0054730F"/>
    <w:rsid w:val="0055045C"/>
    <w:rsid w:val="005521AD"/>
    <w:rsid w:val="00553F00"/>
    <w:rsid w:val="005662F3"/>
    <w:rsid w:val="00575721"/>
    <w:rsid w:val="005807CB"/>
    <w:rsid w:val="00585A9A"/>
    <w:rsid w:val="00587147"/>
    <w:rsid w:val="00590AD9"/>
    <w:rsid w:val="00592F56"/>
    <w:rsid w:val="00596F18"/>
    <w:rsid w:val="005A6CE9"/>
    <w:rsid w:val="005B7E05"/>
    <w:rsid w:val="005D3161"/>
    <w:rsid w:val="005D533A"/>
    <w:rsid w:val="005E3C43"/>
    <w:rsid w:val="005E5F23"/>
    <w:rsid w:val="005F1BD3"/>
    <w:rsid w:val="005F2844"/>
    <w:rsid w:val="005F4F52"/>
    <w:rsid w:val="005F513D"/>
    <w:rsid w:val="00600AFF"/>
    <w:rsid w:val="00611224"/>
    <w:rsid w:val="00620A03"/>
    <w:rsid w:val="006353FE"/>
    <w:rsid w:val="006355F0"/>
    <w:rsid w:val="00652159"/>
    <w:rsid w:val="006525E8"/>
    <w:rsid w:val="00652892"/>
    <w:rsid w:val="00655E08"/>
    <w:rsid w:val="00663037"/>
    <w:rsid w:val="00664AAC"/>
    <w:rsid w:val="0067161B"/>
    <w:rsid w:val="00673DF4"/>
    <w:rsid w:val="00673E39"/>
    <w:rsid w:val="00685405"/>
    <w:rsid w:val="00686C63"/>
    <w:rsid w:val="006942AC"/>
    <w:rsid w:val="006970B4"/>
    <w:rsid w:val="00697A92"/>
    <w:rsid w:val="006A1746"/>
    <w:rsid w:val="006A350C"/>
    <w:rsid w:val="006B1DC0"/>
    <w:rsid w:val="006B5635"/>
    <w:rsid w:val="006C516D"/>
    <w:rsid w:val="006C6E36"/>
    <w:rsid w:val="006D23C3"/>
    <w:rsid w:val="006F3243"/>
    <w:rsid w:val="006F7050"/>
    <w:rsid w:val="006F7335"/>
    <w:rsid w:val="006F788C"/>
    <w:rsid w:val="00700BEE"/>
    <w:rsid w:val="0070605A"/>
    <w:rsid w:val="00710933"/>
    <w:rsid w:val="00710AA6"/>
    <w:rsid w:val="007146AF"/>
    <w:rsid w:val="007262AE"/>
    <w:rsid w:val="007326A4"/>
    <w:rsid w:val="00732AC7"/>
    <w:rsid w:val="007332AD"/>
    <w:rsid w:val="0073541E"/>
    <w:rsid w:val="0073643A"/>
    <w:rsid w:val="0074141F"/>
    <w:rsid w:val="00751BFB"/>
    <w:rsid w:val="007602E2"/>
    <w:rsid w:val="00760AF2"/>
    <w:rsid w:val="0076184E"/>
    <w:rsid w:val="007662B8"/>
    <w:rsid w:val="007744B7"/>
    <w:rsid w:val="007758AF"/>
    <w:rsid w:val="00775E80"/>
    <w:rsid w:val="00776D85"/>
    <w:rsid w:val="00777E11"/>
    <w:rsid w:val="00782782"/>
    <w:rsid w:val="0078606F"/>
    <w:rsid w:val="00786456"/>
    <w:rsid w:val="007875B4"/>
    <w:rsid w:val="007A0DFE"/>
    <w:rsid w:val="007A13E1"/>
    <w:rsid w:val="007A527F"/>
    <w:rsid w:val="007B371D"/>
    <w:rsid w:val="007B5A8D"/>
    <w:rsid w:val="007C1B41"/>
    <w:rsid w:val="007C4433"/>
    <w:rsid w:val="007D2293"/>
    <w:rsid w:val="007D4281"/>
    <w:rsid w:val="007D45C9"/>
    <w:rsid w:val="007E68C0"/>
    <w:rsid w:val="007E7AA2"/>
    <w:rsid w:val="007F0057"/>
    <w:rsid w:val="00813E96"/>
    <w:rsid w:val="00817F81"/>
    <w:rsid w:val="00844F02"/>
    <w:rsid w:val="00850C7D"/>
    <w:rsid w:val="00853850"/>
    <w:rsid w:val="00854ED3"/>
    <w:rsid w:val="00881CA5"/>
    <w:rsid w:val="008838E6"/>
    <w:rsid w:val="00884E57"/>
    <w:rsid w:val="008864DF"/>
    <w:rsid w:val="00894335"/>
    <w:rsid w:val="00894A52"/>
    <w:rsid w:val="00895D7E"/>
    <w:rsid w:val="008961D0"/>
    <w:rsid w:val="008A0AAB"/>
    <w:rsid w:val="008B30A0"/>
    <w:rsid w:val="008B371A"/>
    <w:rsid w:val="008B778F"/>
    <w:rsid w:val="008C3E8B"/>
    <w:rsid w:val="008C6402"/>
    <w:rsid w:val="008E647A"/>
    <w:rsid w:val="008F1022"/>
    <w:rsid w:val="008F7C16"/>
    <w:rsid w:val="0090182D"/>
    <w:rsid w:val="00912B8E"/>
    <w:rsid w:val="00913A55"/>
    <w:rsid w:val="00913AD6"/>
    <w:rsid w:val="00922217"/>
    <w:rsid w:val="009225DC"/>
    <w:rsid w:val="00930B01"/>
    <w:rsid w:val="00932384"/>
    <w:rsid w:val="00940C2E"/>
    <w:rsid w:val="00941156"/>
    <w:rsid w:val="00942011"/>
    <w:rsid w:val="009422F0"/>
    <w:rsid w:val="00944DDE"/>
    <w:rsid w:val="00945A90"/>
    <w:rsid w:val="00954B76"/>
    <w:rsid w:val="009623D2"/>
    <w:rsid w:val="00962EDB"/>
    <w:rsid w:val="00963828"/>
    <w:rsid w:val="0096753B"/>
    <w:rsid w:val="0097102B"/>
    <w:rsid w:val="00973A78"/>
    <w:rsid w:val="00976FDE"/>
    <w:rsid w:val="009779EB"/>
    <w:rsid w:val="00982045"/>
    <w:rsid w:val="009833A7"/>
    <w:rsid w:val="0098686F"/>
    <w:rsid w:val="009868BF"/>
    <w:rsid w:val="00987E91"/>
    <w:rsid w:val="00994A9B"/>
    <w:rsid w:val="009954CA"/>
    <w:rsid w:val="00995A2C"/>
    <w:rsid w:val="009B07D0"/>
    <w:rsid w:val="009B648F"/>
    <w:rsid w:val="009B683F"/>
    <w:rsid w:val="009B6F00"/>
    <w:rsid w:val="009C1FA2"/>
    <w:rsid w:val="009D2789"/>
    <w:rsid w:val="009D340D"/>
    <w:rsid w:val="009D3BA0"/>
    <w:rsid w:val="009D56B4"/>
    <w:rsid w:val="009D5F41"/>
    <w:rsid w:val="009D73CA"/>
    <w:rsid w:val="009D7D32"/>
    <w:rsid w:val="009E6283"/>
    <w:rsid w:val="009F51A8"/>
    <w:rsid w:val="009F7AA5"/>
    <w:rsid w:val="00A01327"/>
    <w:rsid w:val="00A04F32"/>
    <w:rsid w:val="00A06E00"/>
    <w:rsid w:val="00A12A87"/>
    <w:rsid w:val="00A13125"/>
    <w:rsid w:val="00A20369"/>
    <w:rsid w:val="00A2107A"/>
    <w:rsid w:val="00A26027"/>
    <w:rsid w:val="00A2798E"/>
    <w:rsid w:val="00A345B1"/>
    <w:rsid w:val="00A34DF2"/>
    <w:rsid w:val="00A557AF"/>
    <w:rsid w:val="00A603F9"/>
    <w:rsid w:val="00A711C1"/>
    <w:rsid w:val="00A75860"/>
    <w:rsid w:val="00A7641D"/>
    <w:rsid w:val="00A77A17"/>
    <w:rsid w:val="00A805C9"/>
    <w:rsid w:val="00A84467"/>
    <w:rsid w:val="00A872C1"/>
    <w:rsid w:val="00A91052"/>
    <w:rsid w:val="00A914AE"/>
    <w:rsid w:val="00A92002"/>
    <w:rsid w:val="00A93751"/>
    <w:rsid w:val="00A94922"/>
    <w:rsid w:val="00A967C0"/>
    <w:rsid w:val="00AA3A8C"/>
    <w:rsid w:val="00AB09A5"/>
    <w:rsid w:val="00AB4EC8"/>
    <w:rsid w:val="00AB502D"/>
    <w:rsid w:val="00AB7B7F"/>
    <w:rsid w:val="00AC08AD"/>
    <w:rsid w:val="00AC20C8"/>
    <w:rsid w:val="00AC6178"/>
    <w:rsid w:val="00AD4298"/>
    <w:rsid w:val="00B0409F"/>
    <w:rsid w:val="00B06451"/>
    <w:rsid w:val="00B13876"/>
    <w:rsid w:val="00B138F2"/>
    <w:rsid w:val="00B14C09"/>
    <w:rsid w:val="00B366C8"/>
    <w:rsid w:val="00B3696B"/>
    <w:rsid w:val="00B37F9C"/>
    <w:rsid w:val="00B45FD1"/>
    <w:rsid w:val="00B46FA1"/>
    <w:rsid w:val="00B47622"/>
    <w:rsid w:val="00B70B2D"/>
    <w:rsid w:val="00B74765"/>
    <w:rsid w:val="00B76CB0"/>
    <w:rsid w:val="00B82412"/>
    <w:rsid w:val="00B828F1"/>
    <w:rsid w:val="00B82E0D"/>
    <w:rsid w:val="00B84211"/>
    <w:rsid w:val="00B87260"/>
    <w:rsid w:val="00B939A1"/>
    <w:rsid w:val="00B94FC3"/>
    <w:rsid w:val="00B96CC2"/>
    <w:rsid w:val="00BB2078"/>
    <w:rsid w:val="00BB33FE"/>
    <w:rsid w:val="00BB4864"/>
    <w:rsid w:val="00BB74B9"/>
    <w:rsid w:val="00BC0601"/>
    <w:rsid w:val="00BC422E"/>
    <w:rsid w:val="00BC4E46"/>
    <w:rsid w:val="00BD032B"/>
    <w:rsid w:val="00BD1100"/>
    <w:rsid w:val="00BD1373"/>
    <w:rsid w:val="00BD6048"/>
    <w:rsid w:val="00BF4DA9"/>
    <w:rsid w:val="00BF7BCD"/>
    <w:rsid w:val="00BF7E4E"/>
    <w:rsid w:val="00C0546D"/>
    <w:rsid w:val="00C05B42"/>
    <w:rsid w:val="00C0716C"/>
    <w:rsid w:val="00C07FEE"/>
    <w:rsid w:val="00C20C0F"/>
    <w:rsid w:val="00C21710"/>
    <w:rsid w:val="00C24667"/>
    <w:rsid w:val="00C30A45"/>
    <w:rsid w:val="00C3225D"/>
    <w:rsid w:val="00C5031C"/>
    <w:rsid w:val="00C60691"/>
    <w:rsid w:val="00C60F25"/>
    <w:rsid w:val="00C712EE"/>
    <w:rsid w:val="00C74944"/>
    <w:rsid w:val="00C77031"/>
    <w:rsid w:val="00C81DB4"/>
    <w:rsid w:val="00C94669"/>
    <w:rsid w:val="00CA00D7"/>
    <w:rsid w:val="00CA62DA"/>
    <w:rsid w:val="00CB2F1D"/>
    <w:rsid w:val="00CB38B9"/>
    <w:rsid w:val="00CB4B4E"/>
    <w:rsid w:val="00CC44A1"/>
    <w:rsid w:val="00CC67A8"/>
    <w:rsid w:val="00CC7167"/>
    <w:rsid w:val="00CC7C6F"/>
    <w:rsid w:val="00CD586B"/>
    <w:rsid w:val="00CD6AD7"/>
    <w:rsid w:val="00CE5F92"/>
    <w:rsid w:val="00CF22AE"/>
    <w:rsid w:val="00D04E2C"/>
    <w:rsid w:val="00D158CA"/>
    <w:rsid w:val="00D1665A"/>
    <w:rsid w:val="00D2296E"/>
    <w:rsid w:val="00D269C0"/>
    <w:rsid w:val="00D27BA6"/>
    <w:rsid w:val="00D3513F"/>
    <w:rsid w:val="00D404FB"/>
    <w:rsid w:val="00D43546"/>
    <w:rsid w:val="00D45B89"/>
    <w:rsid w:val="00D47C4C"/>
    <w:rsid w:val="00D51C58"/>
    <w:rsid w:val="00D61103"/>
    <w:rsid w:val="00D716D8"/>
    <w:rsid w:val="00D769D2"/>
    <w:rsid w:val="00D847A7"/>
    <w:rsid w:val="00DA0A14"/>
    <w:rsid w:val="00DA3197"/>
    <w:rsid w:val="00DA59B9"/>
    <w:rsid w:val="00DB0486"/>
    <w:rsid w:val="00DB316F"/>
    <w:rsid w:val="00DB40DD"/>
    <w:rsid w:val="00DB7F6E"/>
    <w:rsid w:val="00DC1FB4"/>
    <w:rsid w:val="00DD31D3"/>
    <w:rsid w:val="00DD3257"/>
    <w:rsid w:val="00DD5E56"/>
    <w:rsid w:val="00DF0215"/>
    <w:rsid w:val="00E02C51"/>
    <w:rsid w:val="00E106ED"/>
    <w:rsid w:val="00E12077"/>
    <w:rsid w:val="00E17094"/>
    <w:rsid w:val="00E17598"/>
    <w:rsid w:val="00E224D8"/>
    <w:rsid w:val="00E22858"/>
    <w:rsid w:val="00E33064"/>
    <w:rsid w:val="00E37A49"/>
    <w:rsid w:val="00E41633"/>
    <w:rsid w:val="00E418ED"/>
    <w:rsid w:val="00E43E21"/>
    <w:rsid w:val="00E4536D"/>
    <w:rsid w:val="00E45EA0"/>
    <w:rsid w:val="00E531B5"/>
    <w:rsid w:val="00E54FC7"/>
    <w:rsid w:val="00E56CA8"/>
    <w:rsid w:val="00E71AB9"/>
    <w:rsid w:val="00E71DC2"/>
    <w:rsid w:val="00E77A16"/>
    <w:rsid w:val="00E86C09"/>
    <w:rsid w:val="00E907B8"/>
    <w:rsid w:val="00E91603"/>
    <w:rsid w:val="00E9368B"/>
    <w:rsid w:val="00E94ADF"/>
    <w:rsid w:val="00E951A0"/>
    <w:rsid w:val="00EA4148"/>
    <w:rsid w:val="00EA4FA9"/>
    <w:rsid w:val="00EA6189"/>
    <w:rsid w:val="00EA6F90"/>
    <w:rsid w:val="00EC0BBF"/>
    <w:rsid w:val="00EC52D9"/>
    <w:rsid w:val="00EC6329"/>
    <w:rsid w:val="00ED1B76"/>
    <w:rsid w:val="00EE7D1F"/>
    <w:rsid w:val="00EF2E1B"/>
    <w:rsid w:val="00F203E9"/>
    <w:rsid w:val="00F20452"/>
    <w:rsid w:val="00F21649"/>
    <w:rsid w:val="00F41E8F"/>
    <w:rsid w:val="00F4544A"/>
    <w:rsid w:val="00F46037"/>
    <w:rsid w:val="00F470B9"/>
    <w:rsid w:val="00F513AF"/>
    <w:rsid w:val="00F62A31"/>
    <w:rsid w:val="00F654CE"/>
    <w:rsid w:val="00F67F4D"/>
    <w:rsid w:val="00F71123"/>
    <w:rsid w:val="00F737B0"/>
    <w:rsid w:val="00F74BFF"/>
    <w:rsid w:val="00F761F0"/>
    <w:rsid w:val="00F853D9"/>
    <w:rsid w:val="00FA5904"/>
    <w:rsid w:val="00FB249A"/>
    <w:rsid w:val="00FB285F"/>
    <w:rsid w:val="00FD1927"/>
    <w:rsid w:val="00FD3A44"/>
    <w:rsid w:val="00FD5261"/>
    <w:rsid w:val="00FD75C6"/>
    <w:rsid w:val="00FE1D6C"/>
    <w:rsid w:val="00FE2A9A"/>
    <w:rsid w:val="00FF175C"/>
    <w:rsid w:val="00FF729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9A"/>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017248"/>
    <w:pPr>
      <w:ind w:left="2358"/>
      <w:outlineLvl w:val="0"/>
    </w:pPr>
    <w:rPr>
      <w:rFonts w:eastAsia="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301D"/>
    <w:rPr>
      <w:rFonts w:ascii="Times New Roman" w:hAnsi="Times New Roman" w:cs="Times New Roman"/>
      <w:b/>
      <w:sz w:val="28"/>
    </w:rPr>
  </w:style>
  <w:style w:type="table" w:customStyle="1" w:styleId="TableNormal1">
    <w:name w:val="Table Normal1"/>
    <w:uiPriority w:val="99"/>
    <w:semiHidden/>
    <w:rsid w:val="0001724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017248"/>
    <w:pPr>
      <w:ind w:left="402"/>
      <w:jc w:val="both"/>
    </w:pPr>
    <w:rPr>
      <w:rFonts w:eastAsia="Calibri"/>
      <w:sz w:val="28"/>
      <w:szCs w:val="20"/>
    </w:rPr>
  </w:style>
  <w:style w:type="character" w:customStyle="1" w:styleId="a4">
    <w:name w:val="Основной текст Знак"/>
    <w:basedOn w:val="a0"/>
    <w:link w:val="a3"/>
    <w:uiPriority w:val="99"/>
    <w:locked/>
    <w:rsid w:val="00EA6F90"/>
    <w:rPr>
      <w:rFonts w:ascii="Times New Roman" w:hAnsi="Times New Roman" w:cs="Times New Roman"/>
      <w:sz w:val="28"/>
    </w:rPr>
  </w:style>
  <w:style w:type="paragraph" w:styleId="a5">
    <w:name w:val="List Paragraph"/>
    <w:basedOn w:val="a"/>
    <w:uiPriority w:val="99"/>
    <w:qFormat/>
    <w:rsid w:val="00017248"/>
    <w:pPr>
      <w:ind w:left="402"/>
      <w:jc w:val="both"/>
    </w:pPr>
  </w:style>
  <w:style w:type="paragraph" w:customStyle="1" w:styleId="TableParagraph">
    <w:name w:val="Table Paragraph"/>
    <w:basedOn w:val="a"/>
    <w:uiPriority w:val="99"/>
    <w:rsid w:val="00017248"/>
  </w:style>
  <w:style w:type="paragraph" w:customStyle="1" w:styleId="a6">
    <w:name w:val="Назва документа"/>
    <w:basedOn w:val="a"/>
    <w:next w:val="a"/>
    <w:uiPriority w:val="99"/>
    <w:rsid w:val="0073541E"/>
    <w:pPr>
      <w:keepNext/>
      <w:keepLines/>
      <w:widowControl/>
      <w:autoSpaceDE/>
      <w:autoSpaceDN/>
      <w:spacing w:before="240" w:after="240"/>
      <w:jc w:val="center"/>
    </w:pPr>
    <w:rPr>
      <w:rFonts w:ascii="Antiqua" w:hAnsi="Antiqua"/>
      <w:b/>
      <w:sz w:val="26"/>
      <w:szCs w:val="20"/>
      <w:lang w:val="uk-UA"/>
    </w:rPr>
  </w:style>
  <w:style w:type="paragraph" w:customStyle="1" w:styleId="a7">
    <w:name w:val="Нормальний текст"/>
    <w:basedOn w:val="a"/>
    <w:uiPriority w:val="99"/>
    <w:rsid w:val="002303D8"/>
    <w:pPr>
      <w:widowControl/>
      <w:autoSpaceDE/>
      <w:autoSpaceDN/>
      <w:spacing w:before="120"/>
      <w:ind w:firstLine="567"/>
    </w:pPr>
    <w:rPr>
      <w:rFonts w:ascii="Antiqua" w:hAnsi="Antiqua"/>
      <w:sz w:val="26"/>
      <w:szCs w:val="20"/>
      <w:lang w:val="uk-UA"/>
    </w:rPr>
  </w:style>
  <w:style w:type="paragraph" w:customStyle="1" w:styleId="ShapkaDocumentu">
    <w:name w:val="Shapka Documentu"/>
    <w:basedOn w:val="a"/>
    <w:uiPriority w:val="99"/>
    <w:rsid w:val="002303D8"/>
    <w:pPr>
      <w:keepNext/>
      <w:keepLines/>
      <w:widowControl/>
      <w:autoSpaceDE/>
      <w:autoSpaceDN/>
      <w:spacing w:after="240"/>
      <w:ind w:left="3969"/>
      <w:jc w:val="center"/>
    </w:pPr>
    <w:rPr>
      <w:rFonts w:ascii="Antiqua" w:hAnsi="Antiqua"/>
      <w:sz w:val="26"/>
      <w:szCs w:val="20"/>
      <w:lang w:val="uk-UA"/>
    </w:rPr>
  </w:style>
  <w:style w:type="character" w:customStyle="1" w:styleId="WW8Num2z0">
    <w:name w:val="WW8Num2z0"/>
    <w:uiPriority w:val="99"/>
    <w:rsid w:val="002303D8"/>
    <w:rPr>
      <w:rFonts w:ascii="Symbol" w:hAnsi="Symbol"/>
      <w:sz w:val="18"/>
    </w:rPr>
  </w:style>
  <w:style w:type="table" w:styleId="a8">
    <w:name w:val="Table Grid"/>
    <w:basedOn w:val="a1"/>
    <w:uiPriority w:val="99"/>
    <w:rsid w:val="002303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303D8"/>
    <w:pPr>
      <w:widowControl/>
      <w:autoSpaceDE/>
      <w:autoSpaceDN/>
    </w:pPr>
    <w:rPr>
      <w:rFonts w:ascii="Segoe UI" w:eastAsia="Calibri" w:hAnsi="Segoe UI"/>
      <w:sz w:val="18"/>
      <w:szCs w:val="20"/>
      <w:lang w:val="uk-UA"/>
    </w:rPr>
  </w:style>
  <w:style w:type="character" w:customStyle="1" w:styleId="aa">
    <w:name w:val="Текст выноски Знак"/>
    <w:basedOn w:val="a0"/>
    <w:link w:val="a9"/>
    <w:uiPriority w:val="99"/>
    <w:semiHidden/>
    <w:locked/>
    <w:rsid w:val="002303D8"/>
    <w:rPr>
      <w:rFonts w:ascii="Segoe UI" w:hAnsi="Segoe UI" w:cs="Times New Roman"/>
      <w:sz w:val="18"/>
      <w:lang w:val="uk-UA" w:eastAsia="ru-RU"/>
    </w:rPr>
  </w:style>
  <w:style w:type="character" w:styleId="ab">
    <w:name w:val="Strong"/>
    <w:basedOn w:val="a0"/>
    <w:uiPriority w:val="99"/>
    <w:qFormat/>
    <w:rsid w:val="0073643A"/>
    <w:rPr>
      <w:rFonts w:cs="Times New Roman"/>
      <w:b/>
    </w:rPr>
  </w:style>
  <w:style w:type="character" w:customStyle="1" w:styleId="apple-converted-space">
    <w:name w:val="apple-converted-space"/>
    <w:uiPriority w:val="99"/>
    <w:rsid w:val="0073643A"/>
  </w:style>
  <w:style w:type="paragraph" w:customStyle="1" w:styleId="ac">
    <w:name w:val="Содержимое таблицы"/>
    <w:basedOn w:val="a"/>
    <w:uiPriority w:val="99"/>
    <w:rsid w:val="0073643A"/>
    <w:pPr>
      <w:suppressLineNumbers/>
      <w:suppressAutoHyphens/>
      <w:autoSpaceDE/>
      <w:autoSpaceDN/>
    </w:pPr>
    <w:rPr>
      <w:rFonts w:eastAsia="Calibri"/>
      <w:kern w:val="1"/>
      <w:sz w:val="24"/>
      <w:szCs w:val="24"/>
      <w:lang w:eastAsia="ar-SA"/>
    </w:rPr>
  </w:style>
  <w:style w:type="character" w:customStyle="1" w:styleId="rvts9">
    <w:name w:val="rvts9"/>
    <w:uiPriority w:val="99"/>
    <w:rsid w:val="000A4811"/>
  </w:style>
  <w:style w:type="character" w:customStyle="1" w:styleId="rvts37">
    <w:name w:val="rvts37"/>
    <w:uiPriority w:val="99"/>
    <w:rsid w:val="000A4811"/>
  </w:style>
  <w:style w:type="paragraph" w:customStyle="1" w:styleId="11">
    <w:name w:val="1"/>
    <w:basedOn w:val="a"/>
    <w:uiPriority w:val="99"/>
    <w:rsid w:val="00FF7292"/>
    <w:pPr>
      <w:widowControl/>
      <w:autoSpaceDE/>
      <w:autoSpaceDN/>
    </w:pPr>
    <w:rPr>
      <w:rFonts w:ascii="Verdana" w:hAnsi="Verdana" w:cs="Verdana"/>
      <w:sz w:val="20"/>
      <w:szCs w:val="20"/>
      <w:lang w:val="en-US" w:eastAsia="en-US"/>
    </w:rPr>
  </w:style>
  <w:style w:type="character" w:styleId="ad">
    <w:name w:val="Hyperlink"/>
    <w:basedOn w:val="a0"/>
    <w:uiPriority w:val="99"/>
    <w:semiHidden/>
    <w:rsid w:val="00D847A7"/>
    <w:rPr>
      <w:rFonts w:cs="Times New Roman"/>
      <w:color w:val="0000FF"/>
      <w:u w:val="single"/>
    </w:rPr>
  </w:style>
  <w:style w:type="paragraph" w:customStyle="1" w:styleId="rvps2">
    <w:name w:val="rvps2"/>
    <w:basedOn w:val="a"/>
    <w:uiPriority w:val="99"/>
    <w:rsid w:val="00D847A7"/>
    <w:pPr>
      <w:widowControl/>
      <w:autoSpaceDE/>
      <w:autoSpaceDN/>
      <w:spacing w:before="100" w:beforeAutospacing="1" w:after="100" w:afterAutospacing="1"/>
    </w:pPr>
    <w:rPr>
      <w:sz w:val="24"/>
      <w:szCs w:val="24"/>
    </w:rPr>
  </w:style>
  <w:style w:type="paragraph" w:styleId="ae">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rsid w:val="00A06E00"/>
    <w:pPr>
      <w:widowControl/>
      <w:autoSpaceDE/>
      <w:autoSpaceDN/>
      <w:spacing w:before="100" w:beforeAutospacing="1" w:after="100" w:afterAutospacing="1"/>
    </w:pPr>
    <w:rPr>
      <w:rFonts w:ascii="Calibri" w:hAnsi="Calibri"/>
      <w:sz w:val="24"/>
      <w:szCs w:val="20"/>
    </w:rPr>
  </w:style>
  <w:style w:type="character" w:customStyle="1" w:styleId="12">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e"/>
    <w:uiPriority w:val="99"/>
    <w:locked/>
    <w:rsid w:val="00A06E00"/>
    <w:rPr>
      <w:rFonts w:eastAsia="Times New Roman"/>
      <w:sz w:val="24"/>
      <w:lang w:val="ru-RU" w:eastAsia="ru-RU"/>
    </w:rPr>
  </w:style>
  <w:style w:type="paragraph" w:styleId="af">
    <w:name w:val="No Spacing"/>
    <w:uiPriority w:val="99"/>
    <w:qFormat/>
    <w:rsid w:val="006355F0"/>
    <w:rPr>
      <w:sz w:val="22"/>
      <w:szCs w:val="22"/>
      <w:lang w:eastAsia="en-US"/>
    </w:rPr>
  </w:style>
  <w:style w:type="paragraph" w:customStyle="1" w:styleId="tjbmf">
    <w:name w:val="tj bmf"/>
    <w:basedOn w:val="a"/>
    <w:uiPriority w:val="99"/>
    <w:rsid w:val="006F7335"/>
    <w:pPr>
      <w:widowControl/>
      <w:autoSpaceDE/>
      <w:autoSpaceDN/>
      <w:spacing w:before="100" w:beforeAutospacing="1" w:after="100" w:afterAutospacing="1"/>
    </w:pPr>
    <w:rPr>
      <w:rFonts w:eastAsia="Calibri"/>
      <w:sz w:val="24"/>
      <w:szCs w:val="24"/>
    </w:rPr>
  </w:style>
  <w:style w:type="paragraph" w:customStyle="1" w:styleId="stylezakonu">
    <w:name w:val="stylezakonu"/>
    <w:basedOn w:val="a"/>
    <w:uiPriority w:val="99"/>
    <w:rsid w:val="00D04E2C"/>
    <w:pPr>
      <w:widowControl/>
      <w:autoSpaceDE/>
      <w:autoSpaceDN/>
      <w:spacing w:before="100" w:beforeAutospacing="1" w:after="100" w:afterAutospacing="1"/>
    </w:pPr>
    <w:rPr>
      <w:sz w:val="24"/>
      <w:szCs w:val="24"/>
    </w:rPr>
  </w:style>
  <w:style w:type="character" w:styleId="af0">
    <w:name w:val="Emphasis"/>
    <w:basedOn w:val="a0"/>
    <w:uiPriority w:val="99"/>
    <w:qFormat/>
    <w:locked/>
    <w:rsid w:val="00D04E2C"/>
    <w:rPr>
      <w:rFonts w:cs="Times New Roman"/>
      <w:i/>
    </w:rPr>
  </w:style>
  <w:style w:type="character" w:customStyle="1" w:styleId="rvts46">
    <w:name w:val="rvts46"/>
    <w:basedOn w:val="a0"/>
    <w:uiPriority w:val="99"/>
    <w:rsid w:val="0028248B"/>
    <w:rPr>
      <w:rFonts w:cs="Times New Roman"/>
    </w:rPr>
  </w:style>
  <w:style w:type="paragraph" w:styleId="af1">
    <w:name w:val="Body Text Indent"/>
    <w:basedOn w:val="a"/>
    <w:link w:val="af2"/>
    <w:uiPriority w:val="99"/>
    <w:semiHidden/>
    <w:rsid w:val="00E91603"/>
    <w:pPr>
      <w:spacing w:after="120"/>
      <w:ind w:left="283"/>
    </w:pPr>
  </w:style>
  <w:style w:type="character" w:customStyle="1" w:styleId="af2">
    <w:name w:val="Основной текст с отступом Знак"/>
    <w:basedOn w:val="a0"/>
    <w:link w:val="af1"/>
    <w:uiPriority w:val="99"/>
    <w:semiHidden/>
    <w:locked/>
    <w:rsid w:val="00E91603"/>
    <w:rPr>
      <w:rFonts w:ascii="Times New Roman" w:hAnsi="Times New Roman" w:cs="Times New Roman"/>
    </w:rPr>
  </w:style>
  <w:style w:type="paragraph" w:styleId="af3">
    <w:name w:val="footer"/>
    <w:basedOn w:val="a"/>
    <w:link w:val="af4"/>
    <w:uiPriority w:val="99"/>
    <w:rsid w:val="0078606F"/>
    <w:pPr>
      <w:tabs>
        <w:tab w:val="center" w:pos="4677"/>
        <w:tab w:val="right" w:pos="9355"/>
      </w:tabs>
    </w:pPr>
  </w:style>
  <w:style w:type="character" w:customStyle="1" w:styleId="af4">
    <w:name w:val="Нижний колонтитул Знак"/>
    <w:basedOn w:val="a0"/>
    <w:link w:val="af3"/>
    <w:uiPriority w:val="99"/>
    <w:semiHidden/>
    <w:locked/>
    <w:rsid w:val="00CD6AD7"/>
    <w:rPr>
      <w:rFonts w:ascii="Times New Roman" w:hAnsi="Times New Roman" w:cs="Times New Roman"/>
    </w:rPr>
  </w:style>
  <w:style w:type="character" w:styleId="af5">
    <w:name w:val="page number"/>
    <w:basedOn w:val="a0"/>
    <w:uiPriority w:val="99"/>
    <w:rsid w:val="0078606F"/>
    <w:rPr>
      <w:rFonts w:cs="Times New Roman"/>
    </w:rPr>
  </w:style>
</w:styles>
</file>

<file path=word/webSettings.xml><?xml version="1.0" encoding="utf-8"?>
<w:webSettings xmlns:r="http://schemas.openxmlformats.org/officeDocument/2006/relationships" xmlns:w="http://schemas.openxmlformats.org/wordprocessingml/2006/main">
  <w:divs>
    <w:div w:id="843277734">
      <w:marLeft w:val="0"/>
      <w:marRight w:val="0"/>
      <w:marTop w:val="0"/>
      <w:marBottom w:val="0"/>
      <w:divBdr>
        <w:top w:val="none" w:sz="0" w:space="0" w:color="auto"/>
        <w:left w:val="none" w:sz="0" w:space="0" w:color="auto"/>
        <w:bottom w:val="none" w:sz="0" w:space="0" w:color="auto"/>
        <w:right w:val="none" w:sz="0" w:space="0" w:color="auto"/>
      </w:divBdr>
    </w:div>
    <w:div w:id="843277735">
      <w:marLeft w:val="0"/>
      <w:marRight w:val="0"/>
      <w:marTop w:val="0"/>
      <w:marBottom w:val="0"/>
      <w:divBdr>
        <w:top w:val="none" w:sz="0" w:space="0" w:color="auto"/>
        <w:left w:val="none" w:sz="0" w:space="0" w:color="auto"/>
        <w:bottom w:val="none" w:sz="0" w:space="0" w:color="auto"/>
        <w:right w:val="none" w:sz="0" w:space="0" w:color="auto"/>
      </w:divBdr>
    </w:div>
    <w:div w:id="843277736">
      <w:marLeft w:val="0"/>
      <w:marRight w:val="0"/>
      <w:marTop w:val="0"/>
      <w:marBottom w:val="0"/>
      <w:divBdr>
        <w:top w:val="none" w:sz="0" w:space="0" w:color="auto"/>
        <w:left w:val="none" w:sz="0" w:space="0" w:color="auto"/>
        <w:bottom w:val="none" w:sz="0" w:space="0" w:color="auto"/>
        <w:right w:val="none" w:sz="0" w:space="0" w:color="auto"/>
      </w:divBdr>
    </w:div>
    <w:div w:id="843277737">
      <w:marLeft w:val="0"/>
      <w:marRight w:val="0"/>
      <w:marTop w:val="0"/>
      <w:marBottom w:val="0"/>
      <w:divBdr>
        <w:top w:val="none" w:sz="0" w:space="0" w:color="auto"/>
        <w:left w:val="none" w:sz="0" w:space="0" w:color="auto"/>
        <w:bottom w:val="none" w:sz="0" w:space="0" w:color="auto"/>
        <w:right w:val="none" w:sz="0" w:space="0" w:color="auto"/>
      </w:divBdr>
    </w:div>
    <w:div w:id="843277738">
      <w:marLeft w:val="0"/>
      <w:marRight w:val="0"/>
      <w:marTop w:val="0"/>
      <w:marBottom w:val="0"/>
      <w:divBdr>
        <w:top w:val="none" w:sz="0" w:space="0" w:color="auto"/>
        <w:left w:val="none" w:sz="0" w:space="0" w:color="auto"/>
        <w:bottom w:val="none" w:sz="0" w:space="0" w:color="auto"/>
        <w:right w:val="none" w:sz="0" w:space="0" w:color="auto"/>
      </w:divBdr>
    </w:div>
    <w:div w:id="843277739">
      <w:marLeft w:val="0"/>
      <w:marRight w:val="0"/>
      <w:marTop w:val="0"/>
      <w:marBottom w:val="0"/>
      <w:divBdr>
        <w:top w:val="none" w:sz="0" w:space="0" w:color="auto"/>
        <w:left w:val="none" w:sz="0" w:space="0" w:color="auto"/>
        <w:bottom w:val="none" w:sz="0" w:space="0" w:color="auto"/>
        <w:right w:val="none" w:sz="0" w:space="0" w:color="auto"/>
      </w:divBdr>
    </w:div>
    <w:div w:id="843277740">
      <w:marLeft w:val="0"/>
      <w:marRight w:val="0"/>
      <w:marTop w:val="0"/>
      <w:marBottom w:val="0"/>
      <w:divBdr>
        <w:top w:val="none" w:sz="0" w:space="0" w:color="auto"/>
        <w:left w:val="none" w:sz="0" w:space="0" w:color="auto"/>
        <w:bottom w:val="none" w:sz="0" w:space="0" w:color="auto"/>
        <w:right w:val="none" w:sz="0" w:space="0" w:color="auto"/>
      </w:divBdr>
    </w:div>
    <w:div w:id="843277741">
      <w:marLeft w:val="0"/>
      <w:marRight w:val="0"/>
      <w:marTop w:val="0"/>
      <w:marBottom w:val="0"/>
      <w:divBdr>
        <w:top w:val="none" w:sz="0" w:space="0" w:color="auto"/>
        <w:left w:val="none" w:sz="0" w:space="0" w:color="auto"/>
        <w:bottom w:val="none" w:sz="0" w:space="0" w:color="auto"/>
        <w:right w:val="none" w:sz="0" w:space="0" w:color="auto"/>
      </w:divBdr>
    </w:div>
    <w:div w:id="843277742">
      <w:marLeft w:val="0"/>
      <w:marRight w:val="0"/>
      <w:marTop w:val="0"/>
      <w:marBottom w:val="0"/>
      <w:divBdr>
        <w:top w:val="none" w:sz="0" w:space="0" w:color="auto"/>
        <w:left w:val="none" w:sz="0" w:space="0" w:color="auto"/>
        <w:bottom w:val="none" w:sz="0" w:space="0" w:color="auto"/>
        <w:right w:val="none" w:sz="0" w:space="0" w:color="auto"/>
      </w:divBdr>
    </w:div>
    <w:div w:id="843277743">
      <w:marLeft w:val="0"/>
      <w:marRight w:val="0"/>
      <w:marTop w:val="0"/>
      <w:marBottom w:val="0"/>
      <w:divBdr>
        <w:top w:val="none" w:sz="0" w:space="0" w:color="auto"/>
        <w:left w:val="none" w:sz="0" w:space="0" w:color="auto"/>
        <w:bottom w:val="none" w:sz="0" w:space="0" w:color="auto"/>
        <w:right w:val="none" w:sz="0" w:space="0" w:color="auto"/>
      </w:divBdr>
    </w:div>
    <w:div w:id="843277744">
      <w:marLeft w:val="0"/>
      <w:marRight w:val="0"/>
      <w:marTop w:val="0"/>
      <w:marBottom w:val="0"/>
      <w:divBdr>
        <w:top w:val="none" w:sz="0" w:space="0" w:color="auto"/>
        <w:left w:val="none" w:sz="0" w:space="0" w:color="auto"/>
        <w:bottom w:val="none" w:sz="0" w:space="0" w:color="auto"/>
        <w:right w:val="none" w:sz="0" w:space="0" w:color="auto"/>
      </w:divBdr>
    </w:div>
    <w:div w:id="153631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755-17/page43" TargetMode="External"/><Relationship Id="rId13" Type="http://schemas.openxmlformats.org/officeDocument/2006/relationships/hyperlink" Target="http://zakon2.rada.gov.ua/laws/show/2755-17/paran1398" TargetMode="External"/><Relationship Id="rId18" Type="http://schemas.openxmlformats.org/officeDocument/2006/relationships/hyperlink" Target="http://zakon2.rada.gov.ua/laws/show/2755-17/page42" TargetMode="External"/><Relationship Id="rId26" Type="http://schemas.openxmlformats.org/officeDocument/2006/relationships/hyperlink" Target="http://zakon3.rada.gov.ua/laws/show/2755-17/paran241" TargetMode="External"/><Relationship Id="rId3" Type="http://schemas.openxmlformats.org/officeDocument/2006/relationships/settings" Target="settings.xml"/><Relationship Id="rId21" Type="http://schemas.openxmlformats.org/officeDocument/2006/relationships/hyperlink" Target="http://zakon2.rada.gov.ua/laws/show/2456-17" TargetMode="External"/><Relationship Id="rId7" Type="http://schemas.openxmlformats.org/officeDocument/2006/relationships/hyperlink" Target="http://zakon2.rada.gov.ua/laws/show/3551-12" TargetMode="External"/><Relationship Id="rId12" Type="http://schemas.openxmlformats.org/officeDocument/2006/relationships/hyperlink" Target="http://zakon2.rada.gov.ua/laws/show/2755-17/paran1144" TargetMode="External"/><Relationship Id="rId17" Type="http://schemas.openxmlformats.org/officeDocument/2006/relationships/hyperlink" Target="http://zakon2.rada.gov.ua/laws/show/2755-17/page42" TargetMode="External"/><Relationship Id="rId25" Type="http://schemas.openxmlformats.org/officeDocument/2006/relationships/hyperlink" Target="http://zakon3.rada.gov.ua/laws/show/2755-17/paran2502" TargetMode="External"/><Relationship Id="rId2" Type="http://schemas.openxmlformats.org/officeDocument/2006/relationships/styles" Target="styles.xml"/><Relationship Id="rId16" Type="http://schemas.openxmlformats.org/officeDocument/2006/relationships/hyperlink" Target="http://zakon2.rada.gov.ua/laws/show/2755-17/print1416399356483204" TargetMode="External"/><Relationship Id="rId20" Type="http://schemas.openxmlformats.org/officeDocument/2006/relationships/hyperlink" Target="http://zakon2.rada.gov.ua/laws/show/66-2016-%D0%BF/paran9"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z0130-14/paran16" TargetMode="External"/><Relationship Id="rId24" Type="http://schemas.openxmlformats.org/officeDocument/2006/relationships/hyperlink" Target="http://zakon3.rada.gov.ua/laws/show/85/96-%D0%B2%D1%80" TargetMode="External"/><Relationship Id="rId5" Type="http://schemas.openxmlformats.org/officeDocument/2006/relationships/footnotes" Target="footnotes.xml"/><Relationship Id="rId15" Type="http://schemas.openxmlformats.org/officeDocument/2006/relationships/hyperlink" Target="http://zakon2.rada.gov.ua/laws/show/875-12" TargetMode="External"/><Relationship Id="rId23" Type="http://schemas.openxmlformats.org/officeDocument/2006/relationships/hyperlink" Target="http://zakon3.rada.gov.ua/laws/show/435-15" TargetMode="External"/><Relationship Id="rId28" Type="http://schemas.openxmlformats.org/officeDocument/2006/relationships/footer" Target="footer1.xml"/><Relationship Id="rId10" Type="http://schemas.openxmlformats.org/officeDocument/2006/relationships/hyperlink" Target="http://zakon2.rada.gov.ua/laws/show/496-2015-%D0%BF/paran9" TargetMode="External"/><Relationship Id="rId19" Type="http://schemas.openxmlformats.org/officeDocument/2006/relationships/hyperlink" Target="http://zakon2.rada.gov.ua/laws/show/2456-1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2.rada.gov.ua/laws/show/875-12" TargetMode="External"/><Relationship Id="rId14" Type="http://schemas.openxmlformats.org/officeDocument/2006/relationships/hyperlink" Target="http://zakon2.rada.gov.ua/laws/show/2755-17/paran6824" TargetMode="External"/><Relationship Id="rId22" Type="http://schemas.openxmlformats.org/officeDocument/2006/relationships/hyperlink" Target="https://zakon.rada.gov.ua/laws/show/va375202-05" TargetMode="External"/><Relationship Id="rId27" Type="http://schemas.openxmlformats.org/officeDocument/2006/relationships/hyperlink" Target="http://zakon3.rada.gov.ua/laws/show/2755-17/page3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23</Pages>
  <Words>10597</Words>
  <Characters>60403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70859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Windows</dc:creator>
  <cp:keywords/>
  <dc:description/>
  <cp:lastModifiedBy>User1</cp:lastModifiedBy>
  <cp:revision>38</cp:revision>
  <cp:lastPrinted>2023-07-17T08:14:00Z</cp:lastPrinted>
  <dcterms:created xsi:type="dcterms:W3CDTF">2022-06-06T09:13:00Z</dcterms:created>
  <dcterms:modified xsi:type="dcterms:W3CDTF">2023-07-17T12:17:00Z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