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20" w:rsidRPr="005E10C7" w:rsidRDefault="00BA3B15" w:rsidP="00456320">
      <w:pPr>
        <w:pStyle w:val="a5"/>
        <w:spacing w:after="0" w:line="240" w:lineRule="auto"/>
        <w:ind w:right="116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ab/>
      </w:r>
      <w:r w:rsidRPr="005E10C7">
        <w:rPr>
          <w:sz w:val="28"/>
          <w:szCs w:val="28"/>
          <w:lang w:val="uk-UA"/>
        </w:rPr>
        <w:tab/>
      </w:r>
      <w:r w:rsidRPr="005E10C7">
        <w:rPr>
          <w:sz w:val="28"/>
          <w:szCs w:val="28"/>
          <w:lang w:val="uk-UA"/>
        </w:rPr>
        <w:tab/>
      </w:r>
      <w:r w:rsidRPr="005E10C7">
        <w:rPr>
          <w:sz w:val="28"/>
          <w:szCs w:val="28"/>
          <w:lang w:val="uk-UA"/>
        </w:rPr>
        <w:tab/>
      </w:r>
      <w:r w:rsidRPr="005E10C7">
        <w:rPr>
          <w:sz w:val="28"/>
          <w:szCs w:val="28"/>
          <w:lang w:val="uk-UA"/>
        </w:rPr>
        <w:tab/>
      </w:r>
      <w:r w:rsidR="00456320" w:rsidRPr="005E10C7">
        <w:rPr>
          <w:sz w:val="28"/>
          <w:szCs w:val="28"/>
          <w:lang w:val="uk-UA"/>
        </w:rPr>
        <w:t xml:space="preserve">                                        Додаток </w:t>
      </w:r>
      <w:r w:rsidR="006F7D43">
        <w:rPr>
          <w:sz w:val="28"/>
          <w:szCs w:val="28"/>
          <w:lang w:val="uk-UA"/>
        </w:rPr>
        <w:t>№1</w:t>
      </w:r>
    </w:p>
    <w:p w:rsidR="00456320" w:rsidRPr="005E10C7" w:rsidRDefault="00456320" w:rsidP="00456320">
      <w:pPr>
        <w:pStyle w:val="a5"/>
        <w:spacing w:after="0" w:line="240" w:lineRule="auto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 xml:space="preserve">                                                                                          до рішення </w:t>
      </w:r>
      <w:proofErr w:type="spellStart"/>
      <w:r w:rsidRPr="005E10C7">
        <w:rPr>
          <w:sz w:val="28"/>
          <w:szCs w:val="28"/>
          <w:lang w:val="uk-UA"/>
        </w:rPr>
        <w:t>Теплицької</w:t>
      </w:r>
      <w:proofErr w:type="spellEnd"/>
      <w:r w:rsidRPr="005E10C7">
        <w:rPr>
          <w:sz w:val="28"/>
          <w:szCs w:val="28"/>
          <w:lang w:val="uk-UA"/>
        </w:rPr>
        <w:t xml:space="preserve">  </w:t>
      </w:r>
    </w:p>
    <w:p w:rsidR="00456320" w:rsidRPr="005E10C7" w:rsidRDefault="00456320" w:rsidP="00456320">
      <w:pPr>
        <w:pStyle w:val="a5"/>
        <w:spacing w:after="0" w:line="240" w:lineRule="auto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 xml:space="preserve">                                                                                          сільської ради </w:t>
      </w:r>
    </w:p>
    <w:p w:rsidR="00456320" w:rsidRPr="005E10C7" w:rsidRDefault="00456320" w:rsidP="00456320">
      <w:pPr>
        <w:pStyle w:val="a5"/>
        <w:spacing w:after="0" w:line="240" w:lineRule="auto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 xml:space="preserve">                                                                                          від 23.12.2022 року</w:t>
      </w:r>
    </w:p>
    <w:p w:rsidR="00456320" w:rsidRPr="005E10C7" w:rsidRDefault="00456320" w:rsidP="00456320">
      <w:pPr>
        <w:jc w:val="center"/>
        <w:rPr>
          <w:sz w:val="28"/>
          <w:szCs w:val="28"/>
        </w:rPr>
      </w:pPr>
      <w:r w:rsidRPr="005E10C7">
        <w:rPr>
          <w:sz w:val="28"/>
          <w:szCs w:val="28"/>
        </w:rPr>
        <w:t xml:space="preserve">                                                                №592-VIII</w:t>
      </w:r>
    </w:p>
    <w:p w:rsidR="00BA3B15" w:rsidRPr="005E10C7" w:rsidRDefault="00BA3B15" w:rsidP="000C0E0F">
      <w:pPr>
        <w:jc w:val="both"/>
        <w:rPr>
          <w:sz w:val="28"/>
          <w:szCs w:val="28"/>
        </w:rPr>
      </w:pPr>
    </w:p>
    <w:p w:rsidR="00456320" w:rsidRPr="005E10C7" w:rsidRDefault="00456320" w:rsidP="000C0E0F">
      <w:pPr>
        <w:jc w:val="both"/>
        <w:rPr>
          <w:b/>
          <w:sz w:val="28"/>
          <w:szCs w:val="28"/>
        </w:rPr>
      </w:pPr>
    </w:p>
    <w:p w:rsidR="00BA3B15" w:rsidRPr="005E10C7" w:rsidRDefault="00BA3B15" w:rsidP="00BA3B15">
      <w:pPr>
        <w:jc w:val="center"/>
        <w:rPr>
          <w:b/>
          <w:sz w:val="28"/>
          <w:szCs w:val="28"/>
        </w:rPr>
      </w:pPr>
      <w:r w:rsidRPr="005E10C7">
        <w:rPr>
          <w:b/>
          <w:sz w:val="28"/>
          <w:szCs w:val="28"/>
        </w:rPr>
        <w:t>Положення</w:t>
      </w:r>
    </w:p>
    <w:p w:rsidR="00BA3B15" w:rsidRPr="005E10C7" w:rsidRDefault="00BA3B15" w:rsidP="00BA3B15">
      <w:pPr>
        <w:jc w:val="center"/>
        <w:rPr>
          <w:b/>
          <w:sz w:val="28"/>
          <w:szCs w:val="28"/>
        </w:rPr>
      </w:pPr>
      <w:r w:rsidRPr="005E10C7">
        <w:rPr>
          <w:b/>
          <w:sz w:val="28"/>
          <w:szCs w:val="28"/>
        </w:rPr>
        <w:t xml:space="preserve">про </w:t>
      </w:r>
      <w:proofErr w:type="spellStart"/>
      <w:r w:rsidRPr="005E10C7">
        <w:rPr>
          <w:b/>
          <w:sz w:val="28"/>
          <w:szCs w:val="28"/>
        </w:rPr>
        <w:t>Рощанську</w:t>
      </w:r>
      <w:proofErr w:type="spellEnd"/>
      <w:r w:rsidRPr="005E10C7">
        <w:rPr>
          <w:b/>
          <w:sz w:val="28"/>
          <w:szCs w:val="28"/>
        </w:rPr>
        <w:t xml:space="preserve"> бібліотеку - клуб </w:t>
      </w:r>
      <w:proofErr w:type="spellStart"/>
      <w:r w:rsidRPr="005E10C7">
        <w:rPr>
          <w:b/>
          <w:sz w:val="28"/>
          <w:szCs w:val="28"/>
        </w:rPr>
        <w:t>Теплицької</w:t>
      </w:r>
      <w:proofErr w:type="spellEnd"/>
      <w:r w:rsidRPr="005E10C7">
        <w:rPr>
          <w:b/>
          <w:sz w:val="28"/>
          <w:szCs w:val="28"/>
        </w:rPr>
        <w:t xml:space="preserve"> сільської ради</w:t>
      </w:r>
      <w:r w:rsidR="00456320" w:rsidRPr="005E10C7">
        <w:rPr>
          <w:b/>
          <w:sz w:val="28"/>
          <w:szCs w:val="28"/>
        </w:rPr>
        <w:t xml:space="preserve"> Болградського району    Одеської </w:t>
      </w:r>
      <w:proofErr w:type="spellStart"/>
      <w:r w:rsidR="00456320" w:rsidRPr="005E10C7">
        <w:rPr>
          <w:b/>
          <w:sz w:val="28"/>
          <w:szCs w:val="28"/>
        </w:rPr>
        <w:t>областці</w:t>
      </w:r>
      <w:proofErr w:type="spellEnd"/>
    </w:p>
    <w:p w:rsidR="00BA3B15" w:rsidRPr="005E10C7" w:rsidRDefault="00BA3B15" w:rsidP="00BA3B15">
      <w:pPr>
        <w:rPr>
          <w:sz w:val="28"/>
          <w:szCs w:val="28"/>
        </w:rPr>
      </w:pPr>
      <w:r w:rsidRPr="005E10C7">
        <w:rPr>
          <w:sz w:val="28"/>
          <w:szCs w:val="28"/>
        </w:rPr>
        <w:t> </w:t>
      </w:r>
    </w:p>
    <w:p w:rsidR="00BA3B15" w:rsidRPr="005E10C7" w:rsidRDefault="00BA3B15" w:rsidP="00BA3B15">
      <w:pPr>
        <w:ind w:firstLine="708"/>
        <w:rPr>
          <w:sz w:val="28"/>
          <w:szCs w:val="28"/>
        </w:rPr>
      </w:pPr>
      <w:r w:rsidRPr="005E10C7">
        <w:rPr>
          <w:sz w:val="28"/>
          <w:szCs w:val="28"/>
        </w:rPr>
        <w:t xml:space="preserve">1. </w:t>
      </w:r>
      <w:r w:rsidRPr="005E10C7">
        <w:rPr>
          <w:b/>
          <w:sz w:val="28"/>
          <w:szCs w:val="28"/>
        </w:rPr>
        <w:t>Загальні положення</w:t>
      </w:r>
    </w:p>
    <w:p w:rsidR="00BA3B15" w:rsidRPr="005E10C7" w:rsidRDefault="00BA3B15" w:rsidP="005E10C7">
      <w:pPr>
        <w:spacing w:before="24" w:after="24"/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1.1  </w:t>
      </w:r>
      <w:proofErr w:type="spellStart"/>
      <w:r w:rsidRPr="005E10C7">
        <w:rPr>
          <w:sz w:val="28"/>
          <w:szCs w:val="28"/>
        </w:rPr>
        <w:t>Рощанська</w:t>
      </w:r>
      <w:proofErr w:type="spellEnd"/>
      <w:r w:rsidRPr="005E10C7">
        <w:rPr>
          <w:sz w:val="28"/>
          <w:szCs w:val="28"/>
        </w:rPr>
        <w:t xml:space="preserve"> бібліотека - клуб є </w:t>
      </w:r>
      <w:r w:rsidRPr="005E10C7">
        <w:rPr>
          <w:color w:val="000000"/>
          <w:sz w:val="28"/>
          <w:szCs w:val="28"/>
        </w:rPr>
        <w:t xml:space="preserve">комплексним  </w:t>
      </w:r>
      <w:proofErr w:type="spellStart"/>
      <w:r w:rsidRPr="005E10C7">
        <w:rPr>
          <w:color w:val="000000"/>
          <w:sz w:val="28"/>
          <w:szCs w:val="28"/>
        </w:rPr>
        <w:t>поліфункціональним</w:t>
      </w:r>
      <w:proofErr w:type="spellEnd"/>
      <w:r w:rsidRPr="005E10C7">
        <w:rPr>
          <w:color w:val="000000"/>
          <w:sz w:val="28"/>
          <w:szCs w:val="28"/>
        </w:rPr>
        <w:t xml:space="preserve"> закладом культури, предметом діяльності якого є як бібліотечне обслуговування населення, так і організація його дозвілля засобами клубної роботи</w:t>
      </w:r>
      <w:r w:rsidRPr="005E10C7">
        <w:rPr>
          <w:rFonts w:ascii="Arial" w:hAnsi="Arial" w:cs="Arial"/>
          <w:color w:val="000000"/>
          <w:sz w:val="28"/>
          <w:szCs w:val="28"/>
        </w:rPr>
        <w:t>,</w:t>
      </w:r>
      <w:r w:rsidRPr="005E10C7">
        <w:rPr>
          <w:color w:val="000000"/>
          <w:sz w:val="28"/>
          <w:szCs w:val="28"/>
        </w:rPr>
        <w:t>з</w:t>
      </w:r>
      <w:r w:rsidRPr="005E10C7">
        <w:rPr>
          <w:sz w:val="28"/>
          <w:szCs w:val="28"/>
        </w:rPr>
        <w:t xml:space="preserve">аснованим на комунальній власності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 ( надалі – Заклад), діяльність якого спрямована на</w:t>
      </w:r>
      <w:r w:rsidRPr="005E10C7">
        <w:rPr>
          <w:color w:val="000000"/>
          <w:sz w:val="28"/>
          <w:szCs w:val="28"/>
        </w:rPr>
        <w:t xml:space="preserve"> організацію бібліотечно-інформаційного обслуговування користувачів, оптимальне використання та збереження фондів, ст</w:t>
      </w:r>
      <w:r w:rsidRPr="005E10C7">
        <w:rPr>
          <w:sz w:val="28"/>
          <w:szCs w:val="28"/>
        </w:rPr>
        <w:t>ворення, розповсюдження та популяризацію культурних надбань, створення умов для організації самодіяльної творчості, духовного розвитку, задоволення культурних потреб, збереження та популяризації нематеріальної культурної спадщини.</w:t>
      </w:r>
      <w:r w:rsidRPr="005E10C7">
        <w:rPr>
          <w:color w:val="000000"/>
          <w:sz w:val="28"/>
          <w:szCs w:val="28"/>
        </w:rPr>
        <w:t xml:space="preserve"> 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1.2.   Заклад є бюджетною неприбутковою організацією і в своїй діяльності керується Конституцією України, Цивільним кодексом України, Кодексом законів про працю України, Законом України </w:t>
      </w:r>
      <w:proofErr w:type="spellStart"/>
      <w:r w:rsidRPr="005E10C7">
        <w:rPr>
          <w:sz w:val="28"/>
          <w:szCs w:val="28"/>
        </w:rPr>
        <w:t>”Про</w:t>
      </w:r>
      <w:proofErr w:type="spellEnd"/>
      <w:r w:rsidRPr="005E10C7">
        <w:rPr>
          <w:sz w:val="28"/>
          <w:szCs w:val="28"/>
        </w:rPr>
        <w:t xml:space="preserve"> </w:t>
      </w:r>
      <w:proofErr w:type="spellStart"/>
      <w:r w:rsidRPr="005E10C7">
        <w:rPr>
          <w:sz w:val="28"/>
          <w:szCs w:val="28"/>
        </w:rPr>
        <w:t>культуру”</w:t>
      </w:r>
      <w:proofErr w:type="spellEnd"/>
      <w:r w:rsidRPr="005E10C7">
        <w:rPr>
          <w:sz w:val="28"/>
          <w:szCs w:val="28"/>
        </w:rPr>
        <w:t xml:space="preserve">(зі змінами та доповненнями), нормативними актами Президента України, Кабінету Міністрів України, наказами Міністерства культури та інформаційної політики України, наказами Департаменту культури , національностей , релігій та охорони об’єктів культурної спадщини Одеської обласної державної адміністрації, рішеннями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 та її виконавчого комітету, а також  цим Положенням та іншими нормативно-правовими актами, що регулюють діяльність у галузі культури.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1.3 Заклад не є юридичною особою, не має самостійного балансу і здійснює свою фінансову та господарську діяльність через апарат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Заклад знаходиться за адресою: 68420, Україна, Одеська область, Болградський район, село </w:t>
      </w:r>
      <w:proofErr w:type="spellStart"/>
      <w:r w:rsidRPr="005E10C7">
        <w:rPr>
          <w:sz w:val="28"/>
          <w:szCs w:val="28"/>
        </w:rPr>
        <w:t>Роща</w:t>
      </w:r>
      <w:proofErr w:type="spellEnd"/>
      <w:r w:rsidRPr="005E10C7">
        <w:rPr>
          <w:sz w:val="28"/>
          <w:szCs w:val="28"/>
        </w:rPr>
        <w:t xml:space="preserve"> ,вул. Мічуріна 62.</w:t>
      </w:r>
    </w:p>
    <w:p w:rsidR="00BA3B15" w:rsidRPr="005E10C7" w:rsidRDefault="00BA3B15" w:rsidP="005E10C7">
      <w:pPr>
        <w:pStyle w:val="rvps2"/>
        <w:shd w:val="clear" w:color="auto" w:fill="FFFFFF"/>
        <w:spacing w:before="0" w:beforeAutospacing="0" w:after="86" w:afterAutospacing="0"/>
        <w:ind w:firstLine="567"/>
        <w:jc w:val="both"/>
        <w:rPr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1.4 Заклад надає державні гарантії на:  </w:t>
      </w:r>
      <w:r w:rsidRPr="005E10C7">
        <w:rPr>
          <w:sz w:val="28"/>
          <w:szCs w:val="28"/>
          <w:lang w:val="uk-UA"/>
        </w:rPr>
        <w:t>реалізацію прав громадян на бібліотечне обслуговування, забезпечення загальної доступності до інформації та культурних цінностей, що збираються, зберігаються та надаються в тимчасове користування бібліотеками</w:t>
      </w:r>
      <w:bookmarkStart w:id="0" w:name="n37"/>
      <w:bookmarkEnd w:id="0"/>
      <w:r w:rsidRPr="005E10C7">
        <w:rPr>
          <w:sz w:val="28"/>
          <w:szCs w:val="28"/>
          <w:lang w:val="uk-UA"/>
        </w:rPr>
        <w:t>;  розвиток культури української нації</w:t>
      </w:r>
      <w:bookmarkStart w:id="1" w:name="n76"/>
      <w:bookmarkStart w:id="2" w:name="n459"/>
      <w:bookmarkEnd w:id="1"/>
      <w:bookmarkEnd w:id="2"/>
      <w:r w:rsidRPr="005E10C7">
        <w:rPr>
          <w:sz w:val="28"/>
          <w:szCs w:val="28"/>
          <w:lang w:val="uk-UA"/>
        </w:rPr>
        <w:t>,  збереження, відтворення та охорону традиційного характеру середовища;</w:t>
      </w:r>
      <w:bookmarkStart w:id="3" w:name="n460"/>
      <w:bookmarkEnd w:id="3"/>
      <w:r w:rsidRPr="005E10C7">
        <w:rPr>
          <w:sz w:val="28"/>
          <w:szCs w:val="28"/>
          <w:lang w:val="uk-UA"/>
        </w:rPr>
        <w:t xml:space="preserve"> естетичне виховання громадян, передусім дітей та юнацтва; доступності якісних культурних послуг для кожного;</w:t>
      </w:r>
      <w:bookmarkStart w:id="4" w:name="n461"/>
      <w:bookmarkStart w:id="5" w:name="n462"/>
      <w:bookmarkStart w:id="6" w:name="n465"/>
      <w:bookmarkStart w:id="7" w:name="n466"/>
      <w:bookmarkEnd w:id="4"/>
      <w:bookmarkEnd w:id="5"/>
      <w:bookmarkEnd w:id="6"/>
      <w:bookmarkEnd w:id="7"/>
      <w:r w:rsidRPr="005E10C7">
        <w:rPr>
          <w:sz w:val="28"/>
          <w:szCs w:val="28"/>
          <w:lang w:val="uk-UA"/>
        </w:rPr>
        <w:t xml:space="preserve"> створення, </w:t>
      </w:r>
      <w:r w:rsidRPr="005E10C7">
        <w:rPr>
          <w:sz w:val="28"/>
          <w:szCs w:val="28"/>
          <w:lang w:val="uk-UA"/>
        </w:rPr>
        <w:lastRenderedPageBreak/>
        <w:t>виробництво, тиражування, розповсюдження, демонстрування, споживання, популяризацію, збереження та використання культурних благ.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bookmarkStart w:id="8" w:name="n467"/>
      <w:bookmarkEnd w:id="8"/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1.5 Заклад спрямовує свою діяльність на поглиблення пізнавальних інтересів громадян, підвищує їх інформаційну культуру, сприяє в набутті навичок і умінь орієнтуватися у зручному потоці інформації;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1.6. Основним завданням Закладу є: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формування та збереження бібліотечного фонду;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- опрацювання та </w:t>
      </w:r>
      <w:proofErr w:type="spellStart"/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каталогізування</w:t>
      </w:r>
      <w:proofErr w:type="spellEnd"/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всіх видів документів;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просвітницька та соціокультурна діяльність;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краєзнавство;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ведення самостійної та спільної з іншими організаціями та установами, навчальної та організаційно-методичної роботи з питань книгознавства;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розширення сфери нових бібліотечних послуг, підвищення якості роботи на основі нової інформаційної техніки і технологій, комп`ютеризації  інформаційно-бібліотечних процесів;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бібліотечно-інформаційне забезпечення навчально-виховного процесу шляхом повного, якісного і оперативного обслуговування всіх категорій користувачів бібліотеки;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сприяння підвищенню культурної і професійної майстерності користувачів бібліотекою шляхом популяризації вітчизняної та світової культури, літератури та повноти задоволення їхніх фахових та інших потреб;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сприяння вихованню гармонійної, морально досконалої особистості, свідомої свого громадянського обов’язку, відкритої до інтелектуального і творчого розвитку;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пропагування та розкриття через книгу змісту загальнолюдських цінностей, історичної, та культурної спадщини, ідеї національного державотворення;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виховання інформаційної культури читачів, прищеплення їм навичок користування книгою та бібліотекою;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право користуватися Закладом мають право, як громадяни України, так і іноземні громадяни, особи без громадянства, які перебувають в Україні на законних підставах і пройшли відповідну процедуру з оформлення  документів читача до Закладу;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- вступ до закладу, як читача, здійснювати за бажанням громадянина або одного з батьків з наступним оформленням формуляра читача.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rFonts w:ascii="Arial" w:hAnsi="Arial" w:cs="Arial"/>
          <w:color w:val="333333"/>
          <w:sz w:val="28"/>
          <w:szCs w:val="28"/>
        </w:rPr>
        <w:t> </w:t>
      </w:r>
      <w:r w:rsidRPr="005E10C7">
        <w:rPr>
          <w:sz w:val="28"/>
          <w:szCs w:val="28"/>
        </w:rPr>
        <w:t>- створення умов для задоволення культурних потреб населення: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підтримка та збереження осередків народних художніх промислів;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розвиток аматорського мистецтва, самодіяльної народної творчості;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створення та організація діяльності творчих колективів, гуртків, студій, любительських об’єднань та клубів за інтересами інших клубних формувань;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- підтримка соціально важливих культурно-творчих, </w:t>
      </w:r>
      <w:proofErr w:type="spellStart"/>
      <w:r w:rsidRPr="005E10C7">
        <w:rPr>
          <w:sz w:val="28"/>
          <w:szCs w:val="28"/>
        </w:rPr>
        <w:t>пізнавально-</w:t>
      </w:r>
      <w:proofErr w:type="spellEnd"/>
      <w:r w:rsidRPr="005E10C7">
        <w:rPr>
          <w:sz w:val="28"/>
          <w:szCs w:val="28"/>
        </w:rPr>
        <w:t xml:space="preserve"> розважальних, художньо-естетичних ініціатив;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lastRenderedPageBreak/>
        <w:t>- впровадження нових форм організації дозвілля відповідно до потреб населення;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- надання інформаційних та методичних послуг і консультацій </w:t>
      </w:r>
      <w:proofErr w:type="spellStart"/>
      <w:r w:rsidRPr="005E10C7">
        <w:rPr>
          <w:sz w:val="28"/>
          <w:szCs w:val="28"/>
        </w:rPr>
        <w:t>культурно-дозвіллєвим</w:t>
      </w:r>
      <w:proofErr w:type="spellEnd"/>
      <w:r w:rsidRPr="005E10C7">
        <w:rPr>
          <w:sz w:val="28"/>
          <w:szCs w:val="28"/>
        </w:rPr>
        <w:t xml:space="preserve"> та іншим закладам в організації змістовного відпочинку.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1.7. Створення, реорганізація та ліквідація Закладу здійснюється відповідно до законодавства України.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E10C7"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  <w:t>2. Зміст роботи. Формування бібліотечного фонду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2.1. Заклад формує бібліотечний фонд, до якого входять навчальна, виробничо-технічна, довідкова, навчально-методична, художня література та інші документи, необхідні для організації культурно-виховного процесу</w:t>
      </w:r>
      <w:r w:rsidRPr="005E10C7">
        <w:rPr>
          <w:sz w:val="28"/>
          <w:szCs w:val="28"/>
          <w:bdr w:val="none" w:sz="0" w:space="0" w:color="auto" w:frame="1"/>
          <w:lang w:val="uk-UA"/>
        </w:rPr>
        <w:t>. Обов`язково  у фонді Закладу мають бути документи (книги, брошури, журнали), періодика та комп’ютерна техніка</w:t>
      </w:r>
      <w:r w:rsidR="005E10C7">
        <w:rPr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2.2.Веде облік документів, які надходять до бібліотечного фонду або вибувають з нього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2.3. Забезпечує довготривале зберігання бібліотечного фонду відповідно до санітарно-гігієнічних вимог та нормативів розміщення документів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2.4. Здійснює опрацювання надходжень до фонду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2.5. Створює систему бібліотечних каталогів і картотек (абетковий і систематичні каталоги) систематичну і краєзнавчу картотеку статей, тематичні та інші картотеки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2.6. Здійснює довідково-інформаційне і бібліотечно-бібліографічне обслуговування користувачів бібліотеки, використовуючи всі форми і методи колективного та індивідуального обслуговування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2.7. Обслуговує читачів бібліотеки з наданням літератури у користування на певний час додому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2.8. Систематично аналізує використання бібліотечного фонду, веде роботу щодо його популяризації за допомогою проведення масових заходів, відкритих переглядів літератури, книжкових виставок, наочної інформації, тощо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2.9. Організовує перерозподіл непрофільних, дублетних та мало використовуваних книг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2.10. Вивчає інформаційні потреби користувачів та ступінь їх задоволення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2.11. Проводить культурно-просвітницькі заходи, спрямовані на задоволення інформаційних та культурних потреб як окремих груп користувачів  (поєднання за інтересами), так і широкого загалу користувачів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2.12. Вивчає, впроваджує  в практику роботи кращий бібліотечний досвід і нові інформаційні технології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2.13. Складає регламентуючу та планово-звітну документацію Закладу згідно з установленим порядком</w:t>
      </w:r>
      <w:r w:rsidR="005E10C7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BA3B15" w:rsidRPr="005E10C7" w:rsidRDefault="00BA3B15" w:rsidP="003B06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2.14. Забезпечує підвищення професійного, загальноосвітнього та культурного рівня працівника Закладу.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b/>
          <w:sz w:val="28"/>
          <w:szCs w:val="28"/>
          <w:lang w:val="uk-UA"/>
        </w:rPr>
      </w:pPr>
      <w:r w:rsidRPr="005E10C7">
        <w:rPr>
          <w:b/>
          <w:sz w:val="28"/>
          <w:szCs w:val="28"/>
          <w:lang w:val="uk-UA"/>
        </w:rPr>
        <w:lastRenderedPageBreak/>
        <w:t>3. Пріоритетні напрямки культурно</w:t>
      </w:r>
      <w:r w:rsidR="005E10C7">
        <w:rPr>
          <w:b/>
          <w:sz w:val="28"/>
          <w:szCs w:val="28"/>
          <w:lang w:val="uk-UA"/>
        </w:rPr>
        <w:t xml:space="preserve"> </w:t>
      </w:r>
      <w:r w:rsidRPr="005E10C7">
        <w:rPr>
          <w:b/>
          <w:sz w:val="28"/>
          <w:szCs w:val="28"/>
          <w:lang w:val="uk-UA"/>
        </w:rPr>
        <w:t>-</w:t>
      </w:r>
      <w:r w:rsidR="005E10C7">
        <w:rPr>
          <w:b/>
          <w:sz w:val="28"/>
          <w:szCs w:val="28"/>
          <w:lang w:val="uk-UA"/>
        </w:rPr>
        <w:t xml:space="preserve"> </w:t>
      </w:r>
      <w:proofErr w:type="spellStart"/>
      <w:r w:rsidR="005E10C7">
        <w:rPr>
          <w:b/>
          <w:sz w:val="28"/>
          <w:szCs w:val="28"/>
          <w:lang w:val="uk-UA"/>
        </w:rPr>
        <w:t>дозвілє</w:t>
      </w:r>
      <w:r w:rsidRPr="005E10C7">
        <w:rPr>
          <w:b/>
          <w:sz w:val="28"/>
          <w:szCs w:val="28"/>
          <w:lang w:val="uk-UA"/>
        </w:rPr>
        <w:t>вої</w:t>
      </w:r>
      <w:proofErr w:type="spellEnd"/>
      <w:r w:rsidRPr="005E10C7">
        <w:rPr>
          <w:b/>
          <w:sz w:val="28"/>
          <w:szCs w:val="28"/>
          <w:lang w:val="uk-UA"/>
        </w:rPr>
        <w:t xml:space="preserve"> діяльності Закладу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3.1 Збереження, розвиток української культури, а також культур інших національних груп, що проживають на території громади.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3.2. Популяризація культурної спадщини як національної культури.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3.3. Організація культурного дозвілля громадян.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3.4. Створення та організація діяльності творчих колективів, фольклорних, музичних, театральних, ігрових, спортивних, танцювально-розважальних, естрадних та інших художніх гуртків, студій, любительських об’єднань та клубів за інтересами інших клубних формувань.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3.5. Організація і проведення фестивалів, оглядів, конкурсів, виставок та інших форм показу результатів творчої діяльності клубних формувань.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3.6. Проведення спектаклів, концертів, інших театрально-видовищних заходів, у тому числі за участю професійних творчих колективів та окремих виконавців</w:t>
      </w:r>
      <w:r w:rsidR="005E10C7">
        <w:rPr>
          <w:sz w:val="28"/>
          <w:szCs w:val="28"/>
        </w:rPr>
        <w:t>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3.7. Проведення масових театралізованих свят, народних гулянь, обрядів, ритуалів відповідно до місцевих звичаїв і традицій.</w:t>
      </w:r>
    </w:p>
    <w:p w:rsidR="00BA3B15" w:rsidRPr="005E10C7" w:rsidRDefault="00BA3B15" w:rsidP="005E10C7">
      <w:pPr>
        <w:ind w:firstLine="567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3.8. Організація дозвілля різновікових груп населення, у тому числі проведення вечорів відпочинку, дискотек, молодіжних балів, карнавалів, дитячих ранків та інших розважальних програм.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 </w:t>
      </w:r>
    </w:p>
    <w:p w:rsidR="00BA3B15" w:rsidRPr="005E10C7" w:rsidRDefault="00BA3B15" w:rsidP="00BA3B15">
      <w:pPr>
        <w:ind w:firstLine="708"/>
        <w:jc w:val="both"/>
        <w:rPr>
          <w:b/>
          <w:sz w:val="28"/>
          <w:szCs w:val="28"/>
        </w:rPr>
      </w:pPr>
      <w:r w:rsidRPr="005E10C7">
        <w:rPr>
          <w:b/>
          <w:sz w:val="28"/>
          <w:szCs w:val="28"/>
        </w:rPr>
        <w:t>4. Структура та основні принципи діяльності Закладу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4.1. Структура Закладу визначається </w:t>
      </w:r>
      <w:r w:rsidR="006F7D43">
        <w:rPr>
          <w:sz w:val="28"/>
          <w:szCs w:val="28"/>
        </w:rPr>
        <w:t>рішеннями сесії</w:t>
      </w:r>
      <w:r w:rsidRPr="005E10C7">
        <w:rPr>
          <w:sz w:val="28"/>
          <w:szCs w:val="28"/>
        </w:rPr>
        <w:t xml:space="preserve">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ради, завданнями, напрямами та змістом його діяльності, місцевими умовами й можливостями.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4.2. Заклад планує свою діяльність відповідно до культурних потреб населення, виходячи із творчих можливостей та фінансових ресурсів.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4.3. Культурно-освітня, вихо</w:t>
      </w:r>
      <w:r w:rsidR="005E10C7">
        <w:rPr>
          <w:sz w:val="28"/>
          <w:szCs w:val="28"/>
        </w:rPr>
        <w:t xml:space="preserve">вна, організаційно-масова </w:t>
      </w:r>
      <w:proofErr w:type="spellStart"/>
      <w:r w:rsidR="005E10C7">
        <w:rPr>
          <w:sz w:val="28"/>
          <w:szCs w:val="28"/>
        </w:rPr>
        <w:t>дозвіле</w:t>
      </w:r>
      <w:r w:rsidRPr="005E10C7">
        <w:rPr>
          <w:sz w:val="28"/>
          <w:szCs w:val="28"/>
        </w:rPr>
        <w:t>ва</w:t>
      </w:r>
      <w:proofErr w:type="spellEnd"/>
      <w:r w:rsidRPr="005E10C7">
        <w:rPr>
          <w:sz w:val="28"/>
          <w:szCs w:val="28"/>
        </w:rPr>
        <w:t xml:space="preserve"> робота здійснюється диференційовано з використанням різних організаційних форм роботи: гурткова робота, індивідуальні заняття, конкурси, огляди, концерти, фестивалі, а також з використанням інших форм, передбачених цим Положенням.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4.4. Заклад може організовувати роботу клубних формувань, творчих об’єднань у приміщенні закладу та приміщеннях інших закладів та установ відповідно до наданого дозволу.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4.5. Заклад може залучати до участі в організаційно-масових заходах дошкільні, позашкільні, </w:t>
      </w:r>
      <w:proofErr w:type="spellStart"/>
      <w:r w:rsidRPr="005E10C7">
        <w:rPr>
          <w:sz w:val="28"/>
          <w:szCs w:val="28"/>
        </w:rPr>
        <w:t>загально-освітні</w:t>
      </w:r>
      <w:proofErr w:type="spellEnd"/>
      <w:r w:rsidRPr="005E10C7">
        <w:rPr>
          <w:sz w:val="28"/>
          <w:szCs w:val="28"/>
        </w:rPr>
        <w:t xml:space="preserve"> заклади, інші заклади та організації.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4.6. Заклад, відповідно до законодавства України, має право на надання платних послуг.</w:t>
      </w:r>
    </w:p>
    <w:p w:rsidR="00BA3B15" w:rsidRPr="005E10C7" w:rsidRDefault="00BA3B15" w:rsidP="00BA3B1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>4.7</w:t>
      </w:r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Заклад доступний населенню не менше 40 годин на тиждень з урахуванням одного вихідного дня (субота або неділя) і є доступним для обслуговування населених пунктів, які входять до </w:t>
      </w:r>
      <w:proofErr w:type="spellStart"/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Pr="005E10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 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b/>
          <w:sz w:val="28"/>
          <w:szCs w:val="28"/>
        </w:rPr>
        <w:t>5. Управління Закладом</w:t>
      </w:r>
    </w:p>
    <w:p w:rsidR="00BA3B15" w:rsidRPr="005E10C7" w:rsidRDefault="00BA3B15" w:rsidP="006F7D43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lastRenderedPageBreak/>
        <w:t xml:space="preserve">5.1. Засновником Закладу  є </w:t>
      </w:r>
      <w:proofErr w:type="spellStart"/>
      <w:r w:rsidRPr="005E10C7">
        <w:rPr>
          <w:sz w:val="28"/>
          <w:szCs w:val="28"/>
        </w:rPr>
        <w:t>Теплицька</w:t>
      </w:r>
      <w:proofErr w:type="spellEnd"/>
      <w:r w:rsidRPr="005E10C7">
        <w:rPr>
          <w:sz w:val="28"/>
          <w:szCs w:val="28"/>
        </w:rPr>
        <w:t xml:space="preserve"> сільська рада , заклад входить до базової мережі закладів культури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ради.</w:t>
      </w:r>
      <w:r w:rsidR="006F7D43">
        <w:rPr>
          <w:sz w:val="28"/>
          <w:szCs w:val="28"/>
        </w:rPr>
        <w:t xml:space="preserve"> Сільський г</w:t>
      </w:r>
      <w:r w:rsidRPr="005E10C7">
        <w:rPr>
          <w:sz w:val="28"/>
          <w:szCs w:val="28"/>
        </w:rPr>
        <w:t xml:space="preserve">олова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 за погодженням із начальником відділу культури призначає на посади та звільняє з посад директора та інших працівників Закладу.</w:t>
      </w:r>
    </w:p>
    <w:p w:rsidR="00BA3B15" w:rsidRPr="005E10C7" w:rsidRDefault="00BA3B15" w:rsidP="006F7D43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ab/>
        <w:t xml:space="preserve">5.2. Керівництво Закладом  здійснюється директором, що призначається на посаду та звільняється з посади </w:t>
      </w:r>
      <w:r w:rsidR="006F7D43">
        <w:rPr>
          <w:sz w:val="28"/>
          <w:szCs w:val="28"/>
        </w:rPr>
        <w:t xml:space="preserve">сільським </w:t>
      </w:r>
      <w:r w:rsidRPr="005E10C7">
        <w:rPr>
          <w:sz w:val="28"/>
          <w:szCs w:val="28"/>
        </w:rPr>
        <w:t xml:space="preserve">головою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 за погодженням начальником відділу культури.</w:t>
      </w:r>
    </w:p>
    <w:p w:rsidR="00BA3B15" w:rsidRPr="005E10C7" w:rsidRDefault="00BA3B15" w:rsidP="006F7D43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5.3. Директор, творчі та інші працівники закладу призначаються на посади і звільняються з посад відповідно до законодавства України.</w:t>
      </w:r>
    </w:p>
    <w:p w:rsidR="00BA3B15" w:rsidRPr="005E10C7" w:rsidRDefault="00BA3B15" w:rsidP="006F7D43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5.4. Директор самостійно вирішує питання діяльності  Закладу:</w:t>
      </w:r>
    </w:p>
    <w:p w:rsidR="00BA3B15" w:rsidRPr="005E10C7" w:rsidRDefault="00BA3B15" w:rsidP="006F7D43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здійснює керівництво колективом;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забезпечує контроль за виконанням п</w:t>
      </w:r>
      <w:r w:rsidR="006F7D43">
        <w:rPr>
          <w:sz w:val="28"/>
          <w:szCs w:val="28"/>
        </w:rPr>
        <w:t xml:space="preserve">ланів, програм, </w:t>
      </w:r>
      <w:proofErr w:type="spellStart"/>
      <w:r w:rsidR="006F7D43">
        <w:rPr>
          <w:sz w:val="28"/>
          <w:szCs w:val="28"/>
        </w:rPr>
        <w:t>культурно-дозвіле</w:t>
      </w:r>
      <w:r w:rsidRPr="005E10C7">
        <w:rPr>
          <w:sz w:val="28"/>
          <w:szCs w:val="28"/>
        </w:rPr>
        <w:t>вих</w:t>
      </w:r>
      <w:proofErr w:type="spellEnd"/>
      <w:r w:rsidRPr="005E10C7">
        <w:rPr>
          <w:sz w:val="28"/>
          <w:szCs w:val="28"/>
        </w:rPr>
        <w:t xml:space="preserve"> заходів, організаційно-масової та організаційно-методичної роботи закладу, клубних формувань, створює необхідні умови для розвитку наро</w:t>
      </w:r>
      <w:r w:rsidR="006F7D43">
        <w:rPr>
          <w:sz w:val="28"/>
          <w:szCs w:val="28"/>
        </w:rPr>
        <w:t xml:space="preserve">дної творчості, </w:t>
      </w:r>
      <w:proofErr w:type="spellStart"/>
      <w:r w:rsidR="006F7D43">
        <w:rPr>
          <w:sz w:val="28"/>
          <w:szCs w:val="28"/>
        </w:rPr>
        <w:t>культурно-дозвіле</w:t>
      </w:r>
      <w:r w:rsidRPr="005E10C7">
        <w:rPr>
          <w:sz w:val="28"/>
          <w:szCs w:val="28"/>
        </w:rPr>
        <w:t>вої</w:t>
      </w:r>
      <w:proofErr w:type="spellEnd"/>
      <w:r w:rsidRPr="005E10C7">
        <w:rPr>
          <w:sz w:val="28"/>
          <w:szCs w:val="28"/>
        </w:rPr>
        <w:t xml:space="preserve"> діяльності відповідно до запитів населення;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несе особисту відповідальність перед начальником відділу культури  за результати діяльності Закладу;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несе відповідальність за виконання покладених на Заклад завдань, результати фінансово-господарської діяльності, стан і збереження майна, переданого в користування клубного Закладу;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- особисту відповідальність за своєчасну підготовку та подання у повному обсязі звітності про діяльність Закладу, в тому числі статистичної; 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є матеріально відповідальною особою, з якою укладається договір про повну матеріальну відповідальність;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 директор Закладу щорічно звітує перед керівництвом відділу культури про д</w:t>
      </w:r>
      <w:r w:rsidR="006F7D43">
        <w:rPr>
          <w:sz w:val="28"/>
          <w:szCs w:val="28"/>
        </w:rPr>
        <w:t>іяльність Закладу протягом року;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- права та обов’язки директора та інших працівників Закладу визначаються посадовими інструкціями, які розробляться начальником відділу культури та затверджуються розпорядженням голови </w:t>
      </w:r>
      <w:proofErr w:type="spellStart"/>
      <w:r w:rsidRPr="005E10C7">
        <w:rPr>
          <w:sz w:val="28"/>
          <w:szCs w:val="28"/>
        </w:rPr>
        <w:t>Теплицької</w:t>
      </w:r>
      <w:proofErr w:type="spellEnd"/>
      <w:r w:rsidRPr="005E10C7">
        <w:rPr>
          <w:sz w:val="28"/>
          <w:szCs w:val="28"/>
        </w:rPr>
        <w:t xml:space="preserve"> сільської ради.</w:t>
      </w:r>
    </w:p>
    <w:p w:rsidR="00BA3B15" w:rsidRPr="005E10C7" w:rsidRDefault="00BA3B15" w:rsidP="00BA3B15">
      <w:pPr>
        <w:rPr>
          <w:sz w:val="28"/>
          <w:szCs w:val="28"/>
        </w:rPr>
      </w:pPr>
    </w:p>
    <w:p w:rsidR="00BA3B15" w:rsidRPr="005E10C7" w:rsidRDefault="00BA3B15" w:rsidP="00BA3B15">
      <w:pPr>
        <w:ind w:firstLine="708"/>
        <w:jc w:val="both"/>
        <w:rPr>
          <w:b/>
          <w:sz w:val="28"/>
          <w:szCs w:val="28"/>
        </w:rPr>
      </w:pPr>
      <w:r w:rsidRPr="005E10C7">
        <w:rPr>
          <w:b/>
          <w:sz w:val="28"/>
          <w:szCs w:val="28"/>
        </w:rPr>
        <w:t>6.</w:t>
      </w:r>
      <w:r w:rsidRPr="005E10C7">
        <w:rPr>
          <w:sz w:val="28"/>
          <w:szCs w:val="28"/>
        </w:rPr>
        <w:t xml:space="preserve"> </w:t>
      </w:r>
      <w:r w:rsidRPr="005E10C7">
        <w:rPr>
          <w:b/>
          <w:sz w:val="28"/>
          <w:szCs w:val="28"/>
        </w:rPr>
        <w:t xml:space="preserve">Припинення діяльності Закладу 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>6.1. Припинення діяльності Закладу  та його закриття здійснюється: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</w:t>
      </w:r>
      <w:r w:rsidR="006F7D43">
        <w:rPr>
          <w:sz w:val="28"/>
          <w:szCs w:val="28"/>
        </w:rPr>
        <w:t xml:space="preserve"> </w:t>
      </w:r>
      <w:r w:rsidRPr="005E10C7">
        <w:rPr>
          <w:sz w:val="28"/>
          <w:szCs w:val="28"/>
        </w:rPr>
        <w:t>за рішенням засновника, за погодженням з Міністерством культури та інформаційної політики України;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</w:t>
      </w:r>
      <w:r w:rsidR="006F7D43">
        <w:rPr>
          <w:sz w:val="28"/>
          <w:szCs w:val="28"/>
        </w:rPr>
        <w:t xml:space="preserve"> </w:t>
      </w:r>
      <w:r w:rsidRPr="005E10C7">
        <w:rPr>
          <w:sz w:val="28"/>
          <w:szCs w:val="28"/>
        </w:rPr>
        <w:t xml:space="preserve">за рішенням суду; </w:t>
      </w:r>
    </w:p>
    <w:p w:rsidR="00BA3B15" w:rsidRPr="005E10C7" w:rsidRDefault="00BA3B15" w:rsidP="00BA3B15">
      <w:pPr>
        <w:jc w:val="both"/>
        <w:rPr>
          <w:sz w:val="28"/>
          <w:szCs w:val="28"/>
        </w:rPr>
      </w:pPr>
      <w:r w:rsidRPr="005E10C7">
        <w:rPr>
          <w:sz w:val="28"/>
          <w:szCs w:val="28"/>
        </w:rPr>
        <w:t>-у зв’язку з ліквідацією організації засновника.</w:t>
      </w:r>
    </w:p>
    <w:p w:rsidR="00BA3B15" w:rsidRPr="005E10C7" w:rsidRDefault="00BA3B15" w:rsidP="00BA3B15">
      <w:pPr>
        <w:ind w:firstLine="708"/>
        <w:jc w:val="both"/>
        <w:rPr>
          <w:sz w:val="28"/>
          <w:szCs w:val="28"/>
        </w:rPr>
      </w:pPr>
      <w:r w:rsidRPr="005E10C7">
        <w:rPr>
          <w:sz w:val="28"/>
          <w:szCs w:val="28"/>
        </w:rPr>
        <w:t xml:space="preserve">6.2. Рішення про припинення діяльності або закриття </w:t>
      </w:r>
      <w:bookmarkStart w:id="9" w:name="_GoBack"/>
      <w:bookmarkEnd w:id="9"/>
      <w:r w:rsidRPr="005E10C7">
        <w:rPr>
          <w:sz w:val="28"/>
          <w:szCs w:val="28"/>
        </w:rPr>
        <w:t xml:space="preserve">Закладу  з виключенням вищезгаданого закладу з Переліку закладів культури базової мережі  приймається </w:t>
      </w:r>
      <w:proofErr w:type="spellStart"/>
      <w:r w:rsidRPr="005E10C7">
        <w:rPr>
          <w:sz w:val="28"/>
          <w:szCs w:val="28"/>
        </w:rPr>
        <w:t>Теплицькою</w:t>
      </w:r>
      <w:proofErr w:type="spellEnd"/>
      <w:r w:rsidRPr="005E10C7">
        <w:rPr>
          <w:sz w:val="28"/>
          <w:szCs w:val="28"/>
        </w:rPr>
        <w:t xml:space="preserve"> сільською радою за погодженням з Міністерством культури та інформаційної політики України.</w:t>
      </w:r>
    </w:p>
    <w:p w:rsidR="00BA3B15" w:rsidRPr="005E10C7" w:rsidRDefault="00BA3B15" w:rsidP="00BA3B15"/>
    <w:p w:rsidR="00BA3B15" w:rsidRPr="005E10C7" w:rsidRDefault="00BA3B15" w:rsidP="00BA3B15"/>
    <w:p w:rsidR="00BA3B15" w:rsidRPr="005E10C7" w:rsidRDefault="00BA3B15" w:rsidP="00BA3B15"/>
    <w:p w:rsidR="00BA3B15" w:rsidRPr="003B06C9" w:rsidRDefault="003B06C9" w:rsidP="00BA3B15">
      <w:pPr>
        <w:rPr>
          <w:sz w:val="28"/>
          <w:szCs w:val="28"/>
        </w:rPr>
      </w:pPr>
      <w:r w:rsidRPr="003B06C9">
        <w:rPr>
          <w:sz w:val="28"/>
          <w:szCs w:val="28"/>
        </w:rPr>
        <w:t xml:space="preserve">Начальник відділу культури                                 </w:t>
      </w:r>
      <w:r>
        <w:rPr>
          <w:sz w:val="28"/>
          <w:szCs w:val="28"/>
        </w:rPr>
        <w:t xml:space="preserve">        </w:t>
      </w:r>
      <w:r w:rsidRPr="003B06C9">
        <w:rPr>
          <w:sz w:val="28"/>
          <w:szCs w:val="28"/>
        </w:rPr>
        <w:t>Марина ЧЕРНИШОВА</w:t>
      </w:r>
    </w:p>
    <w:p w:rsidR="003B06C9" w:rsidRDefault="006F7D43" w:rsidP="006F7D43">
      <w:pPr>
        <w:pStyle w:val="a5"/>
        <w:spacing w:after="0" w:line="240" w:lineRule="auto"/>
        <w:ind w:right="116"/>
        <w:rPr>
          <w:sz w:val="20"/>
          <w:szCs w:val="20"/>
          <w:lang w:val="uk-UA" w:eastAsia="ru-RU"/>
        </w:rPr>
      </w:pPr>
      <w:r>
        <w:rPr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       </w:t>
      </w:r>
    </w:p>
    <w:p w:rsidR="006F7D43" w:rsidRPr="005E10C7" w:rsidRDefault="003B06C9" w:rsidP="006F7D43">
      <w:pPr>
        <w:pStyle w:val="a5"/>
        <w:spacing w:after="0" w:line="240" w:lineRule="auto"/>
        <w:ind w:right="116"/>
        <w:rPr>
          <w:sz w:val="28"/>
          <w:szCs w:val="28"/>
          <w:lang w:val="uk-UA"/>
        </w:rPr>
      </w:pPr>
      <w:r>
        <w:rPr>
          <w:sz w:val="20"/>
          <w:szCs w:val="20"/>
          <w:lang w:val="uk-UA" w:eastAsia="ru-RU"/>
        </w:rPr>
        <w:lastRenderedPageBreak/>
        <w:t xml:space="preserve">                                                                                                                             </w:t>
      </w:r>
      <w:r w:rsidR="006F7D43" w:rsidRPr="005E10C7">
        <w:rPr>
          <w:sz w:val="28"/>
          <w:szCs w:val="28"/>
          <w:lang w:val="uk-UA"/>
        </w:rPr>
        <w:t xml:space="preserve">Додаток </w:t>
      </w:r>
      <w:r w:rsidR="006F7D43">
        <w:rPr>
          <w:sz w:val="28"/>
          <w:szCs w:val="28"/>
          <w:lang w:val="uk-UA"/>
        </w:rPr>
        <w:t>№2</w:t>
      </w:r>
    </w:p>
    <w:p w:rsidR="006F7D43" w:rsidRPr="005E10C7" w:rsidRDefault="006F7D43" w:rsidP="006F7D43">
      <w:pPr>
        <w:pStyle w:val="a5"/>
        <w:spacing w:after="0" w:line="240" w:lineRule="auto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 xml:space="preserve">                                                                                          до рішення </w:t>
      </w:r>
      <w:proofErr w:type="spellStart"/>
      <w:r w:rsidRPr="005E10C7">
        <w:rPr>
          <w:sz w:val="28"/>
          <w:szCs w:val="28"/>
          <w:lang w:val="uk-UA"/>
        </w:rPr>
        <w:t>Теплицької</w:t>
      </w:r>
      <w:proofErr w:type="spellEnd"/>
      <w:r w:rsidRPr="005E10C7">
        <w:rPr>
          <w:sz w:val="28"/>
          <w:szCs w:val="28"/>
          <w:lang w:val="uk-UA"/>
        </w:rPr>
        <w:t xml:space="preserve">  </w:t>
      </w:r>
    </w:p>
    <w:p w:rsidR="006F7D43" w:rsidRPr="005E10C7" w:rsidRDefault="006F7D43" w:rsidP="006F7D43">
      <w:pPr>
        <w:pStyle w:val="a5"/>
        <w:spacing w:after="0" w:line="240" w:lineRule="auto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 xml:space="preserve">                                                                                          сільської ради </w:t>
      </w:r>
    </w:p>
    <w:p w:rsidR="006F7D43" w:rsidRPr="005E10C7" w:rsidRDefault="006F7D43" w:rsidP="006F7D43">
      <w:pPr>
        <w:pStyle w:val="a5"/>
        <w:spacing w:after="0" w:line="240" w:lineRule="auto"/>
        <w:rPr>
          <w:sz w:val="28"/>
          <w:szCs w:val="28"/>
          <w:lang w:val="uk-UA"/>
        </w:rPr>
      </w:pPr>
      <w:r w:rsidRPr="005E10C7">
        <w:rPr>
          <w:sz w:val="28"/>
          <w:szCs w:val="28"/>
          <w:lang w:val="uk-UA"/>
        </w:rPr>
        <w:t xml:space="preserve">                                                                                          від 23.12.2022 року</w:t>
      </w:r>
    </w:p>
    <w:p w:rsidR="006F7D43" w:rsidRPr="005E10C7" w:rsidRDefault="006F7D43" w:rsidP="006F7D43">
      <w:pPr>
        <w:jc w:val="center"/>
        <w:rPr>
          <w:sz w:val="28"/>
          <w:szCs w:val="28"/>
        </w:rPr>
      </w:pPr>
      <w:r w:rsidRPr="005E10C7">
        <w:rPr>
          <w:sz w:val="28"/>
          <w:szCs w:val="28"/>
        </w:rPr>
        <w:t xml:space="preserve">                                                                №592-VIII</w:t>
      </w:r>
    </w:p>
    <w:p w:rsidR="000314C8" w:rsidRPr="005E10C7" w:rsidRDefault="000314C8" w:rsidP="00BA3B15"/>
    <w:p w:rsidR="000314C8" w:rsidRPr="005E10C7" w:rsidRDefault="000314C8" w:rsidP="00BA3B15"/>
    <w:p w:rsidR="000314C8" w:rsidRPr="005E10C7" w:rsidRDefault="000314C8" w:rsidP="00BA3B15"/>
    <w:p w:rsidR="000314C8" w:rsidRPr="005E10C7" w:rsidRDefault="000314C8" w:rsidP="00BA3B15"/>
    <w:p w:rsidR="000314C8" w:rsidRPr="005E10C7" w:rsidRDefault="000314C8" w:rsidP="00BA3B15"/>
    <w:p w:rsidR="00BA3B15" w:rsidRPr="005E10C7" w:rsidRDefault="00BA3B15" w:rsidP="003B06C9">
      <w:pPr>
        <w:pStyle w:val="30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lang w:val="uk-UA"/>
        </w:rPr>
      </w:pPr>
      <w:r w:rsidRPr="005E10C7">
        <w:rPr>
          <w:b/>
          <w:color w:val="333333"/>
          <w:sz w:val="28"/>
          <w:szCs w:val="28"/>
          <w:lang w:val="uk-UA"/>
        </w:rPr>
        <w:t>СТРУКТУРА</w:t>
      </w:r>
    </w:p>
    <w:p w:rsidR="00BA3B15" w:rsidRPr="005E10C7" w:rsidRDefault="003B06C9" w:rsidP="00BA3B15">
      <w:pPr>
        <w:pStyle w:val="30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lang w:val="uk-UA"/>
        </w:rPr>
      </w:pPr>
      <w:proofErr w:type="spellStart"/>
      <w:r>
        <w:rPr>
          <w:b/>
          <w:color w:val="333333"/>
          <w:sz w:val="28"/>
          <w:szCs w:val="28"/>
          <w:lang w:val="uk-UA"/>
        </w:rPr>
        <w:t>Рощанської</w:t>
      </w:r>
      <w:proofErr w:type="spellEnd"/>
      <w:r>
        <w:rPr>
          <w:b/>
          <w:color w:val="333333"/>
          <w:sz w:val="28"/>
          <w:szCs w:val="28"/>
          <w:lang w:val="uk-UA"/>
        </w:rPr>
        <w:t xml:space="preserve"> бібліотеки-клубу</w:t>
      </w:r>
    </w:p>
    <w:p w:rsidR="00BA3B15" w:rsidRPr="005E10C7" w:rsidRDefault="00BA3B15" w:rsidP="00BA3B15">
      <w:pPr>
        <w:pStyle w:val="30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4786"/>
        <w:gridCol w:w="2693"/>
        <w:gridCol w:w="2092"/>
      </w:tblGrid>
      <w:tr w:rsidR="00BA3B15" w:rsidRPr="005E10C7" w:rsidTr="002E4975">
        <w:tc>
          <w:tcPr>
            <w:tcW w:w="4786" w:type="dxa"/>
          </w:tcPr>
          <w:p w:rsidR="00BA3B15" w:rsidRPr="005E10C7" w:rsidRDefault="00BA3B15" w:rsidP="002E4975">
            <w:pPr>
              <w:pStyle w:val="30"/>
              <w:spacing w:before="0" w:beforeAutospacing="0" w:after="0" w:afterAutospacing="0"/>
              <w:jc w:val="center"/>
              <w:rPr>
                <w:b/>
                <w:color w:val="333333"/>
                <w:lang w:val="uk-UA"/>
              </w:rPr>
            </w:pPr>
            <w:r w:rsidRPr="005E10C7">
              <w:rPr>
                <w:b/>
                <w:color w:val="333333"/>
                <w:lang w:val="uk-UA"/>
              </w:rPr>
              <w:t>Назва посади</w:t>
            </w:r>
          </w:p>
        </w:tc>
        <w:tc>
          <w:tcPr>
            <w:tcW w:w="2693" w:type="dxa"/>
          </w:tcPr>
          <w:p w:rsidR="00BA3B15" w:rsidRPr="005E10C7" w:rsidRDefault="00BA3B15" w:rsidP="002E4975">
            <w:pPr>
              <w:pStyle w:val="30"/>
              <w:spacing w:before="0" w:beforeAutospacing="0" w:after="0" w:afterAutospacing="0"/>
              <w:jc w:val="center"/>
              <w:rPr>
                <w:b/>
                <w:color w:val="333333"/>
                <w:lang w:val="uk-UA"/>
              </w:rPr>
            </w:pPr>
            <w:r w:rsidRPr="005E10C7">
              <w:rPr>
                <w:b/>
                <w:color w:val="333333"/>
                <w:lang w:val="uk-UA"/>
              </w:rPr>
              <w:t>Кількість штатних одиниць</w:t>
            </w:r>
          </w:p>
        </w:tc>
        <w:tc>
          <w:tcPr>
            <w:tcW w:w="2092" w:type="dxa"/>
          </w:tcPr>
          <w:p w:rsidR="00BA3B15" w:rsidRPr="005E10C7" w:rsidRDefault="00BA3B15" w:rsidP="002E4975">
            <w:pPr>
              <w:pStyle w:val="30"/>
              <w:spacing w:before="0" w:beforeAutospacing="0" w:after="0" w:afterAutospacing="0"/>
              <w:jc w:val="center"/>
              <w:rPr>
                <w:b/>
                <w:color w:val="333333"/>
                <w:lang w:val="uk-UA"/>
              </w:rPr>
            </w:pPr>
            <w:r w:rsidRPr="005E10C7">
              <w:rPr>
                <w:b/>
                <w:color w:val="333333"/>
                <w:lang w:val="uk-UA"/>
              </w:rPr>
              <w:t>примітки</w:t>
            </w:r>
          </w:p>
        </w:tc>
      </w:tr>
      <w:tr w:rsidR="00BA3B15" w:rsidRPr="005E10C7" w:rsidTr="002E4975">
        <w:tc>
          <w:tcPr>
            <w:tcW w:w="4786" w:type="dxa"/>
          </w:tcPr>
          <w:p w:rsidR="00BA3B15" w:rsidRPr="005E10C7" w:rsidRDefault="00BA3B15" w:rsidP="00BA3B15">
            <w:pPr>
              <w:pStyle w:val="30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color w:val="333333"/>
                <w:sz w:val="28"/>
                <w:szCs w:val="28"/>
                <w:lang w:val="uk-UA"/>
              </w:rPr>
            </w:pPr>
            <w:r w:rsidRPr="005E10C7">
              <w:rPr>
                <w:b/>
                <w:color w:val="333333"/>
                <w:sz w:val="28"/>
                <w:szCs w:val="28"/>
                <w:lang w:val="uk-UA"/>
              </w:rPr>
              <w:t>Керівництво</w:t>
            </w:r>
          </w:p>
          <w:p w:rsidR="00BA3B15" w:rsidRPr="005E10C7" w:rsidRDefault="00BA3B15" w:rsidP="002E4975">
            <w:pPr>
              <w:pStyle w:val="30"/>
              <w:spacing w:before="0" w:beforeAutospacing="0" w:after="0" w:afterAutospacing="0"/>
              <w:rPr>
                <w:color w:val="333333"/>
                <w:sz w:val="28"/>
                <w:szCs w:val="28"/>
                <w:lang w:val="uk-UA"/>
              </w:rPr>
            </w:pPr>
            <w:r w:rsidRPr="005E10C7">
              <w:rPr>
                <w:color w:val="333333"/>
                <w:sz w:val="28"/>
                <w:szCs w:val="28"/>
                <w:lang w:val="uk-UA"/>
              </w:rPr>
              <w:t xml:space="preserve">    1.1.</w:t>
            </w:r>
            <w:r w:rsidR="000314C8" w:rsidRPr="005E10C7">
              <w:rPr>
                <w:color w:val="333333"/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2693" w:type="dxa"/>
          </w:tcPr>
          <w:p w:rsidR="00BA3B15" w:rsidRPr="005E10C7" w:rsidRDefault="00BA3B15" w:rsidP="002E4975">
            <w:pPr>
              <w:pStyle w:val="30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  <w:lang w:val="uk-UA"/>
              </w:rPr>
            </w:pPr>
            <w:r w:rsidRPr="005E10C7">
              <w:rPr>
                <w:color w:val="333333"/>
                <w:sz w:val="28"/>
                <w:szCs w:val="28"/>
                <w:lang w:val="uk-UA"/>
              </w:rPr>
              <w:t>1</w:t>
            </w:r>
          </w:p>
        </w:tc>
        <w:tc>
          <w:tcPr>
            <w:tcW w:w="2092" w:type="dxa"/>
          </w:tcPr>
          <w:p w:rsidR="00BA3B15" w:rsidRPr="005E10C7" w:rsidRDefault="00BA3B15" w:rsidP="002E4975">
            <w:pPr>
              <w:pStyle w:val="30"/>
              <w:spacing w:before="0" w:beforeAutospacing="0" w:after="0" w:afterAutospacing="0"/>
              <w:rPr>
                <w:color w:val="333333"/>
                <w:sz w:val="28"/>
                <w:szCs w:val="28"/>
                <w:lang w:val="uk-UA"/>
              </w:rPr>
            </w:pPr>
          </w:p>
        </w:tc>
      </w:tr>
    </w:tbl>
    <w:p w:rsidR="00BA3B15" w:rsidRPr="005E10C7" w:rsidRDefault="00BA3B15" w:rsidP="00BA3B15">
      <w:pPr>
        <w:pStyle w:val="30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lang w:val="uk-UA"/>
        </w:rPr>
      </w:pPr>
    </w:p>
    <w:p w:rsidR="00BA3B15" w:rsidRPr="005E10C7" w:rsidRDefault="00BA3B15" w:rsidP="00BA3B15">
      <w:pPr>
        <w:pStyle w:val="30"/>
        <w:shd w:val="clear" w:color="auto" w:fill="FFFFFF"/>
        <w:spacing w:before="0" w:beforeAutospacing="0" w:after="0" w:afterAutospacing="0"/>
        <w:ind w:left="5611"/>
        <w:jc w:val="both"/>
        <w:rPr>
          <w:color w:val="333333"/>
          <w:sz w:val="28"/>
          <w:szCs w:val="28"/>
          <w:lang w:val="uk-UA"/>
        </w:rPr>
      </w:pPr>
    </w:p>
    <w:p w:rsidR="00BA3B15" w:rsidRPr="005E10C7" w:rsidRDefault="00BA3B15" w:rsidP="00BA3B15">
      <w:pPr>
        <w:pStyle w:val="30"/>
        <w:shd w:val="clear" w:color="auto" w:fill="FFFFFF"/>
        <w:spacing w:before="0" w:beforeAutospacing="0" w:after="0" w:afterAutospacing="0"/>
        <w:ind w:left="5611"/>
        <w:jc w:val="both"/>
        <w:rPr>
          <w:color w:val="333333"/>
          <w:sz w:val="28"/>
          <w:szCs w:val="28"/>
          <w:lang w:val="uk-UA"/>
        </w:rPr>
      </w:pPr>
    </w:p>
    <w:p w:rsidR="003B06C9" w:rsidRPr="003B06C9" w:rsidRDefault="003B06C9" w:rsidP="003B06C9">
      <w:pPr>
        <w:rPr>
          <w:sz w:val="28"/>
          <w:szCs w:val="28"/>
        </w:rPr>
      </w:pPr>
      <w:r w:rsidRPr="003B06C9">
        <w:rPr>
          <w:sz w:val="28"/>
          <w:szCs w:val="28"/>
        </w:rPr>
        <w:t xml:space="preserve">Начальник відділу культури                                 </w:t>
      </w:r>
      <w:r>
        <w:rPr>
          <w:sz w:val="28"/>
          <w:szCs w:val="28"/>
        </w:rPr>
        <w:t xml:space="preserve">        </w:t>
      </w:r>
      <w:r w:rsidRPr="003B06C9">
        <w:rPr>
          <w:sz w:val="28"/>
          <w:szCs w:val="28"/>
        </w:rPr>
        <w:t>Марина ЧЕРНИШОВА</w:t>
      </w:r>
    </w:p>
    <w:p w:rsidR="00BA3B15" w:rsidRPr="005E10C7" w:rsidRDefault="00BA3B15" w:rsidP="003B06C9">
      <w:pPr>
        <w:pStyle w:val="30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BA3B15" w:rsidRPr="005E10C7" w:rsidRDefault="00BA3B15" w:rsidP="00BA3B15">
      <w:pPr>
        <w:pStyle w:val="30"/>
        <w:shd w:val="clear" w:color="auto" w:fill="FFFFFF"/>
        <w:spacing w:before="0" w:beforeAutospacing="0" w:after="0" w:afterAutospacing="0"/>
        <w:ind w:left="5611"/>
        <w:jc w:val="both"/>
        <w:rPr>
          <w:color w:val="333333"/>
          <w:sz w:val="28"/>
          <w:szCs w:val="28"/>
          <w:lang w:val="uk-UA"/>
        </w:rPr>
      </w:pPr>
    </w:p>
    <w:p w:rsidR="00E453DD" w:rsidRPr="005E10C7" w:rsidRDefault="00E453DD"/>
    <w:sectPr w:rsidR="00E453DD" w:rsidRPr="005E10C7" w:rsidSect="00E4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77B0B"/>
    <w:multiLevelType w:val="multilevel"/>
    <w:tmpl w:val="F64C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3B15"/>
    <w:rsid w:val="000314C8"/>
    <w:rsid w:val="000C0E0F"/>
    <w:rsid w:val="0032559A"/>
    <w:rsid w:val="003B06C9"/>
    <w:rsid w:val="00456320"/>
    <w:rsid w:val="005E10C7"/>
    <w:rsid w:val="006F7D43"/>
    <w:rsid w:val="00722166"/>
    <w:rsid w:val="008245C5"/>
    <w:rsid w:val="00924063"/>
    <w:rsid w:val="00BA3B15"/>
    <w:rsid w:val="00E453DD"/>
    <w:rsid w:val="00E5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30"/>
    <w:basedOn w:val="a"/>
    <w:rsid w:val="00BA3B1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uiPriority w:val="99"/>
    <w:semiHidden/>
    <w:unhideWhenUsed/>
    <w:rsid w:val="00BA3B15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2">
    <w:name w:val="rvps2"/>
    <w:basedOn w:val="a"/>
    <w:rsid w:val="00BA3B15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uiPriority w:val="59"/>
    <w:rsid w:val="00BA3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456320"/>
    <w:pPr>
      <w:suppressAutoHyphens/>
      <w:spacing w:after="140" w:line="288" w:lineRule="auto"/>
    </w:pPr>
    <w:rPr>
      <w:sz w:val="24"/>
      <w:szCs w:val="24"/>
      <w:lang w:val="ru-RU" w:eastAsia="zh-CN"/>
    </w:rPr>
  </w:style>
  <w:style w:type="character" w:customStyle="1" w:styleId="a6">
    <w:name w:val="Основной текст Знак"/>
    <w:basedOn w:val="a0"/>
    <w:link w:val="a5"/>
    <w:rsid w:val="0045632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Людмила</cp:lastModifiedBy>
  <cp:revision>6</cp:revision>
  <dcterms:created xsi:type="dcterms:W3CDTF">2022-12-27T09:10:00Z</dcterms:created>
  <dcterms:modified xsi:type="dcterms:W3CDTF">2022-12-27T09:57:00Z</dcterms:modified>
</cp:coreProperties>
</file>