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EB3" w:rsidRPr="00DA5ECD" w:rsidRDefault="00655EB3" w:rsidP="00655EB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401320" cy="5334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2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549A0">
        <w:rPr>
          <w:rFonts w:ascii="Times New Roman" w:hAnsi="Times New Roman"/>
          <w:sz w:val="24"/>
          <w:szCs w:val="24"/>
        </w:rPr>
        <w:t xml:space="preserve">   </w:t>
      </w:r>
      <w:r w:rsidRPr="004549A0">
        <w:rPr>
          <w:rFonts w:ascii="Times New Roman" w:hAnsi="Times New Roman"/>
          <w:b/>
          <w:sz w:val="28"/>
          <w:szCs w:val="28"/>
        </w:rPr>
        <w:t xml:space="preserve">                                   </w:t>
      </w:r>
    </w:p>
    <w:p w:rsidR="00655EB3" w:rsidRPr="004549A0" w:rsidRDefault="00655EB3" w:rsidP="00655EB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549A0">
        <w:rPr>
          <w:rFonts w:ascii="Times New Roman" w:hAnsi="Times New Roman"/>
          <w:b/>
          <w:sz w:val="28"/>
          <w:szCs w:val="28"/>
        </w:rPr>
        <w:t>ТЕПЛИЦЬКА  СІЛЬСЬКА РАДА</w:t>
      </w:r>
    </w:p>
    <w:p w:rsidR="00655EB3" w:rsidRPr="00DA5ECD" w:rsidRDefault="00655EB3" w:rsidP="00655EB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БОЛГРАДСЬКОГО</w:t>
      </w:r>
      <w:r w:rsidRPr="004549A0">
        <w:rPr>
          <w:rFonts w:ascii="Times New Roman" w:hAnsi="Times New Roman"/>
          <w:b/>
          <w:sz w:val="28"/>
          <w:szCs w:val="28"/>
        </w:rPr>
        <w:t xml:space="preserve"> РАЙОНУ  ОДЕСЬКОЇ  ОБЛАСТІ</w:t>
      </w:r>
    </w:p>
    <w:p w:rsidR="00655EB3" w:rsidRPr="004549A0" w:rsidRDefault="00655EB3" w:rsidP="00655EB3">
      <w:pPr>
        <w:pStyle w:val="2"/>
        <w:rPr>
          <w:szCs w:val="28"/>
        </w:rPr>
      </w:pPr>
      <w:r>
        <w:rPr>
          <w:szCs w:val="28"/>
          <w:lang w:val="en-US"/>
        </w:rPr>
        <w:t>XIV</w:t>
      </w:r>
      <w:r w:rsidRPr="00DA5ECD">
        <w:rPr>
          <w:szCs w:val="28"/>
          <w:lang w:val="ru-RU"/>
        </w:rPr>
        <w:t xml:space="preserve"> </w:t>
      </w:r>
      <w:proofErr w:type="gramStart"/>
      <w:r w:rsidRPr="004549A0">
        <w:rPr>
          <w:szCs w:val="28"/>
        </w:rPr>
        <w:t>сесія  VIII</w:t>
      </w:r>
      <w:proofErr w:type="gramEnd"/>
      <w:r w:rsidRPr="004549A0">
        <w:rPr>
          <w:szCs w:val="28"/>
        </w:rPr>
        <w:t xml:space="preserve"> скликання</w:t>
      </w:r>
    </w:p>
    <w:p w:rsidR="00655EB3" w:rsidRPr="004549A0" w:rsidRDefault="00655EB3" w:rsidP="00655EB3">
      <w:pPr>
        <w:pStyle w:val="2"/>
        <w:rPr>
          <w:szCs w:val="28"/>
        </w:rPr>
      </w:pPr>
    </w:p>
    <w:p w:rsidR="00655EB3" w:rsidRPr="004549A0" w:rsidRDefault="00655EB3" w:rsidP="00655EB3">
      <w:pPr>
        <w:pStyle w:val="2"/>
        <w:rPr>
          <w:szCs w:val="28"/>
        </w:rPr>
      </w:pPr>
      <w:r w:rsidRPr="004549A0">
        <w:rPr>
          <w:szCs w:val="28"/>
        </w:rPr>
        <w:t xml:space="preserve">РІШЕННЯ  </w:t>
      </w:r>
    </w:p>
    <w:p w:rsidR="00A6254C" w:rsidRDefault="00A6254C" w:rsidP="00A625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A6254C" w:rsidRDefault="00A6254C" w:rsidP="00A6254C">
      <w:pPr>
        <w:keepNext/>
        <w:tabs>
          <w:tab w:val="left" w:pos="1418"/>
          <w:tab w:val="left" w:pos="5670"/>
        </w:tabs>
        <w:spacing w:after="0" w:line="240" w:lineRule="auto"/>
        <w:ind w:right="-1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Про </w:t>
      </w:r>
      <w:r w:rsidR="00655EB3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затвердження   </w:t>
      </w:r>
      <w:r w:rsidR="00655EB3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технічної   </w:t>
      </w:r>
      <w:r w:rsidR="00655EB3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документації                                                          із землеустрою щодо встановлення (відновлення)</w:t>
      </w:r>
    </w:p>
    <w:p w:rsidR="00A6254C" w:rsidRDefault="00A6254C" w:rsidP="00A6254C">
      <w:pPr>
        <w:keepNext/>
        <w:tabs>
          <w:tab w:val="left" w:pos="1418"/>
          <w:tab w:val="left" w:pos="5670"/>
        </w:tabs>
        <w:spacing w:after="0" w:line="240" w:lineRule="auto"/>
        <w:ind w:right="-1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меж </w:t>
      </w:r>
      <w:r w:rsidR="00655EB3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земельної </w:t>
      </w:r>
      <w:r w:rsidR="00655EB3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ділянки в  натурі  (на місцевості) </w:t>
      </w:r>
    </w:p>
    <w:p w:rsidR="00A6254C" w:rsidRDefault="00A6254C" w:rsidP="00A6254C">
      <w:pPr>
        <w:keepNext/>
        <w:tabs>
          <w:tab w:val="left" w:pos="1418"/>
          <w:tab w:val="left" w:pos="5670"/>
        </w:tabs>
        <w:spacing w:after="0" w:line="240" w:lineRule="auto"/>
        <w:ind w:right="-1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для   ведення </w:t>
      </w:r>
      <w:r w:rsidR="00655EB3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товарного сільськогосподарського</w:t>
      </w:r>
    </w:p>
    <w:p w:rsidR="00A6254C" w:rsidRDefault="00A6254C" w:rsidP="00A6254C">
      <w:pPr>
        <w:keepNext/>
        <w:tabs>
          <w:tab w:val="left" w:pos="1418"/>
          <w:tab w:val="left" w:pos="5670"/>
        </w:tabs>
        <w:spacing w:after="0" w:line="240" w:lineRule="auto"/>
        <w:ind w:right="-1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виробництва на  території  Теплицької сільської </w:t>
      </w:r>
    </w:p>
    <w:p w:rsidR="00655EB3" w:rsidRDefault="00A6254C" w:rsidP="00A6254C">
      <w:pPr>
        <w:keepNext/>
        <w:tabs>
          <w:tab w:val="left" w:pos="1418"/>
          <w:tab w:val="left" w:pos="5670"/>
        </w:tabs>
        <w:spacing w:after="0" w:line="240" w:lineRule="auto"/>
        <w:ind w:right="-1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ради </w:t>
      </w:r>
      <w:r w:rsidR="00655EB3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Болградського </w:t>
      </w:r>
      <w:r w:rsidR="00655EB3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(колишнього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Арцизького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) </w:t>
      </w:r>
    </w:p>
    <w:p w:rsidR="00655EB3" w:rsidRDefault="00A6254C" w:rsidP="00655EB3">
      <w:pPr>
        <w:keepNext/>
        <w:tabs>
          <w:tab w:val="left" w:pos="1418"/>
          <w:tab w:val="left" w:pos="5670"/>
        </w:tabs>
        <w:spacing w:after="0" w:line="240" w:lineRule="auto"/>
        <w:ind w:right="-1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району </w:t>
      </w:r>
      <w:r w:rsidR="00655EB3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Одеської </w:t>
      </w:r>
      <w:r w:rsidR="00655EB3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області (за межами населеного </w:t>
      </w:r>
    </w:p>
    <w:p w:rsidR="00A6254C" w:rsidRDefault="00A6254C" w:rsidP="00655EB3">
      <w:pPr>
        <w:keepNext/>
        <w:tabs>
          <w:tab w:val="left" w:pos="1418"/>
          <w:tab w:val="left" w:pos="5670"/>
        </w:tabs>
        <w:spacing w:after="0" w:line="240" w:lineRule="auto"/>
        <w:ind w:right="-1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пункту) </w:t>
      </w:r>
    </w:p>
    <w:p w:rsidR="009C0FD0" w:rsidRDefault="009C0FD0" w:rsidP="00A1439B">
      <w:pPr>
        <w:tabs>
          <w:tab w:val="left" w:pos="0"/>
          <w:tab w:val="left" w:pos="1134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9C0FD0" w:rsidRDefault="009C0FD0" w:rsidP="00A1439B">
      <w:pPr>
        <w:tabs>
          <w:tab w:val="left" w:pos="0"/>
          <w:tab w:val="left" w:pos="1134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6254C" w:rsidRDefault="00A6254C" w:rsidP="009C0FD0">
      <w:pPr>
        <w:tabs>
          <w:tab w:val="left" w:pos="0"/>
          <w:tab w:val="left" w:pos="1134"/>
        </w:tabs>
        <w:spacing w:after="0" w:line="240" w:lineRule="auto"/>
        <w:ind w:right="-142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Відповідно до статті 26 Закону України «Про місцеве самоврядування в Україні»,  пунктів 16,17 розділу Х Перехідних положень Земельного кодексу України, Закон України «Про землеустрій», «Про порядок виділення в натурі (на місцевості) земельних ділянок власникам земельних часток (паїв)», «Про державну реєстрацію речових прав на нерухоме майно та їх обтяжень», Указу Президента України «Про порядок паювання земель, переданих у колективну власність сільськогосподарським підприємствам» від 8 жовтня 1995 року №720/95, розглянувши заяву громадянина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Глімбоцького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Сергія Сергійовича, </w:t>
      </w:r>
      <w:r w:rsidR="00A1439B" w:rsidRPr="00550308">
        <w:rPr>
          <w:rFonts w:ascii="Times New Roman" w:eastAsia="Times New Roman" w:hAnsi="Times New Roman" w:cs="Times New Roman"/>
          <w:sz w:val="28"/>
          <w:szCs w:val="28"/>
          <w:lang w:val="uk-UA"/>
        </w:rPr>
        <w:t>технічну документацію із  землеустрою щодо встановлення (відновлення) меж земельної ділянки в натурі (на місцевості</w:t>
      </w:r>
      <w:r w:rsidR="00A1439B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 w:rsidR="00A1439B" w:rsidRPr="00550308">
        <w:rPr>
          <w:rFonts w:ascii="Times New Roman" w:eastAsia="Times New Roman" w:hAnsi="Times New Roman" w:cs="Times New Roman"/>
          <w:sz w:val="28"/>
          <w:szCs w:val="28"/>
          <w:lang w:val="uk-UA"/>
        </w:rPr>
        <w:t>на території Теплицької сільс</w:t>
      </w:r>
      <w:r w:rsidR="00A1439B">
        <w:rPr>
          <w:rFonts w:ascii="Times New Roman" w:eastAsia="Times New Roman" w:hAnsi="Times New Roman" w:cs="Times New Roman"/>
          <w:sz w:val="28"/>
          <w:szCs w:val="28"/>
          <w:lang w:val="uk-UA"/>
        </w:rPr>
        <w:t>ької   р</w:t>
      </w:r>
      <w:r w:rsidR="00A1439B" w:rsidRPr="005503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ади  </w:t>
      </w:r>
      <w:r w:rsidR="00A1439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Болградського (колишнього </w:t>
      </w:r>
      <w:r w:rsidR="00A1439B" w:rsidRPr="00550308">
        <w:rPr>
          <w:rFonts w:ascii="Times New Roman" w:eastAsia="Times New Roman" w:hAnsi="Times New Roman" w:cs="Times New Roman"/>
          <w:sz w:val="28"/>
          <w:szCs w:val="28"/>
          <w:lang w:val="uk-UA"/>
        </w:rPr>
        <w:t>Арцизького</w:t>
      </w:r>
      <w:r w:rsidR="00A1439B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 w:rsidR="00A1439B" w:rsidRPr="005503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району Одеської області (за межами населеного пункту) села </w:t>
      </w:r>
      <w:r w:rsidR="00A1439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Веселий Кутіз цільовим призначенням (01.01) </w:t>
      </w:r>
      <w:r w:rsidR="00A1439B" w:rsidRPr="00550308">
        <w:rPr>
          <w:rFonts w:ascii="Times New Roman" w:eastAsia="Times New Roman" w:hAnsi="Times New Roman" w:cs="Times New Roman"/>
          <w:sz w:val="28"/>
          <w:szCs w:val="28"/>
          <w:lang w:val="uk-UA"/>
        </w:rPr>
        <w:t>для ведення товарного сільськогосподарського виробництва,</w:t>
      </w:r>
      <w:r w:rsidR="00A1439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розроблена </w:t>
      </w:r>
      <w:proofErr w:type="spellStart"/>
      <w:r w:rsidR="00A1439B">
        <w:rPr>
          <w:rFonts w:ascii="Times New Roman" w:eastAsia="Times New Roman" w:hAnsi="Times New Roman" w:cs="Times New Roman"/>
          <w:sz w:val="28"/>
          <w:szCs w:val="28"/>
          <w:lang w:val="uk-UA"/>
        </w:rPr>
        <w:t>ФОП</w:t>
      </w:r>
      <w:proofErr w:type="spellEnd"/>
      <w:r w:rsidR="00A1439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1439B">
        <w:rPr>
          <w:rFonts w:ascii="Times New Roman" w:eastAsia="Times New Roman" w:hAnsi="Times New Roman" w:cs="Times New Roman"/>
          <w:sz w:val="28"/>
          <w:szCs w:val="28"/>
          <w:lang w:val="uk-UA"/>
        </w:rPr>
        <w:t>Янчуковський</w:t>
      </w:r>
      <w:proofErr w:type="spellEnd"/>
      <w:r w:rsidR="00A1439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О. А., </w:t>
      </w:r>
      <w:r w:rsidR="00A1439B" w:rsidRPr="005503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Теплицька сільська рада</w:t>
      </w:r>
    </w:p>
    <w:p w:rsidR="00A1439B" w:rsidRDefault="00A1439B" w:rsidP="00A6254C">
      <w:pPr>
        <w:tabs>
          <w:tab w:val="left" w:pos="14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6254C" w:rsidRDefault="009C0FD0" w:rsidP="00A6254C">
      <w:pPr>
        <w:tabs>
          <w:tab w:val="left" w:pos="14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ВИРІШИЛА</w:t>
      </w:r>
      <w:r w:rsidR="00A6254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:</w:t>
      </w:r>
    </w:p>
    <w:p w:rsidR="00A6254C" w:rsidRDefault="00A6254C" w:rsidP="00A6254C">
      <w:pPr>
        <w:tabs>
          <w:tab w:val="left" w:pos="14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6254C" w:rsidRDefault="00A6254C" w:rsidP="009C0FD0">
      <w:pPr>
        <w:pStyle w:val="a3"/>
        <w:tabs>
          <w:tab w:val="left" w:pos="660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1. Затвердити </w:t>
      </w:r>
      <w:proofErr w:type="spellStart"/>
      <w:r w:rsidRPr="009C0FD0">
        <w:rPr>
          <w:rFonts w:ascii="Times New Roman" w:eastAsia="Times New Roman" w:hAnsi="Times New Roman" w:cs="Times New Roman"/>
          <w:sz w:val="28"/>
          <w:szCs w:val="28"/>
          <w:lang w:val="uk-UA"/>
        </w:rPr>
        <w:t>Глімбоцькому</w:t>
      </w:r>
      <w:proofErr w:type="spellEnd"/>
      <w:r w:rsidRPr="009C0FD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Сергію Сергійовичу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технічну документацію із землеустрою, щодо встановлення (відновлення) меж земельної ділянки в натурі (на місцевості)  для ведення товарного сільськогосподарського виробництва на території Теплицької сільської ради Болградського (колишнього Арцизького) району Одеської області (за межами населеного пункту) села Веселий Кут.</w:t>
      </w:r>
    </w:p>
    <w:p w:rsidR="00A6254C" w:rsidRDefault="00A6254C" w:rsidP="009C0FD0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2. Виділити в натурі (на місцевості) та передати  у приватну власність </w:t>
      </w:r>
      <w:proofErr w:type="spellStart"/>
      <w:r w:rsidRPr="009C0FD0">
        <w:rPr>
          <w:rFonts w:ascii="Times New Roman" w:eastAsia="Times New Roman" w:hAnsi="Times New Roman" w:cs="Times New Roman"/>
          <w:sz w:val="28"/>
          <w:szCs w:val="28"/>
          <w:lang w:val="uk-UA"/>
        </w:rPr>
        <w:t>Глімбоцькому</w:t>
      </w:r>
      <w:proofErr w:type="spellEnd"/>
      <w:r w:rsidRPr="009C0FD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Сергію Сергійовичу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земельну ділянку</w:t>
      </w:r>
      <w:r w:rsidR="00E3750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із цільовим призначенням – для ведення товарного сільськогосподарського вироництва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загальною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площею –    </w:t>
      </w:r>
      <w:r w:rsidRPr="00A6254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6,79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га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, у тому числі: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6,79 га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рілля, кадастровий номер земельної ділянки: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/5120480500:01:001:0865/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A6254C" w:rsidRDefault="00A6254C" w:rsidP="009C0FD0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3. Рекомендувати </w:t>
      </w:r>
      <w:proofErr w:type="spellStart"/>
      <w:r w:rsidRPr="009C0FD0">
        <w:rPr>
          <w:rFonts w:ascii="Times New Roman" w:eastAsia="Times New Roman" w:hAnsi="Times New Roman" w:cs="Times New Roman"/>
          <w:sz w:val="28"/>
          <w:szCs w:val="28"/>
          <w:lang w:val="uk-UA"/>
        </w:rPr>
        <w:t>Глімбоцькому</w:t>
      </w:r>
      <w:proofErr w:type="spellEnd"/>
      <w:r w:rsidRPr="009C0FD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Сергію Сергійовичу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звернутися </w:t>
      </w:r>
      <w:r>
        <w:rPr>
          <w:rFonts w:ascii="Times New Roman" w:hAnsi="Times New Roman"/>
          <w:sz w:val="28"/>
          <w:szCs w:val="28"/>
          <w:lang w:val="uk-UA"/>
        </w:rPr>
        <w:t>до  органу  державної реєстрації права з метою проведення державної  реєстрації права власності на вищевказану земельну ділянку в пункті 2 даного рішення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A6254C" w:rsidRDefault="00A6254C" w:rsidP="009C0FD0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4. </w:t>
      </w:r>
      <w:proofErr w:type="spellStart"/>
      <w:r w:rsidRPr="009C0FD0">
        <w:rPr>
          <w:rFonts w:ascii="Times New Roman" w:eastAsia="Times New Roman" w:hAnsi="Times New Roman" w:cs="Times New Roman"/>
          <w:sz w:val="28"/>
          <w:szCs w:val="28"/>
          <w:lang w:val="uk-UA"/>
        </w:rPr>
        <w:t>Глімбоцькому</w:t>
      </w:r>
      <w:proofErr w:type="spellEnd"/>
      <w:r w:rsidRPr="009C0FD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Сергію Сергійовичу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використовувати земельну ділянку відповідно до вимог статті 91 Земельного кодексу України.</w:t>
      </w:r>
    </w:p>
    <w:p w:rsidR="00A6254C" w:rsidRDefault="00A6254C" w:rsidP="009C0FD0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5. Контроль за виконанням даного рішення покласти на постійну комісію сільської ради з питань фінансів, планування місцевого бюджету, планування соціально-економічного розвитку, земельної реформи   та охорони  навколишнього середовища.</w:t>
      </w:r>
    </w:p>
    <w:p w:rsidR="00A6254C" w:rsidRDefault="00A6254C" w:rsidP="00A6254C">
      <w:pPr>
        <w:tabs>
          <w:tab w:val="left" w:pos="66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6254C" w:rsidRDefault="00A6254C" w:rsidP="00A6254C">
      <w:pPr>
        <w:tabs>
          <w:tab w:val="left" w:pos="66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6254C" w:rsidRPr="009C0FD0" w:rsidRDefault="00A6254C" w:rsidP="00A625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9C0FD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Сільсь</w:t>
      </w:r>
      <w:r w:rsidR="009C0FD0" w:rsidRPr="009C0FD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кий голова                                                  </w:t>
      </w:r>
      <w:r w:rsidRPr="009C0FD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   Іван ЛЕОНТЬЄВ</w:t>
      </w:r>
    </w:p>
    <w:p w:rsidR="00A6254C" w:rsidRDefault="00A6254C" w:rsidP="00A6254C">
      <w:pPr>
        <w:tabs>
          <w:tab w:val="left" w:pos="16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19"/>
          <w:lang w:val="uk-UA"/>
        </w:rPr>
      </w:pPr>
    </w:p>
    <w:p w:rsidR="009C0FD0" w:rsidRDefault="009C0FD0" w:rsidP="00A6254C">
      <w:pPr>
        <w:tabs>
          <w:tab w:val="left" w:pos="16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19"/>
          <w:lang w:val="uk-UA"/>
        </w:rPr>
      </w:pPr>
    </w:p>
    <w:p w:rsidR="00A6254C" w:rsidRDefault="00A6254C" w:rsidP="00A6254C">
      <w:pPr>
        <w:tabs>
          <w:tab w:val="left" w:pos="16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19"/>
          <w:lang w:val="uk-UA"/>
        </w:rPr>
      </w:pPr>
      <w:r>
        <w:rPr>
          <w:rFonts w:ascii="Times New Roman" w:eastAsia="Times New Roman" w:hAnsi="Times New Roman" w:cs="Times New Roman"/>
          <w:sz w:val="28"/>
          <w:szCs w:val="19"/>
          <w:lang w:val="uk-UA"/>
        </w:rPr>
        <w:t>24 грудня 2021 року</w:t>
      </w:r>
    </w:p>
    <w:p w:rsidR="00A6254C" w:rsidRDefault="009C0FD0" w:rsidP="00A6254C">
      <w:pPr>
        <w:tabs>
          <w:tab w:val="left" w:pos="16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19"/>
          <w:lang w:val="uk-UA"/>
        </w:rPr>
      </w:pPr>
      <w:r>
        <w:rPr>
          <w:rFonts w:ascii="Times New Roman" w:eastAsia="Times New Roman" w:hAnsi="Times New Roman" w:cs="Times New Roman"/>
          <w:sz w:val="28"/>
          <w:szCs w:val="19"/>
          <w:lang w:val="uk-UA"/>
        </w:rPr>
        <w:t>№ 423</w:t>
      </w:r>
      <w:r w:rsidR="00A6254C">
        <w:rPr>
          <w:rFonts w:ascii="Times New Roman" w:eastAsia="Times New Roman" w:hAnsi="Times New Roman" w:cs="Times New Roman"/>
          <w:sz w:val="28"/>
          <w:szCs w:val="19"/>
          <w:lang w:val="uk-UA"/>
        </w:rPr>
        <w:t>-VIII</w:t>
      </w:r>
    </w:p>
    <w:p w:rsidR="00A6254C" w:rsidRDefault="00A6254C" w:rsidP="00A6254C">
      <w:pPr>
        <w:tabs>
          <w:tab w:val="left" w:pos="16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19"/>
          <w:lang w:val="uk-UA"/>
        </w:rPr>
      </w:pPr>
    </w:p>
    <w:p w:rsidR="00A6254C" w:rsidRDefault="00A6254C" w:rsidP="00A6254C">
      <w:pPr>
        <w:tabs>
          <w:tab w:val="left" w:pos="16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19"/>
          <w:lang w:val="uk-UA"/>
        </w:rPr>
      </w:pPr>
    </w:p>
    <w:p w:rsidR="00A6254C" w:rsidRDefault="00A6254C" w:rsidP="00A6254C">
      <w:pPr>
        <w:tabs>
          <w:tab w:val="left" w:pos="16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19"/>
          <w:lang w:val="uk-UA"/>
        </w:rPr>
      </w:pPr>
    </w:p>
    <w:p w:rsidR="00A6254C" w:rsidRDefault="00A6254C" w:rsidP="00A6254C">
      <w:pPr>
        <w:tabs>
          <w:tab w:val="left" w:pos="16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19"/>
          <w:lang w:val="uk-UA"/>
        </w:rPr>
      </w:pPr>
    </w:p>
    <w:p w:rsidR="00A6254C" w:rsidRDefault="00A6254C" w:rsidP="00A6254C">
      <w:pPr>
        <w:tabs>
          <w:tab w:val="left" w:pos="16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19"/>
          <w:lang w:val="uk-UA"/>
        </w:rPr>
      </w:pPr>
    </w:p>
    <w:p w:rsidR="00A6254C" w:rsidRDefault="00A6254C" w:rsidP="00A6254C">
      <w:pPr>
        <w:tabs>
          <w:tab w:val="left" w:pos="16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19"/>
          <w:lang w:val="uk-UA"/>
        </w:rPr>
      </w:pPr>
    </w:p>
    <w:p w:rsidR="00A6254C" w:rsidRDefault="00A6254C" w:rsidP="00A6254C">
      <w:pPr>
        <w:tabs>
          <w:tab w:val="left" w:pos="16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19"/>
          <w:lang w:val="uk-UA"/>
        </w:rPr>
      </w:pPr>
    </w:p>
    <w:p w:rsidR="00A6254C" w:rsidRDefault="00A6254C" w:rsidP="00A6254C">
      <w:pPr>
        <w:tabs>
          <w:tab w:val="left" w:pos="16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19"/>
          <w:lang w:val="uk-UA"/>
        </w:rPr>
      </w:pPr>
    </w:p>
    <w:p w:rsidR="00A6254C" w:rsidRDefault="00A6254C" w:rsidP="00A6254C"/>
    <w:p w:rsidR="00A6254C" w:rsidRDefault="00A6254C" w:rsidP="00A6254C"/>
    <w:p w:rsidR="00253D07" w:rsidRDefault="00253D07">
      <w:pPr>
        <w:rPr>
          <w:lang w:val="uk-UA"/>
        </w:rPr>
      </w:pPr>
    </w:p>
    <w:p w:rsidR="009C0FD0" w:rsidRDefault="009C0FD0">
      <w:pPr>
        <w:rPr>
          <w:lang w:val="uk-UA"/>
        </w:rPr>
      </w:pPr>
    </w:p>
    <w:p w:rsidR="009C0FD0" w:rsidRDefault="009C0FD0">
      <w:pPr>
        <w:rPr>
          <w:lang w:val="uk-UA"/>
        </w:rPr>
      </w:pPr>
    </w:p>
    <w:p w:rsidR="009C0FD0" w:rsidRDefault="009C0FD0">
      <w:pPr>
        <w:rPr>
          <w:lang w:val="uk-UA"/>
        </w:rPr>
      </w:pPr>
    </w:p>
    <w:p w:rsidR="009C0FD0" w:rsidRDefault="009C0FD0">
      <w:pPr>
        <w:rPr>
          <w:lang w:val="uk-UA"/>
        </w:rPr>
      </w:pPr>
    </w:p>
    <w:p w:rsidR="009C0FD0" w:rsidRDefault="009C0FD0">
      <w:pPr>
        <w:rPr>
          <w:lang w:val="uk-UA"/>
        </w:rPr>
      </w:pPr>
    </w:p>
    <w:p w:rsidR="009C0FD0" w:rsidRDefault="009C0FD0">
      <w:pPr>
        <w:rPr>
          <w:lang w:val="uk-UA"/>
        </w:rPr>
      </w:pPr>
    </w:p>
    <w:p w:rsidR="009C0FD0" w:rsidRDefault="009C0FD0">
      <w:pPr>
        <w:rPr>
          <w:lang w:val="uk-UA"/>
        </w:rPr>
      </w:pPr>
    </w:p>
    <w:p w:rsidR="009C0FD0" w:rsidRDefault="009C0FD0">
      <w:pPr>
        <w:rPr>
          <w:lang w:val="uk-UA"/>
        </w:rPr>
      </w:pPr>
    </w:p>
    <w:p w:rsidR="009C0FD0" w:rsidRDefault="009C0FD0">
      <w:pPr>
        <w:rPr>
          <w:lang w:val="uk-UA"/>
        </w:rPr>
      </w:pPr>
    </w:p>
    <w:p w:rsidR="009C0FD0" w:rsidRPr="00B16AB2" w:rsidRDefault="009C0FD0" w:rsidP="009C0FD0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  <w:proofErr w:type="spellStart"/>
      <w:r w:rsidRPr="00B16AB2">
        <w:rPr>
          <w:rFonts w:ascii="Times New Roman" w:hAnsi="Times New Roman"/>
          <w:sz w:val="28"/>
          <w:szCs w:val="19"/>
        </w:rPr>
        <w:lastRenderedPageBreak/>
        <w:t>Секрет</w:t>
      </w:r>
      <w:r>
        <w:rPr>
          <w:rFonts w:ascii="Times New Roman" w:hAnsi="Times New Roman"/>
          <w:sz w:val="28"/>
          <w:szCs w:val="19"/>
        </w:rPr>
        <w:t>ар</w:t>
      </w:r>
      <w:proofErr w:type="spellEnd"/>
      <w:r>
        <w:rPr>
          <w:rFonts w:ascii="Times New Roman" w:hAnsi="Times New Roman"/>
          <w:sz w:val="28"/>
          <w:szCs w:val="19"/>
        </w:rPr>
        <w:t xml:space="preserve"> </w:t>
      </w:r>
      <w:proofErr w:type="spellStart"/>
      <w:r>
        <w:rPr>
          <w:rFonts w:ascii="Times New Roman" w:hAnsi="Times New Roman"/>
          <w:sz w:val="28"/>
          <w:szCs w:val="19"/>
        </w:rPr>
        <w:t>сільської</w:t>
      </w:r>
      <w:proofErr w:type="spellEnd"/>
      <w:r>
        <w:rPr>
          <w:rFonts w:ascii="Times New Roman" w:hAnsi="Times New Roman"/>
          <w:sz w:val="28"/>
          <w:szCs w:val="19"/>
        </w:rPr>
        <w:t xml:space="preserve"> </w:t>
      </w:r>
      <w:proofErr w:type="gramStart"/>
      <w:r>
        <w:rPr>
          <w:rFonts w:ascii="Times New Roman" w:hAnsi="Times New Roman"/>
          <w:sz w:val="28"/>
          <w:szCs w:val="19"/>
        </w:rPr>
        <w:t>ради</w:t>
      </w:r>
      <w:proofErr w:type="gramEnd"/>
      <w:r>
        <w:rPr>
          <w:rFonts w:ascii="Times New Roman" w:hAnsi="Times New Roman"/>
          <w:sz w:val="28"/>
          <w:szCs w:val="19"/>
        </w:rPr>
        <w:t xml:space="preserve">        </w:t>
      </w:r>
      <w:r w:rsidRPr="00B16AB2">
        <w:rPr>
          <w:rFonts w:ascii="Times New Roman" w:hAnsi="Times New Roman"/>
          <w:sz w:val="28"/>
          <w:szCs w:val="19"/>
        </w:rPr>
        <w:t xml:space="preserve">     </w:t>
      </w:r>
      <w:r>
        <w:rPr>
          <w:rFonts w:ascii="Times New Roman" w:hAnsi="Times New Roman"/>
          <w:sz w:val="28"/>
          <w:szCs w:val="19"/>
        </w:rPr>
        <w:t xml:space="preserve">                         </w:t>
      </w:r>
      <w:proofErr w:type="gramStart"/>
      <w:r>
        <w:rPr>
          <w:rFonts w:ascii="Times New Roman" w:hAnsi="Times New Roman"/>
          <w:sz w:val="28"/>
          <w:szCs w:val="19"/>
        </w:rPr>
        <w:t>Людмила</w:t>
      </w:r>
      <w:proofErr w:type="gramEnd"/>
      <w:r>
        <w:rPr>
          <w:rFonts w:ascii="Times New Roman" w:hAnsi="Times New Roman"/>
          <w:sz w:val="28"/>
          <w:szCs w:val="19"/>
        </w:rPr>
        <w:t xml:space="preserve"> Карат</w:t>
      </w:r>
    </w:p>
    <w:p w:rsidR="009C0FD0" w:rsidRPr="00B16AB2" w:rsidRDefault="009C0FD0" w:rsidP="009C0FD0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</w:p>
    <w:p w:rsidR="009C0FD0" w:rsidRPr="00A51229" w:rsidRDefault="009C0FD0" w:rsidP="009C0FD0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C0FD0" w:rsidRPr="00A51229" w:rsidRDefault="009C0FD0" w:rsidP="009C0FD0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51229">
        <w:rPr>
          <w:rFonts w:ascii="Times New Roman" w:hAnsi="Times New Roman"/>
          <w:b/>
          <w:sz w:val="28"/>
          <w:szCs w:val="28"/>
        </w:rPr>
        <w:t xml:space="preserve">                    </w:t>
      </w:r>
      <w:proofErr w:type="spellStart"/>
      <w:r w:rsidRPr="00A51229">
        <w:rPr>
          <w:rFonts w:ascii="Times New Roman" w:hAnsi="Times New Roman"/>
          <w:b/>
          <w:sz w:val="28"/>
          <w:szCs w:val="28"/>
        </w:rPr>
        <w:t>Розсилка</w:t>
      </w:r>
      <w:proofErr w:type="spellEnd"/>
      <w:r w:rsidRPr="00A51229">
        <w:rPr>
          <w:rFonts w:ascii="Times New Roman" w:hAnsi="Times New Roman"/>
          <w:b/>
          <w:sz w:val="28"/>
          <w:szCs w:val="28"/>
        </w:rPr>
        <w:t>:</w:t>
      </w:r>
    </w:p>
    <w:p w:rsidR="009C0FD0" w:rsidRPr="00A51229" w:rsidRDefault="009C0FD0" w:rsidP="009C0FD0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horzAnchor="margin" w:tblpY="138"/>
        <w:tblW w:w="0" w:type="auto"/>
        <w:tblLook w:val="01E0"/>
      </w:tblPr>
      <w:tblGrid>
        <w:gridCol w:w="3348"/>
        <w:gridCol w:w="720"/>
      </w:tblGrid>
      <w:tr w:rsidR="009C0FD0" w:rsidRPr="00D828D3" w:rsidTr="00E50690">
        <w:tc>
          <w:tcPr>
            <w:tcW w:w="3348" w:type="dxa"/>
          </w:tcPr>
          <w:p w:rsidR="009C0FD0" w:rsidRPr="00D828D3" w:rsidRDefault="009C0FD0" w:rsidP="00E50690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828D3">
              <w:rPr>
                <w:rFonts w:ascii="Times New Roman" w:hAnsi="Times New Roman"/>
                <w:sz w:val="28"/>
                <w:szCs w:val="28"/>
              </w:rPr>
              <w:t>Сільська</w:t>
            </w:r>
            <w:proofErr w:type="spellEnd"/>
            <w:r w:rsidRPr="00D828D3">
              <w:rPr>
                <w:rFonts w:ascii="Times New Roman" w:hAnsi="Times New Roman"/>
                <w:sz w:val="28"/>
                <w:szCs w:val="28"/>
              </w:rPr>
              <w:t xml:space="preserve"> рада</w:t>
            </w:r>
          </w:p>
        </w:tc>
        <w:tc>
          <w:tcPr>
            <w:tcW w:w="720" w:type="dxa"/>
          </w:tcPr>
          <w:p w:rsidR="009C0FD0" w:rsidRPr="00D828D3" w:rsidRDefault="009C0FD0" w:rsidP="00E50690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28D3">
              <w:rPr>
                <w:rFonts w:ascii="Times New Roman" w:hAnsi="Times New Roman"/>
                <w:sz w:val="28"/>
                <w:szCs w:val="28"/>
              </w:rPr>
              <w:t>-1</w:t>
            </w:r>
          </w:p>
        </w:tc>
      </w:tr>
      <w:tr w:rsidR="009C0FD0" w:rsidRPr="00D828D3" w:rsidTr="00E50690">
        <w:tc>
          <w:tcPr>
            <w:tcW w:w="3348" w:type="dxa"/>
          </w:tcPr>
          <w:p w:rsidR="009C0FD0" w:rsidRPr="0030541F" w:rsidRDefault="009C0FD0" w:rsidP="00E50690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9C0FD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Глімбоцьк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С.С.</w:t>
            </w:r>
          </w:p>
        </w:tc>
        <w:tc>
          <w:tcPr>
            <w:tcW w:w="720" w:type="dxa"/>
          </w:tcPr>
          <w:p w:rsidR="009C0FD0" w:rsidRPr="00D828D3" w:rsidRDefault="009C0FD0" w:rsidP="00E50690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28D3">
              <w:rPr>
                <w:rFonts w:ascii="Times New Roman" w:hAnsi="Times New Roman"/>
                <w:sz w:val="28"/>
                <w:szCs w:val="28"/>
              </w:rPr>
              <w:t>-1</w:t>
            </w:r>
          </w:p>
        </w:tc>
      </w:tr>
    </w:tbl>
    <w:p w:rsidR="009C0FD0" w:rsidRPr="00D828D3" w:rsidRDefault="009C0FD0" w:rsidP="009C0FD0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C0FD0" w:rsidRPr="00D828D3" w:rsidRDefault="009C0FD0" w:rsidP="009C0FD0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C0FD0" w:rsidRDefault="009C0FD0" w:rsidP="009C0FD0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C0FD0" w:rsidRPr="009C0FD0" w:rsidRDefault="009C0FD0" w:rsidP="009C0FD0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</w:t>
      </w:r>
      <w:r w:rsidRPr="00A51229">
        <w:rPr>
          <w:rFonts w:ascii="Times New Roman" w:hAnsi="Times New Roman"/>
          <w:b/>
          <w:sz w:val="28"/>
          <w:szCs w:val="28"/>
        </w:rPr>
        <w:t>________</w:t>
      </w:r>
    </w:p>
    <w:p w:rsidR="009C0FD0" w:rsidRPr="001C5A7E" w:rsidRDefault="009C0FD0" w:rsidP="009C0FD0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>2</w:t>
      </w:r>
    </w:p>
    <w:p w:rsidR="009C0FD0" w:rsidRPr="009C0FD0" w:rsidRDefault="009C0FD0">
      <w:pPr>
        <w:rPr>
          <w:lang w:val="uk-UA"/>
        </w:rPr>
      </w:pPr>
    </w:p>
    <w:sectPr w:rsidR="009C0FD0" w:rsidRPr="009C0FD0" w:rsidSect="00655EB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254C"/>
    <w:rsid w:val="00253D07"/>
    <w:rsid w:val="005A3AAC"/>
    <w:rsid w:val="00655EB3"/>
    <w:rsid w:val="007220A4"/>
    <w:rsid w:val="00792028"/>
    <w:rsid w:val="009C0FD0"/>
    <w:rsid w:val="00A1439B"/>
    <w:rsid w:val="00A6254C"/>
    <w:rsid w:val="00E37500"/>
    <w:rsid w:val="00E923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54C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655EB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254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625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254C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655EB3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32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6B7FEA-9D76-4C7E-AA6F-085CF55E4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483</Words>
  <Characters>2754</Characters>
  <Application>Microsoft Office Word</Application>
  <DocSecurity>0</DocSecurity>
  <Lines>22</Lines>
  <Paragraphs>6</Paragraphs>
  <ScaleCrop>false</ScaleCrop>
  <Company/>
  <LinksUpToDate>false</LinksUpToDate>
  <CharactersWithSpaces>3231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Теплица</dc:creator>
  <cp:keywords/>
  <dc:description/>
  <cp:lastModifiedBy>Людмила</cp:lastModifiedBy>
  <cp:revision>10</cp:revision>
  <dcterms:created xsi:type="dcterms:W3CDTF">2021-12-17T13:49:00Z</dcterms:created>
  <dcterms:modified xsi:type="dcterms:W3CDTF">2022-01-12T07:28:00Z</dcterms:modified>
</cp:coreProperties>
</file>