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EE6" w:rsidRPr="00100664" w:rsidRDefault="002B3EE6" w:rsidP="00852E2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21060B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0.6pt;height:42pt;visibility:visible">
            <v:imagedata r:id="rId5" o:title=""/>
          </v:shape>
        </w:pict>
      </w:r>
    </w:p>
    <w:p w:rsidR="002B3EE6" w:rsidRPr="00100664" w:rsidRDefault="002B3EE6" w:rsidP="00852E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00664">
        <w:rPr>
          <w:rFonts w:ascii="Times New Roman" w:hAnsi="Times New Roman"/>
          <w:b/>
          <w:sz w:val="28"/>
          <w:szCs w:val="28"/>
          <w:lang w:val="uk-UA"/>
        </w:rPr>
        <w:t xml:space="preserve">УКРАЇНА                                           </w:t>
      </w:r>
    </w:p>
    <w:p w:rsidR="002B3EE6" w:rsidRPr="00100664" w:rsidRDefault="002B3EE6" w:rsidP="00852E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00664">
        <w:rPr>
          <w:rFonts w:ascii="Times New Roman" w:hAnsi="Times New Roman"/>
          <w:b/>
          <w:sz w:val="28"/>
          <w:szCs w:val="28"/>
          <w:lang w:val="uk-UA"/>
        </w:rPr>
        <w:t>ТЕПЛИЦЬКА  СІЛЬСЬКА РАДА</w:t>
      </w:r>
    </w:p>
    <w:p w:rsidR="002B3EE6" w:rsidRPr="00100664" w:rsidRDefault="002B3EE6" w:rsidP="00852E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00664">
        <w:rPr>
          <w:rFonts w:ascii="Times New Roman" w:hAnsi="Times New Roman"/>
          <w:b/>
          <w:sz w:val="28"/>
          <w:szCs w:val="28"/>
          <w:lang w:val="uk-UA"/>
        </w:rPr>
        <w:t xml:space="preserve">АРЦИЗЬКОГО РАЙОНУ  </w:t>
      </w:r>
    </w:p>
    <w:p w:rsidR="002B3EE6" w:rsidRPr="00100664" w:rsidRDefault="002B3EE6" w:rsidP="00852E2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00664">
        <w:rPr>
          <w:rFonts w:ascii="Times New Roman" w:hAnsi="Times New Roman"/>
          <w:b/>
          <w:sz w:val="28"/>
          <w:szCs w:val="28"/>
          <w:lang w:val="uk-UA"/>
        </w:rPr>
        <w:t>ОДЕСЬКОЇ  ОБЛАСТІ</w:t>
      </w:r>
    </w:p>
    <w:p w:rsidR="002B3EE6" w:rsidRPr="00100664" w:rsidRDefault="002B3EE6" w:rsidP="00852E24">
      <w:pPr>
        <w:pStyle w:val="Heading2"/>
        <w:rPr>
          <w:szCs w:val="28"/>
        </w:rPr>
      </w:pPr>
      <w:r w:rsidRPr="00100664">
        <w:rPr>
          <w:szCs w:val="28"/>
          <w:lang w:val="en-US"/>
        </w:rPr>
        <w:t>IX</w:t>
      </w:r>
      <w:r w:rsidRPr="00100664">
        <w:rPr>
          <w:szCs w:val="28"/>
          <w:lang w:val="ru-RU"/>
        </w:rPr>
        <w:t xml:space="preserve"> </w:t>
      </w:r>
      <w:r w:rsidRPr="00100664">
        <w:rPr>
          <w:szCs w:val="28"/>
        </w:rPr>
        <w:t xml:space="preserve">сесія </w:t>
      </w:r>
      <w:r w:rsidRPr="00100664">
        <w:rPr>
          <w:szCs w:val="28"/>
          <w:lang w:val="ru-RU"/>
        </w:rPr>
        <w:t xml:space="preserve"> </w:t>
      </w:r>
      <w:r w:rsidRPr="00100664">
        <w:rPr>
          <w:szCs w:val="28"/>
          <w:lang w:val="en-US"/>
        </w:rPr>
        <w:t>VIII</w:t>
      </w:r>
      <w:r w:rsidRPr="00100664">
        <w:rPr>
          <w:szCs w:val="28"/>
        </w:rPr>
        <w:t xml:space="preserve"> скликання</w:t>
      </w:r>
    </w:p>
    <w:p w:rsidR="002B3EE6" w:rsidRPr="00100664" w:rsidRDefault="002B3EE6" w:rsidP="00852E24">
      <w:pPr>
        <w:pStyle w:val="Heading2"/>
        <w:rPr>
          <w:szCs w:val="28"/>
        </w:rPr>
      </w:pPr>
    </w:p>
    <w:p w:rsidR="002B3EE6" w:rsidRPr="00100664" w:rsidRDefault="002B3EE6" w:rsidP="00852E24">
      <w:pPr>
        <w:pStyle w:val="Heading2"/>
        <w:rPr>
          <w:szCs w:val="28"/>
        </w:rPr>
      </w:pPr>
      <w:r w:rsidRPr="00100664">
        <w:rPr>
          <w:szCs w:val="28"/>
        </w:rPr>
        <w:t xml:space="preserve">РІШЕННЯ  </w:t>
      </w:r>
    </w:p>
    <w:p w:rsidR="002B3EE6" w:rsidRPr="00100664" w:rsidRDefault="002B3EE6" w:rsidP="00852E24">
      <w:pPr>
        <w:spacing w:after="0" w:line="240" w:lineRule="auto"/>
        <w:ind w:right="413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0664">
        <w:rPr>
          <w:rFonts w:ascii="Times New Roman" w:hAnsi="Times New Roman"/>
          <w:b/>
          <w:bCs/>
          <w:sz w:val="28"/>
          <w:szCs w:val="28"/>
        </w:rPr>
        <w:t xml:space="preserve">Про внесення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100664">
        <w:rPr>
          <w:rFonts w:ascii="Times New Roman" w:hAnsi="Times New Roman"/>
          <w:b/>
          <w:bCs/>
          <w:sz w:val="28"/>
          <w:szCs w:val="28"/>
        </w:rPr>
        <w:t xml:space="preserve">змін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100664">
        <w:rPr>
          <w:rFonts w:ascii="Times New Roman" w:hAnsi="Times New Roman"/>
          <w:b/>
          <w:bCs/>
          <w:sz w:val="28"/>
          <w:szCs w:val="28"/>
        </w:rPr>
        <w:t xml:space="preserve">та доповнень </w:t>
      </w:r>
    </w:p>
    <w:p w:rsidR="002B3EE6" w:rsidRDefault="002B3EE6" w:rsidP="00852E2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0664">
        <w:rPr>
          <w:rFonts w:ascii="Times New Roman" w:hAnsi="Times New Roman"/>
          <w:b/>
          <w:bCs/>
          <w:sz w:val="28"/>
          <w:szCs w:val="28"/>
        </w:rPr>
        <w:t xml:space="preserve">до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100664">
        <w:rPr>
          <w:rFonts w:ascii="Times New Roman" w:hAnsi="Times New Roman"/>
          <w:b/>
          <w:bCs/>
          <w:sz w:val="28"/>
          <w:szCs w:val="28"/>
        </w:rPr>
        <w:t xml:space="preserve">рішення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100664">
        <w:rPr>
          <w:rFonts w:ascii="Times New Roman" w:hAnsi="Times New Roman"/>
          <w:b/>
          <w:bCs/>
          <w:sz w:val="28"/>
          <w:szCs w:val="28"/>
        </w:rPr>
        <w:t xml:space="preserve">сільської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100664">
        <w:rPr>
          <w:rFonts w:ascii="Times New Roman" w:hAnsi="Times New Roman"/>
          <w:b/>
          <w:bCs/>
          <w:sz w:val="28"/>
          <w:szCs w:val="28"/>
        </w:rPr>
        <w:t>ради</w:t>
      </w: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100664">
        <w:rPr>
          <w:rFonts w:ascii="Times New Roman" w:hAnsi="Times New Roman"/>
          <w:b/>
          <w:bCs/>
          <w:sz w:val="28"/>
          <w:szCs w:val="28"/>
        </w:rPr>
        <w:t xml:space="preserve"> від </w:t>
      </w:r>
    </w:p>
    <w:p w:rsidR="002B3EE6" w:rsidRDefault="002B3EE6" w:rsidP="00852E2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0664">
        <w:rPr>
          <w:rFonts w:ascii="Times New Roman" w:hAnsi="Times New Roman"/>
          <w:b/>
          <w:bCs/>
          <w:sz w:val="28"/>
          <w:szCs w:val="28"/>
        </w:rPr>
        <w:t>24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100664">
        <w:rPr>
          <w:rFonts w:ascii="Times New Roman" w:hAnsi="Times New Roman"/>
          <w:b/>
          <w:bCs/>
          <w:sz w:val="28"/>
          <w:szCs w:val="28"/>
        </w:rPr>
        <w:t xml:space="preserve"> грудня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100664">
        <w:rPr>
          <w:rFonts w:ascii="Times New Roman" w:hAnsi="Times New Roman"/>
          <w:b/>
          <w:bCs/>
          <w:sz w:val="28"/>
          <w:szCs w:val="28"/>
        </w:rPr>
        <w:t>2020 року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100664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00664">
        <w:rPr>
          <w:rFonts w:ascii="Times New Roman" w:hAnsi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100664">
        <w:rPr>
          <w:rFonts w:ascii="Times New Roman" w:hAnsi="Times New Roman"/>
          <w:b/>
          <w:bCs/>
          <w:sz w:val="28"/>
          <w:szCs w:val="28"/>
        </w:rPr>
        <w:t xml:space="preserve">29 -УІІІ </w:t>
      </w:r>
    </w:p>
    <w:p w:rsidR="002B3EE6" w:rsidRDefault="002B3EE6" w:rsidP="00852E2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0664">
        <w:rPr>
          <w:rFonts w:ascii="Times New Roman" w:hAnsi="Times New Roman"/>
          <w:b/>
          <w:bCs/>
          <w:sz w:val="28"/>
          <w:szCs w:val="28"/>
        </w:rPr>
        <w:t xml:space="preserve">«Про  бюджет </w:t>
      </w:r>
      <w:r>
        <w:rPr>
          <w:rFonts w:ascii="Times New Roman" w:hAnsi="Times New Roman"/>
          <w:b/>
          <w:bCs/>
          <w:sz w:val="28"/>
          <w:szCs w:val="28"/>
        </w:rPr>
        <w:t xml:space="preserve">Теплицької сільської </w:t>
      </w:r>
    </w:p>
    <w:p w:rsidR="002B3EE6" w:rsidRPr="00100664" w:rsidRDefault="002B3EE6" w:rsidP="00852E2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0664">
        <w:rPr>
          <w:rFonts w:ascii="Times New Roman" w:hAnsi="Times New Roman"/>
          <w:b/>
          <w:bCs/>
          <w:sz w:val="28"/>
          <w:szCs w:val="28"/>
        </w:rPr>
        <w:t>ради на 2021 рік»</w:t>
      </w:r>
    </w:p>
    <w:p w:rsidR="002B3EE6" w:rsidRPr="00100664" w:rsidRDefault="002B3EE6" w:rsidP="00852E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B3EE6" w:rsidRPr="00593D49" w:rsidRDefault="002B3EE6" w:rsidP="00852E24">
      <w:pPr>
        <w:pStyle w:val="BodyTextIndent"/>
        <w:spacing w:after="0"/>
        <w:ind w:left="0" w:firstLine="540"/>
        <w:jc w:val="both"/>
        <w:rPr>
          <w:sz w:val="28"/>
          <w:szCs w:val="28"/>
          <w:lang w:val="uk-UA"/>
        </w:rPr>
      </w:pPr>
      <w:r w:rsidRPr="00593D49">
        <w:rPr>
          <w:b/>
          <w:sz w:val="28"/>
          <w:szCs w:val="28"/>
        </w:rPr>
        <w:t xml:space="preserve">    </w:t>
      </w:r>
      <w:r w:rsidRPr="00593D49">
        <w:rPr>
          <w:sz w:val="28"/>
          <w:szCs w:val="28"/>
        </w:rPr>
        <w:t xml:space="preserve">     Керуючись бюджетним кодексом України, відповідно до пункту 23 статті 26 та статей 61-68 Закону України «Про місцеве самоврядування», враховуючи висновки та рекомендації  постійної комісії Теплицької сільської ради </w:t>
      </w:r>
      <w:r w:rsidRPr="00593D49">
        <w:rPr>
          <w:sz w:val="28"/>
          <w:szCs w:val="28"/>
          <w:lang w:val="uk-UA"/>
        </w:rPr>
        <w:t xml:space="preserve">з питань фінансів, планування місцевого бюджету, планування соціально-економічного розвитку, земельної реформи та охорони навколишнього середовища від 13.07. 2021 року, листів  відділу освіти Теплицької сільської ради від 8 липня 2021 № 174, 175, 176, 179, 180, 181, відділа культури від 2 липня 2021 року №11-10/03 , від 6 липня 2021 року №11-10/15, управління соціального захисту населення Болградської районної державної адміністрації  від 15 липня 2021 року, </w:t>
      </w:r>
      <w:r>
        <w:rPr>
          <w:sz w:val="28"/>
          <w:szCs w:val="28"/>
          <w:lang w:val="uk-UA"/>
        </w:rPr>
        <w:t xml:space="preserve">Теплицька </w:t>
      </w:r>
      <w:r w:rsidRPr="00593D49">
        <w:rPr>
          <w:sz w:val="28"/>
          <w:szCs w:val="28"/>
          <w:lang w:val="uk-UA"/>
        </w:rPr>
        <w:t>сільська рада</w:t>
      </w:r>
    </w:p>
    <w:p w:rsidR="002B3EE6" w:rsidRDefault="002B3EE6" w:rsidP="00852E2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52E24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852E2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2B3EE6" w:rsidRPr="00100664" w:rsidRDefault="002B3EE6" w:rsidP="00852E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b/>
          <w:sz w:val="28"/>
          <w:szCs w:val="28"/>
        </w:rPr>
        <w:t>В И Р І Ш И Л А:</w:t>
      </w:r>
    </w:p>
    <w:p w:rsidR="002B3EE6" w:rsidRPr="00100664" w:rsidRDefault="002B3EE6" w:rsidP="00852E24">
      <w:pPr>
        <w:spacing w:after="0" w:line="240" w:lineRule="auto"/>
        <w:ind w:left="360" w:hanging="360"/>
        <w:rPr>
          <w:rFonts w:ascii="Times New Roman" w:hAnsi="Times New Roman"/>
          <w:b/>
          <w:sz w:val="28"/>
          <w:szCs w:val="28"/>
        </w:rPr>
      </w:pPr>
      <w:r w:rsidRPr="00481C56">
        <w:rPr>
          <w:rFonts w:ascii="Times New Roman" w:hAnsi="Times New Roman"/>
          <w:sz w:val="28"/>
          <w:szCs w:val="28"/>
        </w:rPr>
        <w:t>1.</w:t>
      </w:r>
      <w:r w:rsidRPr="00100664">
        <w:rPr>
          <w:rFonts w:ascii="Times New Roman" w:hAnsi="Times New Roman"/>
          <w:sz w:val="28"/>
          <w:szCs w:val="28"/>
        </w:rPr>
        <w:t xml:space="preserve"> Внести зміни та доповнення до рішення сільської ради від 24 грудня 2020 року № 29- VIII «Про  бюджет Теплицької сільської ради на 2021 рік»:</w:t>
      </w:r>
    </w:p>
    <w:p w:rsidR="002B3EE6" w:rsidRPr="00100664" w:rsidRDefault="002B3EE6" w:rsidP="00852E24">
      <w:pPr>
        <w:spacing w:after="0" w:line="240" w:lineRule="auto"/>
        <w:ind w:left="360" w:hanging="36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481C56">
        <w:rPr>
          <w:rFonts w:ascii="Times New Roman" w:hAnsi="Times New Roman"/>
          <w:sz w:val="28"/>
          <w:szCs w:val="28"/>
        </w:rPr>
        <w:t>1.1.</w:t>
      </w:r>
      <w:r w:rsidRPr="00100664">
        <w:rPr>
          <w:rFonts w:ascii="Times New Roman" w:hAnsi="Times New Roman"/>
          <w:sz w:val="28"/>
          <w:szCs w:val="28"/>
        </w:rPr>
        <w:t xml:space="preserve">  Збільшити доходну частину загального фонду сільського бюджету за рахунок перевиконня доходної частини загального фонду за 6 місяців 2021 року у сумі 981 659 грн., та спрямувати ці кошти:</w:t>
      </w:r>
    </w:p>
    <w:p w:rsidR="002B3EE6" w:rsidRPr="00100664" w:rsidRDefault="002B3EE6" w:rsidP="00852E24">
      <w:pPr>
        <w:spacing w:after="0" w:line="240" w:lineRule="auto"/>
        <w:ind w:left="540" w:hanging="720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b/>
          <w:sz w:val="28"/>
          <w:szCs w:val="28"/>
        </w:rPr>
        <w:t xml:space="preserve">   </w:t>
      </w:r>
      <w:r w:rsidRPr="00100664">
        <w:rPr>
          <w:rFonts w:ascii="Times New Roman" w:hAnsi="Times New Roman"/>
          <w:sz w:val="28"/>
          <w:szCs w:val="28"/>
        </w:rPr>
        <w:t>1)</w:t>
      </w:r>
      <w:r w:rsidRPr="00100664">
        <w:rPr>
          <w:rFonts w:ascii="Times New Roman" w:hAnsi="Times New Roman"/>
          <w:b/>
          <w:sz w:val="28"/>
          <w:szCs w:val="28"/>
        </w:rPr>
        <w:t xml:space="preserve">. </w:t>
      </w:r>
      <w:r w:rsidRPr="00100664">
        <w:rPr>
          <w:rFonts w:ascii="Times New Roman" w:hAnsi="Times New Roman"/>
          <w:sz w:val="28"/>
          <w:szCs w:val="28"/>
        </w:rPr>
        <w:t>Відділу освіти сільської ради у сумі 473 005 грн., а саме на:</w:t>
      </w:r>
    </w:p>
    <w:p w:rsidR="002B3EE6" w:rsidRPr="00100664" w:rsidRDefault="002B3EE6" w:rsidP="00852E24">
      <w:pPr>
        <w:spacing w:after="0" w:line="240" w:lineRule="auto"/>
        <w:ind w:left="540" w:hanging="720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  а) надання загальної середньої освіти за рахунок коштів місцевого бюджетуу сумі 227 671 грн.:</w:t>
      </w:r>
    </w:p>
    <w:p w:rsidR="002B3EE6" w:rsidRPr="00100664" w:rsidRDefault="002B3EE6" w:rsidP="00852E24">
      <w:pPr>
        <w:spacing w:after="0" w:line="240" w:lineRule="auto"/>
        <w:ind w:left="540" w:hanging="720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     -  на  придбання предметів та матеріалів у сумі 127 671 грн., у тому числі 98 809 грн., як софінансування до субвенції з місцевого бюджету на забезпечення якісної, сучасної та доступної загальної середньої освіти «Нова українська школа» за рахунок відповідної субвенції з державного бюджету: на закупівлю засобів навчання та обладнання (крім комп’ютерного) у сумі 7 436 грн., на закупівлю сучасних меблів у сумі 91 373 грн.;</w:t>
      </w:r>
    </w:p>
    <w:p w:rsidR="002B3EE6" w:rsidRPr="00100664" w:rsidRDefault="002B3EE6" w:rsidP="00852E24">
      <w:pPr>
        <w:spacing w:after="0" w:line="240" w:lineRule="auto"/>
        <w:ind w:left="540" w:hanging="720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    - на оплату послуг у сумі 100 000 грн.</w:t>
      </w:r>
    </w:p>
    <w:p w:rsidR="002B3EE6" w:rsidRPr="00100664" w:rsidRDefault="002B3EE6" w:rsidP="00852E24">
      <w:pPr>
        <w:spacing w:after="0" w:line="240" w:lineRule="auto"/>
        <w:ind w:left="540" w:hanging="720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  б) на надання дошкільної освіти у сумі 81 138 грн., а саме:</w:t>
      </w:r>
    </w:p>
    <w:p w:rsidR="002B3EE6" w:rsidRPr="00100664" w:rsidRDefault="002B3EE6" w:rsidP="00852E24">
      <w:pPr>
        <w:spacing w:after="0" w:line="240" w:lineRule="auto"/>
        <w:ind w:left="540" w:hanging="720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  - на оплату послуг у сумі 10 000 грн;</w:t>
      </w:r>
    </w:p>
    <w:p w:rsidR="002B3EE6" w:rsidRPr="00100664" w:rsidRDefault="002B3EE6" w:rsidP="00852E24">
      <w:pPr>
        <w:spacing w:after="0" w:line="240" w:lineRule="auto"/>
        <w:ind w:left="540" w:hanging="720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 - на придбання предметів та матеріалів у сумі 71 138 грн.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в) на інші програми та заходи у сфері освіти на виконання заходів програми «Обдаровані діти» на 2021 рік у сумі 14 500 грн.;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г) Керівництву і управлінню у сумі 149 696 грн., а саме на : 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- придбання предметів та матеріалів у сумі 6 000 грн.;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- на оплату послуг у сумі 53 660 грн.;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- на заробітну плату з нарахуванням у сумі 90 036 грн.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2). Сільській  раді у сумі 128 500 грн., а саме: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а) апарату сільської ради у сумі 66 000 грн. на оплату послуг;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б) на утримання комунального підприємства «Акватік» у сумі 35 000 грн. та коммунального підприємства «Кришталь» у сумі 15 500  грн.;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в) на інші заходи у сфері соціального захисту і соціального забезпечення у сумі 12 000 грн.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1.2. Затвердити профіцит загального фонду сільського бюджету (за рахунок рахунок перевиконня доходної частини загального фонду за 6 місяців 2021 року) у сумі 380 154 грн., напрямком використання якого є передача коштів із загального фонду бюджету до спеціального фонду бюджету (бюджету розвитку).</w:t>
      </w:r>
    </w:p>
    <w:p w:rsidR="002B3EE6" w:rsidRPr="00100664" w:rsidRDefault="002B3EE6" w:rsidP="00852E24">
      <w:pPr>
        <w:spacing w:after="0" w:line="240" w:lineRule="auto"/>
        <w:ind w:left="360" w:hanging="360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1.3. Затвердити дефіцит спеціального фонду бюджету у сумі 380 154 грн., джерелом фінансування якого визначити передачу коштів із загального фонду бюджету до спеціального фонду бюджету (бюджету розвитку) та  спрямувати ці кошти :</w:t>
      </w:r>
    </w:p>
    <w:p w:rsidR="002B3EE6" w:rsidRPr="00100664" w:rsidRDefault="002B3EE6" w:rsidP="00852E24">
      <w:pPr>
        <w:spacing w:after="0" w:line="240" w:lineRule="auto"/>
        <w:ind w:left="360" w:hanging="360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1) відділу освіти сільської ради у сумі 365 154 грн.:</w:t>
      </w:r>
    </w:p>
    <w:p w:rsidR="002B3EE6" w:rsidRPr="00100664" w:rsidRDefault="002B3EE6" w:rsidP="00852E24">
      <w:pPr>
        <w:spacing w:after="0" w:line="240" w:lineRule="auto"/>
        <w:ind w:left="360" w:hanging="360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    - на надання загальної середньої освіти за рахунок коштів місцевого бюджету на придбання предметів та матеріалів довгострокового матеріалу у сумі 15 154 грн. для</w:t>
      </w:r>
    </w:p>
    <w:p w:rsidR="002B3EE6" w:rsidRPr="00100664" w:rsidRDefault="002B3EE6" w:rsidP="00852E24">
      <w:pPr>
        <w:spacing w:after="0" w:line="240" w:lineRule="auto"/>
        <w:ind w:left="540" w:hanging="720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        софінансування до субвенції з місцевого бюджету на забезпечення якісної, сучасної та доступної загальної середньої освіти «Нова українська школа» за рахунок відповідної субвенції з державного бюджету на закупівлю комп»ютерного обладнання у сумі 15 154 грн.;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      - на надання дошкільної освіти у сумі 350 000 грн. на капітальний ремонт опалення за  кладу дошкільної освіти ясла-садок "Сонечко" с.Веселий Кут загального типу комунальної власності Теплицької сільської ради, розташованого за адресою: Одеська область, Арцизький район, с.Веселий Кут, вулиця Кутузова, 115-А.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2) апарату сільської ради у сумі 15 000 грн. на придбання предметів та матеріалів довгострокового використання. </w:t>
      </w:r>
    </w:p>
    <w:p w:rsidR="002B3EE6" w:rsidRPr="00100664" w:rsidRDefault="002B3EE6" w:rsidP="00852E24">
      <w:pPr>
        <w:spacing w:after="0" w:line="240" w:lineRule="auto"/>
        <w:ind w:left="540" w:hanging="720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 1.4. Збільшити доходну частину загального фонду сільського бюджету за рахунок вільного залишку іншої субвенції загального фонду, який утворився станом на 1 січня 2021 року у сумі 28 638 грн., та спрямувати ці кошти сільській  раді  на забезпечення діяльності бібліотек на оплату заробітної плати з нарахуванням. 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1.5. Фінансовому відділу зробити перерозподіл асигнувань загального фонду іншої субвенції, а саме: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зменшити видатки, надані Арцизькій міській раді на виплату заробітної плати з нарахуванням працівникам бібліотек та будинку культури у сумі 28 821 грн. та спрямувати ці кошти до Болградської районної ради на оплату компенсації фізичним особам, які надають соціальні послуги з догляду на непроффесійній основі.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color w:val="C00000"/>
          <w:sz w:val="28"/>
          <w:szCs w:val="28"/>
        </w:rPr>
        <w:t xml:space="preserve"> </w:t>
      </w:r>
      <w:r w:rsidRPr="00100664">
        <w:rPr>
          <w:rFonts w:ascii="Times New Roman" w:hAnsi="Times New Roman"/>
          <w:sz w:val="28"/>
          <w:szCs w:val="28"/>
        </w:rPr>
        <w:t>1.6. Затвердити профіцит спеціального фонду (бюджету розвитку) сільського бюджету  у сумі 167 900грн. по відділу освіти , а саме: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- зменшити асигнування з надання загальної середньої освіти за рахунок коштів місцевого бюджету з  придбання предметів та матеріалів довгострокового використання у сумі 7 900 грн.;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- зменшити асигнування з надання дошкільної освіти у сумі 160 000 грн. з придбання предметів та матеріалів довгострокового використання, напрямком використання якого є передача коштів із  спеціального фонду бюджету (бюджету розвитку) до загального фонду бюджету .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   1.7. Затвердити дефіцит загального фонду бюджету у сумі  160 000 грн., джерелом фінансування якого визначити передачу коштів із спеціального фонду бюджету (бюджету розвитку) до загального фонду бюджету та спрямувати ці відділу освіти: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- на надання загальної середньої освіти за рахунок коштів місцевого бюджету на   придбання предметів та матеріалів у сумі 7 900 грн.;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- надання дошкільної освіти на   придбання предметів та матеріалів у сумі 49 990 грн. та оплату послуг у сумі 110 010 грн.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1.8. Зробити перерозподіл планових асигнувань загального фонду відділу освіти, а саме:    - зменшити асигнування з заробітної плати з нарахуванням у сумі 22 144 грн. з надання освіти за рахунок залишку коштів за</w:t>
      </w:r>
      <w:r w:rsidRPr="00100664">
        <w:rPr>
          <w:rFonts w:ascii="Times New Roman" w:hAnsi="Times New Roman"/>
          <w:bCs/>
          <w:color w:val="000000"/>
          <w:sz w:val="28"/>
          <w:szCs w:val="28"/>
        </w:rPr>
        <w:t xml:space="preserve"> субвенцією з державного бюджету місцевим бюджетам на надання державної підтримки особам з особливими освітніми потребами</w:t>
      </w:r>
      <w:r w:rsidRPr="00100664">
        <w:rPr>
          <w:rFonts w:ascii="Times New Roman" w:hAnsi="Times New Roman"/>
          <w:sz w:val="28"/>
          <w:szCs w:val="28"/>
        </w:rPr>
        <w:t xml:space="preserve">  та  спрямувати ці кошти  на надання освіти за рахунок </w:t>
      </w:r>
      <w:r w:rsidRPr="00100664">
        <w:rPr>
          <w:rFonts w:ascii="Times New Roman" w:hAnsi="Times New Roman"/>
          <w:bCs/>
          <w:color w:val="000000"/>
          <w:sz w:val="28"/>
          <w:szCs w:val="28"/>
        </w:rPr>
        <w:t>субвенції з державного бюджету місцевим бюджетам на надання державної підтримки особам з особливими освітніми потребами на виплату заробітної плати з нарахуванням.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1.9. Зробити перерозподіл планових асигнувань спеціального фонду відділу освіти , а саме: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>- зменшити асигнування з придбання предметів та матеріалів довгострокового використання у сумі 11236 грн. з надання освіти за рахунок залишку коштів за субвенцією з державного бюджету місцевим бюджетам на надання державної підтримки особам з особливими освітніми потребами  та  спрямувати ці кошти  на надання освіти за рахунок субвенції з державного бюджету місцевим бюджетам на надання державної підтримки особам з особливими освітніми потребами на придбання предметів та матеріалів довгострокового використання (бюджет розвитку).</w:t>
      </w:r>
    </w:p>
    <w:p w:rsidR="002B3EE6" w:rsidRPr="00100664" w:rsidRDefault="002B3EE6" w:rsidP="00852E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0664">
        <w:rPr>
          <w:rFonts w:ascii="Times New Roman" w:hAnsi="Times New Roman"/>
          <w:sz w:val="28"/>
          <w:szCs w:val="28"/>
        </w:rPr>
        <w:t xml:space="preserve">1.10. Збільшити доходну частину спеціального фонду сільського бюджету за рахунок вільного залишку за рахунок надходження від розміщення відходів у спеціально відведених для цього місцях чи на об`єктах, крім розміщення окремих видів відходів як вторинної сировини у сумі 100 000 грн. та спрямувати ці кошти для виконання заходів програми «Охорони навколишнього середовища».  </w:t>
      </w:r>
    </w:p>
    <w:p w:rsidR="002B3EE6" w:rsidRPr="007A38B5" w:rsidRDefault="002B3EE6" w:rsidP="00852E24">
      <w:pPr>
        <w:pStyle w:val="BodyTextIndent"/>
        <w:spacing w:after="0"/>
        <w:ind w:left="0"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</w:t>
      </w:r>
      <w:r w:rsidRPr="00100664">
        <w:rPr>
          <w:sz w:val="28"/>
          <w:szCs w:val="28"/>
        </w:rPr>
        <w:t xml:space="preserve">2. </w:t>
      </w:r>
      <w:r w:rsidRPr="007A38B5">
        <w:rPr>
          <w:sz w:val="28"/>
          <w:szCs w:val="28"/>
          <w:lang w:val="uk-UA"/>
        </w:rPr>
        <w:t>Контроль за виконанням даного рiшення покласти на постiйну комісію з питань фінансів, планування місцевого бюджету, планування соціально-економічного розвитку, земельної реформи та охорони навколишнього середовища</w:t>
      </w:r>
      <w:r>
        <w:rPr>
          <w:sz w:val="28"/>
          <w:szCs w:val="28"/>
          <w:lang w:val="uk-UA"/>
        </w:rPr>
        <w:t>.</w:t>
      </w:r>
      <w:r w:rsidRPr="007A38B5">
        <w:rPr>
          <w:sz w:val="28"/>
          <w:szCs w:val="28"/>
          <w:lang w:val="uk-UA"/>
        </w:rPr>
        <w:t xml:space="preserve"> </w:t>
      </w:r>
    </w:p>
    <w:p w:rsidR="002B3EE6" w:rsidRDefault="002B3EE6" w:rsidP="00852E24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kern w:val="0"/>
          <w:sz w:val="28"/>
          <w:szCs w:val="28"/>
          <w:lang w:val="uk-UA"/>
        </w:rPr>
      </w:pPr>
    </w:p>
    <w:p w:rsidR="002B3EE6" w:rsidRDefault="002B3EE6" w:rsidP="00852E24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kern w:val="0"/>
          <w:sz w:val="28"/>
          <w:szCs w:val="28"/>
          <w:lang w:val="uk-UA"/>
        </w:rPr>
      </w:pPr>
    </w:p>
    <w:p w:rsidR="002B3EE6" w:rsidRPr="00100664" w:rsidRDefault="002B3EE6" w:rsidP="00852E24">
      <w:pPr>
        <w:pStyle w:val="Heading1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 w:rsidRPr="00100664">
        <w:rPr>
          <w:rFonts w:ascii="Times New Roman" w:hAnsi="Times New Roman" w:cs="Times New Roman"/>
          <w:sz w:val="28"/>
          <w:szCs w:val="28"/>
          <w:lang w:val="uk-UA"/>
        </w:rPr>
        <w:t>Сільський  голова                                                        Іван ЛЕОНТЬЄВ</w:t>
      </w: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Pr="00100664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00664">
        <w:rPr>
          <w:rFonts w:ascii="Times New Roman" w:hAnsi="Times New Roman"/>
          <w:sz w:val="28"/>
          <w:szCs w:val="28"/>
          <w:lang w:val="uk-UA"/>
        </w:rPr>
        <w:t>14 липня 2021 року</w:t>
      </w:r>
    </w:p>
    <w:p w:rsidR="002B3EE6" w:rsidRPr="00100664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№ 248</w:t>
      </w:r>
      <w:r w:rsidRPr="00100664">
        <w:rPr>
          <w:rFonts w:ascii="Times New Roman" w:hAnsi="Times New Roman"/>
          <w:sz w:val="28"/>
          <w:szCs w:val="28"/>
          <w:lang w:val="uk-UA"/>
        </w:rPr>
        <w:t xml:space="preserve"> - </w:t>
      </w:r>
      <w:r w:rsidRPr="00100664">
        <w:rPr>
          <w:rFonts w:ascii="Times New Roman" w:hAnsi="Times New Roman"/>
          <w:sz w:val="28"/>
          <w:szCs w:val="28"/>
          <w:lang w:val="en-US"/>
        </w:rPr>
        <w:t>V</w:t>
      </w:r>
      <w:r w:rsidRPr="00100664">
        <w:rPr>
          <w:rFonts w:ascii="Times New Roman" w:hAnsi="Times New Roman"/>
          <w:sz w:val="28"/>
          <w:szCs w:val="28"/>
          <w:lang w:val="uk-UA"/>
        </w:rPr>
        <w:t>І</w:t>
      </w:r>
      <w:r w:rsidRPr="00100664">
        <w:rPr>
          <w:rFonts w:ascii="Times New Roman" w:hAnsi="Times New Roman"/>
          <w:sz w:val="28"/>
          <w:szCs w:val="28"/>
          <w:lang w:val="en-US"/>
        </w:rPr>
        <w:t>I</w:t>
      </w:r>
      <w:r w:rsidRPr="00100664">
        <w:rPr>
          <w:rFonts w:ascii="Times New Roman" w:hAnsi="Times New Roman"/>
          <w:sz w:val="28"/>
          <w:szCs w:val="28"/>
          <w:lang w:val="uk-UA"/>
        </w:rPr>
        <w:t xml:space="preserve">І </w:t>
      </w:r>
    </w:p>
    <w:p w:rsidR="002B3EE6" w:rsidRPr="00100664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B3EE6" w:rsidRPr="00100664" w:rsidRDefault="002B3EE6" w:rsidP="00852E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00664">
        <w:rPr>
          <w:rFonts w:ascii="Times New Roman" w:hAnsi="Times New Roman"/>
          <w:sz w:val="28"/>
          <w:szCs w:val="28"/>
          <w:lang w:val="uk-UA"/>
        </w:rPr>
        <w:t>Секретар сільської  ради                                                        Людмила КАРАТ</w:t>
      </w:r>
    </w:p>
    <w:p w:rsidR="002B3EE6" w:rsidRPr="00100664" w:rsidRDefault="002B3EE6" w:rsidP="00852E24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B3EE6" w:rsidRPr="00100664" w:rsidRDefault="002B3EE6" w:rsidP="00852E24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100664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p w:rsidR="002B3EE6" w:rsidRPr="00100664" w:rsidRDefault="002B3EE6" w:rsidP="00852E24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2B3EE6" w:rsidRPr="00100664" w:rsidTr="00814582">
        <w:tc>
          <w:tcPr>
            <w:tcW w:w="3888" w:type="dxa"/>
          </w:tcPr>
          <w:p w:rsidR="002B3EE6" w:rsidRPr="00100664" w:rsidRDefault="002B3EE6" w:rsidP="00852E2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00664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2B3EE6" w:rsidRPr="00100664" w:rsidRDefault="002B3EE6" w:rsidP="00852E2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0066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2B3EE6" w:rsidRPr="00100664" w:rsidTr="00814582">
        <w:tc>
          <w:tcPr>
            <w:tcW w:w="3888" w:type="dxa"/>
          </w:tcPr>
          <w:p w:rsidR="002B3EE6" w:rsidRPr="00100664" w:rsidRDefault="002B3EE6" w:rsidP="00852E2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00664">
              <w:rPr>
                <w:rFonts w:ascii="Times New Roman" w:hAnsi="Times New Roman"/>
                <w:sz w:val="28"/>
                <w:szCs w:val="28"/>
                <w:lang w:val="uk-UA"/>
              </w:rPr>
              <w:t>Фінансовий відділ</w:t>
            </w:r>
          </w:p>
        </w:tc>
        <w:tc>
          <w:tcPr>
            <w:tcW w:w="540" w:type="dxa"/>
          </w:tcPr>
          <w:p w:rsidR="002B3EE6" w:rsidRPr="00100664" w:rsidRDefault="002B3EE6" w:rsidP="00852E2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0066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2B3EE6" w:rsidRPr="00100664" w:rsidTr="00814582">
        <w:tc>
          <w:tcPr>
            <w:tcW w:w="3888" w:type="dxa"/>
          </w:tcPr>
          <w:p w:rsidR="002B3EE6" w:rsidRPr="00462CD6" w:rsidRDefault="002B3EE6" w:rsidP="00852E2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 бухгалтерського обліку,звітності та фінансування</w:t>
            </w:r>
          </w:p>
        </w:tc>
        <w:tc>
          <w:tcPr>
            <w:tcW w:w="540" w:type="dxa"/>
          </w:tcPr>
          <w:p w:rsidR="002B3EE6" w:rsidRPr="00100664" w:rsidRDefault="002B3EE6" w:rsidP="00852E2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2B3EE6" w:rsidRPr="00100664" w:rsidRDefault="002B3EE6" w:rsidP="00852E24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B3EE6" w:rsidRPr="00100664" w:rsidRDefault="002B3EE6" w:rsidP="00852E24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B3EE6" w:rsidRPr="00100664" w:rsidRDefault="002B3EE6" w:rsidP="00852E24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B3EE6" w:rsidRDefault="002B3EE6" w:rsidP="00852E24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10066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</w:t>
      </w:r>
    </w:p>
    <w:p w:rsidR="002B3EE6" w:rsidRDefault="002B3EE6" w:rsidP="00852E24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B3EE6" w:rsidRDefault="002B3EE6" w:rsidP="00852E24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B3EE6" w:rsidRPr="00100664" w:rsidRDefault="002B3EE6" w:rsidP="00852E24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</w:t>
      </w:r>
      <w:r w:rsidRPr="00100664">
        <w:rPr>
          <w:rFonts w:ascii="Times New Roman" w:hAnsi="Times New Roman"/>
          <w:b/>
          <w:sz w:val="28"/>
          <w:szCs w:val="28"/>
          <w:lang w:val="uk-UA"/>
        </w:rPr>
        <w:t>________</w:t>
      </w:r>
    </w:p>
    <w:p w:rsidR="002B3EE6" w:rsidRPr="00100664" w:rsidRDefault="002B3EE6" w:rsidP="00852E24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0066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3</w:t>
      </w:r>
    </w:p>
    <w:p w:rsidR="002B3EE6" w:rsidRPr="00100664" w:rsidRDefault="002B3EE6" w:rsidP="00852E2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00664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</w:p>
    <w:sectPr w:rsidR="002B3EE6" w:rsidRPr="00100664" w:rsidSect="0010066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68F"/>
    <w:multiLevelType w:val="hybridMultilevel"/>
    <w:tmpl w:val="AAAC1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1770DF"/>
    <w:multiLevelType w:val="hybridMultilevel"/>
    <w:tmpl w:val="9238DCA8"/>
    <w:lvl w:ilvl="0" w:tplc="DF1A852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D81C79"/>
    <w:multiLevelType w:val="hybridMultilevel"/>
    <w:tmpl w:val="202231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33C2631"/>
    <w:multiLevelType w:val="singleLevel"/>
    <w:tmpl w:val="DF94C738"/>
    <w:lvl w:ilvl="0">
      <w:start w:val="4"/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4">
    <w:nsid w:val="1A9A42E4"/>
    <w:multiLevelType w:val="hybridMultilevel"/>
    <w:tmpl w:val="2B305FE8"/>
    <w:lvl w:ilvl="0" w:tplc="4D7864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>
    <w:nsid w:val="1AF430F4"/>
    <w:multiLevelType w:val="hybridMultilevel"/>
    <w:tmpl w:val="BF92D3EC"/>
    <w:lvl w:ilvl="0" w:tplc="89367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532AD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70A4D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63863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77643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A2446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64A65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8ECC0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E5AD5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>
    <w:nsid w:val="276A42DE"/>
    <w:multiLevelType w:val="hybridMultilevel"/>
    <w:tmpl w:val="10A87588"/>
    <w:lvl w:ilvl="0" w:tplc="1FE4C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C5A3C1C"/>
    <w:multiLevelType w:val="hybridMultilevel"/>
    <w:tmpl w:val="BD7848C4"/>
    <w:lvl w:ilvl="0" w:tplc="4410980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CD81415"/>
    <w:multiLevelType w:val="multilevel"/>
    <w:tmpl w:val="5290A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9">
    <w:nsid w:val="2FB333C2"/>
    <w:multiLevelType w:val="hybridMultilevel"/>
    <w:tmpl w:val="B5449786"/>
    <w:lvl w:ilvl="0" w:tplc="F50A089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2076354"/>
    <w:multiLevelType w:val="hybridMultilevel"/>
    <w:tmpl w:val="18109F4E"/>
    <w:lvl w:ilvl="0" w:tplc="30DEFDB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>
    <w:nsid w:val="3C8E41CC"/>
    <w:multiLevelType w:val="hybridMultilevel"/>
    <w:tmpl w:val="211EF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4135982"/>
    <w:multiLevelType w:val="hybridMultilevel"/>
    <w:tmpl w:val="08C4A6A2"/>
    <w:lvl w:ilvl="0" w:tplc="7FDA2F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B385993"/>
    <w:multiLevelType w:val="multilevel"/>
    <w:tmpl w:val="2D965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D906298"/>
    <w:multiLevelType w:val="hybridMultilevel"/>
    <w:tmpl w:val="E654D7DE"/>
    <w:lvl w:ilvl="0" w:tplc="4926988E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39D76F5"/>
    <w:multiLevelType w:val="hybridMultilevel"/>
    <w:tmpl w:val="829AD12A"/>
    <w:lvl w:ilvl="0" w:tplc="A19421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6">
    <w:nsid w:val="55CA5D3C"/>
    <w:multiLevelType w:val="hybridMultilevel"/>
    <w:tmpl w:val="F97471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6A00D9E"/>
    <w:multiLevelType w:val="hybridMultilevel"/>
    <w:tmpl w:val="F86CD258"/>
    <w:lvl w:ilvl="0" w:tplc="FFFFFFFF">
      <w:start w:val="3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8">
    <w:nsid w:val="590263F0"/>
    <w:multiLevelType w:val="multilevel"/>
    <w:tmpl w:val="5A783B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5CF72F2A"/>
    <w:multiLevelType w:val="hybridMultilevel"/>
    <w:tmpl w:val="CEC4E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1820F3A"/>
    <w:multiLevelType w:val="hybridMultilevel"/>
    <w:tmpl w:val="08389C04"/>
    <w:lvl w:ilvl="0" w:tplc="54862B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62B470F6"/>
    <w:multiLevelType w:val="multilevel"/>
    <w:tmpl w:val="333A9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72C94828"/>
    <w:multiLevelType w:val="hybridMultilevel"/>
    <w:tmpl w:val="D17AC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730B46AA"/>
    <w:multiLevelType w:val="hybridMultilevel"/>
    <w:tmpl w:val="7FB4BC58"/>
    <w:lvl w:ilvl="0" w:tplc="9D60D574">
      <w:start w:val="12"/>
      <w:numFmt w:val="decimal"/>
      <w:lvlText w:val="%1.."/>
      <w:lvlJc w:val="left"/>
      <w:pPr>
        <w:tabs>
          <w:tab w:val="num" w:pos="108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38B7F78"/>
    <w:multiLevelType w:val="hybridMultilevel"/>
    <w:tmpl w:val="F94C8DB2"/>
    <w:lvl w:ilvl="0" w:tplc="A0F6A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73575E9"/>
    <w:multiLevelType w:val="hybridMultilevel"/>
    <w:tmpl w:val="DCEE443A"/>
    <w:lvl w:ilvl="0" w:tplc="0A7474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0"/>
  </w:num>
  <w:num w:numId="7">
    <w:abstractNumId w:val="21"/>
  </w:num>
  <w:num w:numId="8">
    <w:abstractNumId w:val="17"/>
  </w:num>
  <w:num w:numId="9">
    <w:abstractNumId w:val="8"/>
  </w:num>
  <w:num w:numId="10">
    <w:abstractNumId w:val="9"/>
  </w:num>
  <w:num w:numId="11">
    <w:abstractNumId w:val="12"/>
  </w:num>
  <w:num w:numId="12">
    <w:abstractNumId w:val="19"/>
  </w:num>
  <w:num w:numId="13">
    <w:abstractNumId w:val="23"/>
  </w:num>
  <w:num w:numId="14">
    <w:abstractNumId w:val="4"/>
  </w:num>
  <w:num w:numId="15">
    <w:abstractNumId w:val="6"/>
  </w:num>
  <w:num w:numId="16">
    <w:abstractNumId w:val="11"/>
  </w:num>
  <w:num w:numId="17">
    <w:abstractNumId w:val="20"/>
  </w:num>
  <w:num w:numId="18">
    <w:abstractNumId w:val="16"/>
  </w:num>
  <w:num w:numId="19">
    <w:abstractNumId w:val="24"/>
  </w:num>
  <w:num w:numId="20">
    <w:abstractNumId w:val="25"/>
  </w:num>
  <w:num w:numId="21">
    <w:abstractNumId w:val="15"/>
  </w:num>
  <w:num w:numId="22">
    <w:abstractNumId w:val="14"/>
  </w:num>
  <w:num w:numId="23">
    <w:abstractNumId w:val="0"/>
  </w:num>
  <w:num w:numId="24">
    <w:abstractNumId w:val="18"/>
  </w:num>
  <w:num w:numId="25">
    <w:abstractNumId w:val="3"/>
  </w:num>
  <w:num w:numId="26">
    <w:abstractNumId w:val="5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1922"/>
    <w:rsid w:val="00001641"/>
    <w:rsid w:val="0000320D"/>
    <w:rsid w:val="000042FD"/>
    <w:rsid w:val="0004394B"/>
    <w:rsid w:val="0006509B"/>
    <w:rsid w:val="00070966"/>
    <w:rsid w:val="000763C2"/>
    <w:rsid w:val="00076ECD"/>
    <w:rsid w:val="0009457B"/>
    <w:rsid w:val="000C1B08"/>
    <w:rsid w:val="000F3F59"/>
    <w:rsid w:val="00100664"/>
    <w:rsid w:val="00107C79"/>
    <w:rsid w:val="00140915"/>
    <w:rsid w:val="00151299"/>
    <w:rsid w:val="0015520A"/>
    <w:rsid w:val="001A1938"/>
    <w:rsid w:val="001C3ACB"/>
    <w:rsid w:val="001C4725"/>
    <w:rsid w:val="001F27D5"/>
    <w:rsid w:val="001F6365"/>
    <w:rsid w:val="0021060B"/>
    <w:rsid w:val="00210E48"/>
    <w:rsid w:val="00216381"/>
    <w:rsid w:val="00216CD5"/>
    <w:rsid w:val="00217526"/>
    <w:rsid w:val="00242619"/>
    <w:rsid w:val="00250A94"/>
    <w:rsid w:val="00255B1B"/>
    <w:rsid w:val="0028555B"/>
    <w:rsid w:val="002909FA"/>
    <w:rsid w:val="00292EB2"/>
    <w:rsid w:val="002B3EE6"/>
    <w:rsid w:val="002B5ECF"/>
    <w:rsid w:val="002B7B92"/>
    <w:rsid w:val="002C4FD2"/>
    <w:rsid w:val="002E014F"/>
    <w:rsid w:val="00316620"/>
    <w:rsid w:val="00317AB1"/>
    <w:rsid w:val="003314AB"/>
    <w:rsid w:val="00331EC3"/>
    <w:rsid w:val="00333E09"/>
    <w:rsid w:val="0037180B"/>
    <w:rsid w:val="003A2253"/>
    <w:rsid w:val="003A2B25"/>
    <w:rsid w:val="003A5974"/>
    <w:rsid w:val="003B6B4E"/>
    <w:rsid w:val="003C1335"/>
    <w:rsid w:val="003D1472"/>
    <w:rsid w:val="003F3B2E"/>
    <w:rsid w:val="004129EA"/>
    <w:rsid w:val="004162B0"/>
    <w:rsid w:val="00421922"/>
    <w:rsid w:val="00437019"/>
    <w:rsid w:val="004419B9"/>
    <w:rsid w:val="00462A4E"/>
    <w:rsid w:val="00462CD6"/>
    <w:rsid w:val="00473DBB"/>
    <w:rsid w:val="004758C8"/>
    <w:rsid w:val="0047724F"/>
    <w:rsid w:val="00477CFB"/>
    <w:rsid w:val="00481C56"/>
    <w:rsid w:val="004845FC"/>
    <w:rsid w:val="004C5B8B"/>
    <w:rsid w:val="004C6B1A"/>
    <w:rsid w:val="004E3D2B"/>
    <w:rsid w:val="00505E82"/>
    <w:rsid w:val="0054743E"/>
    <w:rsid w:val="00586BB6"/>
    <w:rsid w:val="00593D49"/>
    <w:rsid w:val="005A2865"/>
    <w:rsid w:val="005A527B"/>
    <w:rsid w:val="005B464E"/>
    <w:rsid w:val="005B64FF"/>
    <w:rsid w:val="005C7F36"/>
    <w:rsid w:val="005D02C7"/>
    <w:rsid w:val="005D2995"/>
    <w:rsid w:val="005E20A3"/>
    <w:rsid w:val="005E79D0"/>
    <w:rsid w:val="005F2EAD"/>
    <w:rsid w:val="005F3CC6"/>
    <w:rsid w:val="005F7DCA"/>
    <w:rsid w:val="00604285"/>
    <w:rsid w:val="00606F3B"/>
    <w:rsid w:val="00610965"/>
    <w:rsid w:val="0066490D"/>
    <w:rsid w:val="00697F67"/>
    <w:rsid w:val="007063A2"/>
    <w:rsid w:val="00722D42"/>
    <w:rsid w:val="00725777"/>
    <w:rsid w:val="00767AFB"/>
    <w:rsid w:val="00793A57"/>
    <w:rsid w:val="00793CC4"/>
    <w:rsid w:val="007A38B5"/>
    <w:rsid w:val="007B0223"/>
    <w:rsid w:val="007B2756"/>
    <w:rsid w:val="007D00B5"/>
    <w:rsid w:val="007F6E55"/>
    <w:rsid w:val="00801602"/>
    <w:rsid w:val="00814582"/>
    <w:rsid w:val="00842D15"/>
    <w:rsid w:val="00843115"/>
    <w:rsid w:val="00852BA6"/>
    <w:rsid w:val="00852E24"/>
    <w:rsid w:val="0088422F"/>
    <w:rsid w:val="008A664A"/>
    <w:rsid w:val="008C5CC1"/>
    <w:rsid w:val="008D1FEC"/>
    <w:rsid w:val="008D219A"/>
    <w:rsid w:val="008E38EB"/>
    <w:rsid w:val="008F0DE5"/>
    <w:rsid w:val="00901F97"/>
    <w:rsid w:val="00903BC4"/>
    <w:rsid w:val="00906C3B"/>
    <w:rsid w:val="00917251"/>
    <w:rsid w:val="00925A45"/>
    <w:rsid w:val="009415A7"/>
    <w:rsid w:val="00951B2E"/>
    <w:rsid w:val="00976CC5"/>
    <w:rsid w:val="009A7B55"/>
    <w:rsid w:val="009B2FF0"/>
    <w:rsid w:val="009C63C9"/>
    <w:rsid w:val="009D27C5"/>
    <w:rsid w:val="009E55D0"/>
    <w:rsid w:val="009F39C7"/>
    <w:rsid w:val="00A13B13"/>
    <w:rsid w:val="00A207A7"/>
    <w:rsid w:val="00A35FB7"/>
    <w:rsid w:val="00A3694F"/>
    <w:rsid w:val="00A60D45"/>
    <w:rsid w:val="00A7458F"/>
    <w:rsid w:val="00A9584A"/>
    <w:rsid w:val="00A96C00"/>
    <w:rsid w:val="00AB4F53"/>
    <w:rsid w:val="00AC07BF"/>
    <w:rsid w:val="00AF0D74"/>
    <w:rsid w:val="00B01D59"/>
    <w:rsid w:val="00B134C4"/>
    <w:rsid w:val="00B46497"/>
    <w:rsid w:val="00B54D31"/>
    <w:rsid w:val="00B5620C"/>
    <w:rsid w:val="00B711E2"/>
    <w:rsid w:val="00BC15A7"/>
    <w:rsid w:val="00BD20D8"/>
    <w:rsid w:val="00BE2784"/>
    <w:rsid w:val="00BF5FBE"/>
    <w:rsid w:val="00BF6A55"/>
    <w:rsid w:val="00C01AA8"/>
    <w:rsid w:val="00C24E19"/>
    <w:rsid w:val="00C3575B"/>
    <w:rsid w:val="00C415D0"/>
    <w:rsid w:val="00C4201B"/>
    <w:rsid w:val="00C706BF"/>
    <w:rsid w:val="00C70A60"/>
    <w:rsid w:val="00C746C6"/>
    <w:rsid w:val="00C7670B"/>
    <w:rsid w:val="00C76E66"/>
    <w:rsid w:val="00C85E52"/>
    <w:rsid w:val="00C94669"/>
    <w:rsid w:val="00CB03BC"/>
    <w:rsid w:val="00CB2ADF"/>
    <w:rsid w:val="00CB59A2"/>
    <w:rsid w:val="00CB784E"/>
    <w:rsid w:val="00CC600D"/>
    <w:rsid w:val="00CD0E2F"/>
    <w:rsid w:val="00CE3B6E"/>
    <w:rsid w:val="00CF60D1"/>
    <w:rsid w:val="00D02BF2"/>
    <w:rsid w:val="00D04784"/>
    <w:rsid w:val="00D505F2"/>
    <w:rsid w:val="00D62A96"/>
    <w:rsid w:val="00D70986"/>
    <w:rsid w:val="00D737C5"/>
    <w:rsid w:val="00D74BBD"/>
    <w:rsid w:val="00D81AE6"/>
    <w:rsid w:val="00D85084"/>
    <w:rsid w:val="00DA4F65"/>
    <w:rsid w:val="00DC2C3C"/>
    <w:rsid w:val="00DC6296"/>
    <w:rsid w:val="00DD77E6"/>
    <w:rsid w:val="00DE3463"/>
    <w:rsid w:val="00DF5E4F"/>
    <w:rsid w:val="00E0335C"/>
    <w:rsid w:val="00E12B02"/>
    <w:rsid w:val="00E13692"/>
    <w:rsid w:val="00E31026"/>
    <w:rsid w:val="00E3466E"/>
    <w:rsid w:val="00E360C0"/>
    <w:rsid w:val="00E4715C"/>
    <w:rsid w:val="00E66376"/>
    <w:rsid w:val="00E73C76"/>
    <w:rsid w:val="00E916D5"/>
    <w:rsid w:val="00E92C6C"/>
    <w:rsid w:val="00EA45BA"/>
    <w:rsid w:val="00EC19C1"/>
    <w:rsid w:val="00EC2804"/>
    <w:rsid w:val="00ED0CA3"/>
    <w:rsid w:val="00EE7DC8"/>
    <w:rsid w:val="00F044D3"/>
    <w:rsid w:val="00F06B30"/>
    <w:rsid w:val="00F16615"/>
    <w:rsid w:val="00F54B2B"/>
    <w:rsid w:val="00F567CD"/>
    <w:rsid w:val="00F909F6"/>
    <w:rsid w:val="00F94408"/>
    <w:rsid w:val="00F97846"/>
    <w:rsid w:val="00FB0B93"/>
    <w:rsid w:val="00FC28E3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4C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42192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21922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21922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21922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21922"/>
    <w:pPr>
      <w:keepNext/>
      <w:spacing w:after="0" w:line="240" w:lineRule="auto"/>
      <w:ind w:left="480"/>
      <w:outlineLvl w:val="5"/>
    </w:pPr>
    <w:rPr>
      <w:rFonts w:ascii="Times New Roman" w:hAnsi="Times New Roman"/>
      <w:sz w:val="28"/>
      <w:szCs w:val="24"/>
      <w:lang w:val="uk-U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21922"/>
    <w:pPr>
      <w:keepNext/>
      <w:spacing w:after="0" w:line="240" w:lineRule="auto"/>
      <w:ind w:left="708" w:firstLine="708"/>
      <w:outlineLvl w:val="6"/>
    </w:pPr>
    <w:rPr>
      <w:rFonts w:ascii="Times New Roman" w:hAnsi="Times New Roman"/>
      <w:color w:val="FF0000"/>
      <w:sz w:val="28"/>
      <w:szCs w:val="28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21922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21922"/>
    <w:rPr>
      <w:rFonts w:ascii="Times New Roman" w:hAnsi="Times New Roman" w:cs="Times New Roman"/>
      <w:b/>
      <w:bCs/>
      <w:sz w:val="24"/>
      <w:szCs w:val="24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21922"/>
    <w:rPr>
      <w:rFonts w:ascii="Calibri" w:hAnsi="Calibri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21922"/>
    <w:rPr>
      <w:rFonts w:ascii="Times New Roman" w:hAnsi="Times New Roman" w:cs="Times New Roman"/>
      <w:color w:val="FF0000"/>
      <w:sz w:val="28"/>
      <w:szCs w:val="28"/>
      <w:lang w:val="uk-UA"/>
    </w:rPr>
  </w:style>
  <w:style w:type="paragraph" w:styleId="Caption">
    <w:name w:val="caption"/>
    <w:basedOn w:val="Normal"/>
    <w:next w:val="Normal"/>
    <w:uiPriority w:val="99"/>
    <w:qFormat/>
    <w:rsid w:val="0042192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42192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42192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421922"/>
    <w:pPr>
      <w:spacing w:after="0" w:line="240" w:lineRule="auto"/>
    </w:pPr>
    <w:rPr>
      <w:rFonts w:ascii="Times New Roman" w:hAnsi="Times New Roman"/>
      <w:sz w:val="28"/>
      <w:szCs w:val="24"/>
      <w:lang w:val="uk-U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paragraph" w:styleId="NoSpacing">
    <w:name w:val="No Spacing"/>
    <w:uiPriority w:val="99"/>
    <w:qFormat/>
    <w:rsid w:val="00421922"/>
    <w:rPr>
      <w:rFonts w:ascii="Times New Roman" w:hAnsi="Times New Roman"/>
      <w:sz w:val="20"/>
      <w:szCs w:val="20"/>
      <w:lang w:eastAsia="uk-UA"/>
    </w:rPr>
  </w:style>
  <w:style w:type="paragraph" w:styleId="BalloonText">
    <w:name w:val="Balloon Text"/>
    <w:basedOn w:val="Normal"/>
    <w:link w:val="BalloonTextChar"/>
    <w:uiPriority w:val="99"/>
    <w:semiHidden/>
    <w:rsid w:val="00421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1922"/>
    <w:rPr>
      <w:rFonts w:ascii="Tahoma" w:hAnsi="Tahoma" w:cs="Tahoma"/>
      <w:sz w:val="16"/>
      <w:szCs w:val="16"/>
    </w:rPr>
  </w:style>
  <w:style w:type="character" w:customStyle="1" w:styleId="1">
    <w:name w:val="Основной текст1"/>
    <w:basedOn w:val="DefaultParagraphFont"/>
    <w:uiPriority w:val="99"/>
    <w:rsid w:val="004129EA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paragraph" w:styleId="NormalWeb">
    <w:name w:val="Normal (Web)"/>
    <w:basedOn w:val="Normal"/>
    <w:uiPriority w:val="99"/>
    <w:locked/>
    <w:rsid w:val="00CB03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76</TotalTime>
  <Pages>5</Pages>
  <Words>1260</Words>
  <Characters>7184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Людмила</cp:lastModifiedBy>
  <cp:revision>19</cp:revision>
  <cp:lastPrinted>2021-10-29T11:27:00Z</cp:lastPrinted>
  <dcterms:created xsi:type="dcterms:W3CDTF">2021-05-27T15:27:00Z</dcterms:created>
  <dcterms:modified xsi:type="dcterms:W3CDTF">2021-11-01T10:14:00Z</dcterms:modified>
</cp:coreProperties>
</file>